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7CC35" w14:textId="3A2A8729" w:rsidR="007F23F8" w:rsidRPr="00173BBC" w:rsidRDefault="0025732F" w:rsidP="00704105">
      <w:r w:rsidRPr="00173BBC">
        <w:rPr>
          <w:noProof/>
        </w:rPr>
        <w:drawing>
          <wp:inline distT="0" distB="0" distL="0" distR="0" wp14:anchorId="3B361CC6" wp14:editId="25FA9C57">
            <wp:extent cx="1414145" cy="10242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145" cy="1024255"/>
                    </a:xfrm>
                    <a:prstGeom prst="rect">
                      <a:avLst/>
                    </a:prstGeom>
                    <a:noFill/>
                  </pic:spPr>
                </pic:pic>
              </a:graphicData>
            </a:graphic>
          </wp:inline>
        </w:drawing>
      </w:r>
      <w:r w:rsidR="00E57F73">
        <w:rPr>
          <w:noProof/>
        </w:rPr>
        <mc:AlternateContent>
          <mc:Choice Requires="wps">
            <w:drawing>
              <wp:anchor distT="0" distB="0" distL="114300" distR="114300" simplePos="0" relativeHeight="251658240" behindDoc="1" locked="0" layoutInCell="1" allowOverlap="1" wp14:anchorId="1A4C893A" wp14:editId="7DD6F2B8">
                <wp:simplePos x="0" y="0"/>
                <wp:positionH relativeFrom="page">
                  <wp:posOffset>516890</wp:posOffset>
                </wp:positionH>
                <wp:positionV relativeFrom="page">
                  <wp:posOffset>675640</wp:posOffset>
                </wp:positionV>
                <wp:extent cx="6529705" cy="9337675"/>
                <wp:effectExtent l="0" t="0" r="0" b="0"/>
                <wp:wrapNone/>
                <wp:docPr id="285130989"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wps:spPr>
                      <wps:txbx>
                        <w:txbxContent>
                          <w:p w14:paraId="7BF90FDB" w14:textId="77777777" w:rsidR="006178C9" w:rsidRDefault="006178C9" w:rsidP="006178C9"/>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4C893A" id="Dikdörtgen 4" o:spid="_x0000_s1026" style="position:absolute;margin-left:40.7pt;margin-top:53.2pt;width:514.15pt;height:73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" fillcolor="#dbe5f1 [660]" stroked="f">
                <v:fill color2="#95b3d7 [1940]" rotate="t" focusposition=".5,.5" focussize="" focus="100%" type="gradientRadial"/>
                <v:textbox inset="21.6pt,,21.6pt">
                  <w:txbxContent>
                    <w:p w14:paraId="7BF90FDB" w14:textId="77777777" w:rsidR="006178C9" w:rsidRDefault="006178C9" w:rsidP="006178C9"/>
                  </w:txbxContent>
                </v:textbox>
                <w10:wrap anchorx="page" anchory="page"/>
              </v:rect>
            </w:pict>
          </mc:Fallback>
        </mc:AlternateContent>
      </w:r>
      <w:r w:rsidRPr="00173BBC">
        <w:t xml:space="preserve">               </w:t>
      </w:r>
      <w:r w:rsidR="007F23F8" w:rsidRPr="00E57F73">
        <w:rPr>
          <w:b/>
          <w:bCs/>
        </w:rPr>
        <w:t xml:space="preserve">T.C. </w:t>
      </w:r>
      <w:r w:rsidRPr="00E57F73">
        <w:rPr>
          <w:b/>
          <w:bCs/>
        </w:rPr>
        <w:t xml:space="preserve">                 </w:t>
      </w:r>
      <w:r w:rsidR="00E57F73" w:rsidRPr="00E57F73">
        <w:rPr>
          <w:b/>
          <w:bCs/>
          <w:noProof/>
        </w:rPr>
        <w:t xml:space="preserve">                                                </w:t>
      </w:r>
      <w:r w:rsidRPr="00173BBC">
        <w:rPr>
          <w:noProof/>
        </w:rPr>
        <w:drawing>
          <wp:inline distT="0" distB="0" distL="0" distR="0" wp14:anchorId="053944D3" wp14:editId="01120276">
            <wp:extent cx="963295" cy="9086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3295" cy="908685"/>
                    </a:xfrm>
                    <a:prstGeom prst="rect">
                      <a:avLst/>
                    </a:prstGeom>
                    <a:noFill/>
                  </pic:spPr>
                </pic:pic>
              </a:graphicData>
            </a:graphic>
          </wp:inline>
        </w:drawing>
      </w:r>
    </w:p>
    <w:p w14:paraId="7691D110" w14:textId="77777777" w:rsidR="007F23F8" w:rsidRPr="00173BBC" w:rsidRDefault="007F23F8" w:rsidP="00A876D7">
      <w:pPr>
        <w:spacing w:line="360" w:lineRule="auto"/>
        <w:jc w:val="center"/>
        <w:rPr>
          <w:b/>
          <w:sz w:val="48"/>
          <w:szCs w:val="48"/>
        </w:rPr>
      </w:pPr>
      <w:r w:rsidRPr="00173BBC">
        <w:rPr>
          <w:b/>
          <w:sz w:val="48"/>
          <w:szCs w:val="48"/>
        </w:rPr>
        <w:t xml:space="preserve">ERCİYES ÜNİVERSİTESİ </w:t>
      </w:r>
    </w:p>
    <w:p w14:paraId="530E3B69" w14:textId="77777777" w:rsidR="007F23F8" w:rsidRPr="00173BBC" w:rsidRDefault="007F23F8" w:rsidP="00A876D7">
      <w:pPr>
        <w:spacing w:line="360" w:lineRule="auto"/>
        <w:jc w:val="center"/>
        <w:rPr>
          <w:b/>
          <w:sz w:val="48"/>
          <w:szCs w:val="48"/>
        </w:rPr>
      </w:pPr>
      <w:r w:rsidRPr="00173BBC">
        <w:rPr>
          <w:b/>
          <w:sz w:val="48"/>
          <w:szCs w:val="48"/>
        </w:rPr>
        <w:t xml:space="preserve">SAĞLIK BİLİMLERİ FAKÜLTESİ </w:t>
      </w:r>
    </w:p>
    <w:p w14:paraId="640A1ADC" w14:textId="77777777" w:rsidR="00D510DB" w:rsidRPr="00173BBC" w:rsidRDefault="007F23F8" w:rsidP="00A876D7">
      <w:pPr>
        <w:spacing w:line="360" w:lineRule="auto"/>
        <w:jc w:val="center"/>
        <w:rPr>
          <w:b/>
          <w:sz w:val="48"/>
          <w:szCs w:val="48"/>
        </w:rPr>
      </w:pPr>
      <w:r w:rsidRPr="00173BBC">
        <w:rPr>
          <w:b/>
          <w:sz w:val="48"/>
          <w:szCs w:val="48"/>
        </w:rPr>
        <w:t>HEMŞİRELİK BÖLÜMÜ</w:t>
      </w:r>
    </w:p>
    <w:p w14:paraId="72B56374" w14:textId="77777777" w:rsidR="00A876D7" w:rsidRPr="00173BBC" w:rsidRDefault="00A876D7" w:rsidP="00A876D7">
      <w:pPr>
        <w:spacing w:line="360" w:lineRule="auto"/>
        <w:jc w:val="center"/>
        <w:rPr>
          <w:b/>
          <w:sz w:val="48"/>
          <w:szCs w:val="48"/>
        </w:rPr>
      </w:pPr>
    </w:p>
    <w:p w14:paraId="33B54ACF" w14:textId="77777777" w:rsidR="00A876D7" w:rsidRPr="00173BBC" w:rsidRDefault="00D510DB" w:rsidP="00A876D7">
      <w:pPr>
        <w:spacing w:line="360" w:lineRule="auto"/>
        <w:jc w:val="center"/>
        <w:rPr>
          <w:b/>
          <w:sz w:val="48"/>
          <w:szCs w:val="48"/>
        </w:rPr>
      </w:pPr>
      <w:r w:rsidRPr="00173BBC">
        <w:rPr>
          <w:b/>
          <w:sz w:val="48"/>
          <w:szCs w:val="48"/>
        </w:rPr>
        <w:t xml:space="preserve">İKİNCİ SINIF </w:t>
      </w:r>
      <w:r w:rsidR="00A876D7" w:rsidRPr="00173BBC">
        <w:rPr>
          <w:b/>
          <w:sz w:val="48"/>
          <w:szCs w:val="48"/>
        </w:rPr>
        <w:t xml:space="preserve">BAHAR DÖNEMİ </w:t>
      </w:r>
    </w:p>
    <w:p w14:paraId="4D03AFCE" w14:textId="77777777" w:rsidR="00A876D7" w:rsidRPr="00173BBC" w:rsidRDefault="00A876D7" w:rsidP="00A876D7">
      <w:pPr>
        <w:spacing w:line="360" w:lineRule="auto"/>
        <w:jc w:val="center"/>
        <w:rPr>
          <w:b/>
          <w:sz w:val="48"/>
          <w:szCs w:val="48"/>
        </w:rPr>
      </w:pPr>
    </w:p>
    <w:p w14:paraId="217C4C0D" w14:textId="77777777" w:rsidR="00A876D7" w:rsidRPr="00173BBC" w:rsidRDefault="00A876D7" w:rsidP="00A876D7">
      <w:pPr>
        <w:spacing w:line="360" w:lineRule="auto"/>
        <w:jc w:val="center"/>
        <w:rPr>
          <w:b/>
          <w:sz w:val="48"/>
          <w:szCs w:val="48"/>
        </w:rPr>
      </w:pPr>
      <w:r w:rsidRPr="00173BBC">
        <w:rPr>
          <w:b/>
          <w:sz w:val="48"/>
          <w:szCs w:val="48"/>
        </w:rPr>
        <w:t>SAĞLIK DURUMUNDA BOZULMA VE HEMŞİRELİK MODÜL I, II, III</w:t>
      </w:r>
    </w:p>
    <w:p w14:paraId="387E5CE0" w14:textId="77777777" w:rsidR="00A876D7" w:rsidRPr="00173BBC" w:rsidRDefault="00A876D7" w:rsidP="00A876D7">
      <w:pPr>
        <w:spacing w:line="360" w:lineRule="auto"/>
        <w:jc w:val="center"/>
        <w:rPr>
          <w:b/>
          <w:sz w:val="48"/>
          <w:szCs w:val="48"/>
        </w:rPr>
      </w:pPr>
      <w:r w:rsidRPr="00173BBC">
        <w:rPr>
          <w:b/>
          <w:sz w:val="48"/>
          <w:szCs w:val="48"/>
        </w:rPr>
        <w:t xml:space="preserve">MÜFREDAT KİTABI </w:t>
      </w:r>
    </w:p>
    <w:p w14:paraId="62BDC228" w14:textId="77777777" w:rsidR="007F23F8" w:rsidRPr="00173BBC" w:rsidRDefault="007F23F8" w:rsidP="00A876D7">
      <w:pPr>
        <w:spacing w:line="360" w:lineRule="auto"/>
        <w:jc w:val="center"/>
        <w:rPr>
          <w:b/>
          <w:sz w:val="48"/>
          <w:szCs w:val="48"/>
        </w:rPr>
      </w:pPr>
    </w:p>
    <w:p w14:paraId="24CE6EFF" w14:textId="77777777" w:rsidR="007F23F8" w:rsidRPr="00173BBC" w:rsidRDefault="007F23F8" w:rsidP="00A876D7">
      <w:pPr>
        <w:spacing w:line="360" w:lineRule="auto"/>
        <w:jc w:val="center"/>
        <w:rPr>
          <w:b/>
          <w:sz w:val="48"/>
          <w:szCs w:val="48"/>
        </w:rPr>
      </w:pPr>
    </w:p>
    <w:p w14:paraId="1E84E6C9" w14:textId="77777777" w:rsidR="007F23F8" w:rsidRPr="00173BBC" w:rsidRDefault="007F23F8" w:rsidP="00975D13">
      <w:pPr>
        <w:jc w:val="center"/>
        <w:rPr>
          <w:b/>
          <w:sz w:val="48"/>
          <w:szCs w:val="48"/>
        </w:rPr>
      </w:pPr>
    </w:p>
    <w:p w14:paraId="6B965EB2" w14:textId="77777777" w:rsidR="007F23F8" w:rsidRPr="00173BBC" w:rsidRDefault="007F23F8" w:rsidP="00975D13">
      <w:pPr>
        <w:jc w:val="center"/>
        <w:rPr>
          <w:b/>
          <w:sz w:val="48"/>
          <w:szCs w:val="48"/>
        </w:rPr>
      </w:pPr>
    </w:p>
    <w:p w14:paraId="02BBBCEB" w14:textId="77777777" w:rsidR="007F23F8" w:rsidRPr="00173BBC" w:rsidRDefault="007F23F8" w:rsidP="00975D13">
      <w:pPr>
        <w:jc w:val="center"/>
        <w:rPr>
          <w:b/>
          <w:sz w:val="48"/>
          <w:szCs w:val="48"/>
        </w:rPr>
      </w:pPr>
    </w:p>
    <w:p w14:paraId="774B265C" w14:textId="77777777" w:rsidR="00D510DB" w:rsidRPr="00173BBC" w:rsidRDefault="00D510DB" w:rsidP="00975D13">
      <w:pPr>
        <w:jc w:val="center"/>
        <w:rPr>
          <w:b/>
          <w:sz w:val="48"/>
          <w:szCs w:val="48"/>
        </w:rPr>
      </w:pPr>
    </w:p>
    <w:p w14:paraId="190B90F6" w14:textId="77777777" w:rsidR="00A876D7" w:rsidRPr="00173BBC" w:rsidRDefault="007F23F8" w:rsidP="0025732F">
      <w:pPr>
        <w:jc w:val="center"/>
        <w:rPr>
          <w:b/>
          <w:sz w:val="48"/>
          <w:szCs w:val="48"/>
        </w:rPr>
      </w:pPr>
      <w:r w:rsidRPr="00173BBC">
        <w:rPr>
          <w:b/>
          <w:sz w:val="48"/>
          <w:szCs w:val="48"/>
        </w:rPr>
        <w:t>20</w:t>
      </w:r>
      <w:r w:rsidR="00D510DB" w:rsidRPr="00173BBC">
        <w:rPr>
          <w:b/>
          <w:sz w:val="48"/>
          <w:szCs w:val="48"/>
        </w:rPr>
        <w:t>2</w:t>
      </w:r>
      <w:r w:rsidR="000E6895" w:rsidRPr="00173BBC">
        <w:rPr>
          <w:b/>
          <w:sz w:val="48"/>
          <w:szCs w:val="48"/>
        </w:rPr>
        <w:t>2</w:t>
      </w:r>
    </w:p>
    <w:p w14:paraId="6BC4E962" w14:textId="4E9B5DE4" w:rsidR="00257B81" w:rsidRPr="00173BBC" w:rsidRDefault="00E57F73" w:rsidP="00975D13">
      <w:pPr>
        <w:jc w:val="center"/>
        <w:rPr>
          <w:b/>
          <w:sz w:val="48"/>
          <w:szCs w:val="48"/>
        </w:rPr>
      </w:pPr>
      <w:r>
        <w:rPr>
          <w:b/>
          <w:noProof/>
          <w:sz w:val="48"/>
          <w:szCs w:val="48"/>
        </w:rPr>
        <w:lastRenderedPageBreak/>
        <mc:AlternateContent>
          <mc:Choice Requires="wps">
            <w:drawing>
              <wp:anchor distT="0" distB="0" distL="114300" distR="114300" simplePos="0" relativeHeight="251659264" behindDoc="1" locked="0" layoutInCell="1" allowOverlap="1" wp14:anchorId="2AF51800" wp14:editId="1A3DC42B">
                <wp:simplePos x="0" y="0"/>
                <wp:positionH relativeFrom="page">
                  <wp:posOffset>669290</wp:posOffset>
                </wp:positionH>
                <wp:positionV relativeFrom="page">
                  <wp:posOffset>828040</wp:posOffset>
                </wp:positionV>
                <wp:extent cx="6529705" cy="9337675"/>
                <wp:effectExtent l="0" t="0" r="0" b="0"/>
                <wp:wrapNone/>
                <wp:docPr id="183937265"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wps:spPr>
                      <wps:txbx>
                        <w:txbxContent>
                          <w:p w14:paraId="3112ABF7" w14:textId="77777777" w:rsidR="006178C9" w:rsidRDefault="006178C9" w:rsidP="006178C9"/>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F51800" id="Dikdörtgen 3" o:spid="_x0000_s1027" style="position:absolute;left:0;text-align:left;margin-left:52.7pt;margin-top:65.2pt;width:514.15pt;height:73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" fillcolor="#dbe5f1 [660]" stroked="f">
                <v:fill color2="#95b3d7 [1940]" rotate="t" focusposition=".5,.5" focussize="" focus="100%" type="gradientRadial"/>
                <v:textbox inset="21.6pt,,21.6pt">
                  <w:txbxContent>
                    <w:p w14:paraId="3112ABF7" w14:textId="77777777" w:rsidR="006178C9" w:rsidRDefault="006178C9" w:rsidP="006178C9"/>
                  </w:txbxContent>
                </v:textbox>
                <w10:wrap anchorx="page" anchory="page"/>
              </v:rect>
            </w:pict>
          </mc:Fallback>
        </mc:AlternateContent>
      </w:r>
    </w:p>
    <w:p w14:paraId="7C3A4165" w14:textId="77777777" w:rsidR="00D510DB" w:rsidRPr="00173BBC" w:rsidRDefault="00D510DB" w:rsidP="00975D13">
      <w:pPr>
        <w:rPr>
          <w:b/>
          <w:sz w:val="48"/>
          <w:szCs w:val="48"/>
        </w:rPr>
      </w:pPr>
    </w:p>
    <w:p w14:paraId="61EBB600" w14:textId="77777777" w:rsidR="00142252" w:rsidRPr="00173BBC" w:rsidRDefault="00142252" w:rsidP="00975D13">
      <w:pPr>
        <w:rPr>
          <w:b/>
          <w:sz w:val="48"/>
          <w:szCs w:val="48"/>
        </w:rPr>
      </w:pPr>
    </w:p>
    <w:p w14:paraId="2AB21703" w14:textId="77777777" w:rsidR="00142252" w:rsidRPr="00173BBC" w:rsidRDefault="00142252" w:rsidP="00975D13">
      <w:pPr>
        <w:rPr>
          <w:b/>
          <w:sz w:val="48"/>
          <w:szCs w:val="48"/>
        </w:rPr>
      </w:pPr>
    </w:p>
    <w:p w14:paraId="0D298EFB" w14:textId="77777777" w:rsidR="00142252" w:rsidRPr="00173BBC" w:rsidRDefault="00142252" w:rsidP="00975D13">
      <w:pPr>
        <w:rPr>
          <w:b/>
          <w:sz w:val="48"/>
          <w:szCs w:val="48"/>
        </w:rPr>
      </w:pPr>
    </w:p>
    <w:p w14:paraId="0E5EF234" w14:textId="77777777" w:rsidR="00142252" w:rsidRPr="00173BBC" w:rsidRDefault="00142252" w:rsidP="00975D13">
      <w:pPr>
        <w:rPr>
          <w:b/>
          <w:sz w:val="48"/>
          <w:szCs w:val="48"/>
        </w:rPr>
      </w:pPr>
    </w:p>
    <w:p w14:paraId="6B7E5F26" w14:textId="77777777" w:rsidR="00142252" w:rsidRPr="00173BBC" w:rsidRDefault="00142252" w:rsidP="00975D13">
      <w:pPr>
        <w:rPr>
          <w:b/>
          <w:sz w:val="48"/>
          <w:szCs w:val="48"/>
        </w:rPr>
      </w:pPr>
    </w:p>
    <w:p w14:paraId="6A151FBA" w14:textId="77777777" w:rsidR="00142252" w:rsidRPr="00173BBC" w:rsidRDefault="00142252" w:rsidP="00975D13">
      <w:pPr>
        <w:rPr>
          <w:b/>
          <w:sz w:val="48"/>
          <w:szCs w:val="48"/>
        </w:rPr>
      </w:pPr>
    </w:p>
    <w:p w14:paraId="476F0434" w14:textId="77777777" w:rsidR="00975D13" w:rsidRPr="00173BBC" w:rsidRDefault="00975D13" w:rsidP="00975D13">
      <w:pPr>
        <w:jc w:val="center"/>
        <w:rPr>
          <w:b/>
          <w:sz w:val="48"/>
          <w:szCs w:val="48"/>
        </w:rPr>
      </w:pPr>
    </w:p>
    <w:p w14:paraId="09010C5F" w14:textId="77777777" w:rsidR="00975D13" w:rsidRPr="00173BBC" w:rsidRDefault="00975D13" w:rsidP="00975D13">
      <w:pPr>
        <w:jc w:val="center"/>
        <w:rPr>
          <w:b/>
          <w:sz w:val="48"/>
          <w:szCs w:val="48"/>
        </w:rPr>
      </w:pPr>
    </w:p>
    <w:p w14:paraId="084444F3" w14:textId="77777777" w:rsidR="00040F22" w:rsidRPr="00173BBC" w:rsidRDefault="00040F22" w:rsidP="00A876D7">
      <w:pPr>
        <w:spacing w:line="360" w:lineRule="auto"/>
        <w:jc w:val="center"/>
        <w:rPr>
          <w:b/>
          <w:sz w:val="48"/>
          <w:szCs w:val="48"/>
        </w:rPr>
      </w:pPr>
      <w:r w:rsidRPr="00173BBC">
        <w:rPr>
          <w:b/>
          <w:sz w:val="48"/>
          <w:szCs w:val="48"/>
        </w:rPr>
        <w:t xml:space="preserve">SAĞLIK DURUMUNDA BOZULMA VE HEMŞİRELİK MODÜL </w:t>
      </w:r>
      <w:r w:rsidR="00A876D7" w:rsidRPr="00173BBC">
        <w:rPr>
          <w:b/>
          <w:sz w:val="48"/>
          <w:szCs w:val="48"/>
        </w:rPr>
        <w:t xml:space="preserve">I </w:t>
      </w:r>
      <w:r w:rsidRPr="00173BBC">
        <w:rPr>
          <w:b/>
          <w:sz w:val="48"/>
          <w:szCs w:val="48"/>
        </w:rPr>
        <w:t>MÜFREDATI</w:t>
      </w:r>
    </w:p>
    <w:p w14:paraId="3E15C6BD" w14:textId="77777777" w:rsidR="00D510DB" w:rsidRPr="00173BBC" w:rsidRDefault="00D510DB" w:rsidP="00A876D7">
      <w:pPr>
        <w:spacing w:line="360" w:lineRule="auto"/>
        <w:jc w:val="center"/>
        <w:rPr>
          <w:b/>
          <w:sz w:val="48"/>
          <w:szCs w:val="48"/>
        </w:rPr>
      </w:pPr>
    </w:p>
    <w:p w14:paraId="64761DCB" w14:textId="77777777" w:rsidR="00C05F4E" w:rsidRPr="00173BBC" w:rsidRDefault="00C05F4E" w:rsidP="00975D13">
      <w:pPr>
        <w:rPr>
          <w:rFonts w:ascii="Calibri" w:hAnsi="Calibri"/>
          <w:b/>
          <w:sz w:val="48"/>
          <w:szCs w:val="48"/>
        </w:rPr>
      </w:pPr>
    </w:p>
    <w:p w14:paraId="2261EC7C" w14:textId="77777777" w:rsidR="00436DD1" w:rsidRPr="00173BBC" w:rsidRDefault="00436DD1" w:rsidP="00975D13">
      <w:pPr>
        <w:jc w:val="center"/>
        <w:rPr>
          <w:rFonts w:ascii="Calibri" w:hAnsi="Calibri"/>
          <w:b/>
          <w:sz w:val="48"/>
          <w:szCs w:val="48"/>
        </w:rPr>
      </w:pPr>
    </w:p>
    <w:p w14:paraId="21BA0E91" w14:textId="77777777" w:rsidR="00257B81" w:rsidRPr="00173BBC" w:rsidRDefault="00257B81" w:rsidP="00975D13">
      <w:pPr>
        <w:jc w:val="center"/>
        <w:rPr>
          <w:rFonts w:ascii="Calibri" w:hAnsi="Calibri"/>
          <w:b/>
          <w:sz w:val="48"/>
          <w:szCs w:val="48"/>
        </w:rPr>
      </w:pPr>
    </w:p>
    <w:p w14:paraId="79CD8905" w14:textId="77777777" w:rsidR="00257B81" w:rsidRPr="00173BBC" w:rsidRDefault="00257B81" w:rsidP="00975D13">
      <w:pPr>
        <w:jc w:val="center"/>
        <w:rPr>
          <w:b/>
          <w:sz w:val="20"/>
          <w:szCs w:val="20"/>
        </w:rPr>
      </w:pPr>
    </w:p>
    <w:p w14:paraId="5D0E756F" w14:textId="77777777" w:rsidR="00A876D7" w:rsidRPr="00173BBC" w:rsidRDefault="00A876D7" w:rsidP="00975D13">
      <w:pPr>
        <w:jc w:val="center"/>
        <w:rPr>
          <w:b/>
          <w:sz w:val="20"/>
          <w:szCs w:val="20"/>
        </w:rPr>
      </w:pPr>
    </w:p>
    <w:p w14:paraId="0EBBFD77" w14:textId="77777777" w:rsidR="00A876D7" w:rsidRPr="00173BBC" w:rsidRDefault="00A876D7" w:rsidP="00975D13">
      <w:pPr>
        <w:jc w:val="center"/>
        <w:rPr>
          <w:b/>
          <w:sz w:val="20"/>
          <w:szCs w:val="20"/>
        </w:rPr>
      </w:pPr>
    </w:p>
    <w:p w14:paraId="5CF78569" w14:textId="77777777" w:rsidR="00A876D7" w:rsidRPr="00173BBC" w:rsidRDefault="00A876D7" w:rsidP="00975D13">
      <w:pPr>
        <w:jc w:val="center"/>
        <w:rPr>
          <w:b/>
          <w:sz w:val="20"/>
          <w:szCs w:val="20"/>
        </w:rPr>
      </w:pPr>
    </w:p>
    <w:p w14:paraId="1EC5FC6A" w14:textId="77777777" w:rsidR="00A876D7" w:rsidRPr="00173BBC" w:rsidRDefault="00A876D7" w:rsidP="00975D13">
      <w:pPr>
        <w:jc w:val="center"/>
        <w:rPr>
          <w:b/>
          <w:sz w:val="20"/>
          <w:szCs w:val="20"/>
        </w:rPr>
      </w:pPr>
    </w:p>
    <w:p w14:paraId="2C713E3C" w14:textId="77777777" w:rsidR="00A876D7" w:rsidRPr="00173BBC" w:rsidRDefault="00A876D7" w:rsidP="00975D13">
      <w:pPr>
        <w:jc w:val="center"/>
        <w:rPr>
          <w:b/>
          <w:sz w:val="20"/>
          <w:szCs w:val="20"/>
        </w:rPr>
      </w:pPr>
    </w:p>
    <w:p w14:paraId="0F6D4177" w14:textId="77777777" w:rsidR="00A876D7" w:rsidRPr="00173BBC" w:rsidRDefault="00A876D7" w:rsidP="00975D13">
      <w:pPr>
        <w:jc w:val="center"/>
        <w:rPr>
          <w:b/>
          <w:sz w:val="20"/>
          <w:szCs w:val="20"/>
        </w:rPr>
      </w:pPr>
    </w:p>
    <w:p w14:paraId="6D753883" w14:textId="77777777" w:rsidR="00A876D7" w:rsidRPr="00173BBC" w:rsidRDefault="00A876D7" w:rsidP="00975D13">
      <w:pPr>
        <w:jc w:val="center"/>
        <w:rPr>
          <w:b/>
          <w:sz w:val="20"/>
          <w:szCs w:val="20"/>
        </w:rPr>
      </w:pPr>
    </w:p>
    <w:p w14:paraId="4505E1F7" w14:textId="77777777" w:rsidR="00A876D7" w:rsidRPr="00173BBC" w:rsidRDefault="00A876D7" w:rsidP="00975D13">
      <w:pPr>
        <w:jc w:val="center"/>
        <w:rPr>
          <w:b/>
          <w:sz w:val="20"/>
          <w:szCs w:val="20"/>
        </w:rPr>
      </w:pPr>
    </w:p>
    <w:p w14:paraId="0DBA9B9F" w14:textId="77777777" w:rsidR="00A876D7" w:rsidRPr="00173BBC" w:rsidRDefault="00A876D7" w:rsidP="00975D13">
      <w:pPr>
        <w:jc w:val="center"/>
        <w:rPr>
          <w:b/>
          <w:sz w:val="20"/>
          <w:szCs w:val="20"/>
        </w:rPr>
      </w:pPr>
    </w:p>
    <w:p w14:paraId="4AF0E2E6" w14:textId="77777777" w:rsidR="00A876D7" w:rsidRPr="00173BBC" w:rsidRDefault="00A876D7" w:rsidP="00975D13">
      <w:pPr>
        <w:jc w:val="center"/>
        <w:rPr>
          <w:b/>
          <w:sz w:val="20"/>
          <w:szCs w:val="20"/>
        </w:rPr>
      </w:pPr>
    </w:p>
    <w:p w14:paraId="163D7DFB" w14:textId="77777777" w:rsidR="00257B81" w:rsidRPr="00173BBC" w:rsidRDefault="00257B81" w:rsidP="00975D13">
      <w:pPr>
        <w:jc w:val="center"/>
        <w:rPr>
          <w:b/>
          <w:sz w:val="20"/>
          <w:szCs w:val="20"/>
        </w:rPr>
      </w:pPr>
    </w:p>
    <w:p w14:paraId="5016B34A" w14:textId="77777777" w:rsidR="00257B81" w:rsidRPr="00173BBC" w:rsidRDefault="00257B81" w:rsidP="00975D13">
      <w:pPr>
        <w:jc w:val="center"/>
        <w:rPr>
          <w:b/>
          <w:sz w:val="20"/>
          <w:szCs w:val="20"/>
        </w:rPr>
      </w:pPr>
    </w:p>
    <w:p w14:paraId="11E90510" w14:textId="77777777" w:rsidR="00257B81" w:rsidRPr="00173BBC" w:rsidRDefault="00257B81" w:rsidP="00975D13">
      <w:pPr>
        <w:jc w:val="center"/>
        <w:rPr>
          <w:b/>
          <w:sz w:val="20"/>
          <w:szCs w:val="20"/>
        </w:rPr>
      </w:pPr>
    </w:p>
    <w:p w14:paraId="3373EEDC" w14:textId="77777777" w:rsidR="00257B81" w:rsidRPr="00173BBC" w:rsidRDefault="00257B81" w:rsidP="00975D13">
      <w:pPr>
        <w:rPr>
          <w:b/>
          <w:sz w:val="20"/>
          <w:szCs w:val="20"/>
        </w:rPr>
      </w:pPr>
    </w:p>
    <w:p w14:paraId="019F42AB" w14:textId="77777777" w:rsidR="00975D13" w:rsidRPr="00173BBC" w:rsidRDefault="00975D13" w:rsidP="00975D13">
      <w:pPr>
        <w:rPr>
          <w:b/>
          <w:sz w:val="20"/>
          <w:szCs w:val="20"/>
        </w:rPr>
      </w:pPr>
    </w:p>
    <w:p w14:paraId="55CD5E4E" w14:textId="77777777" w:rsidR="00257B81" w:rsidRPr="00173BBC" w:rsidRDefault="00257B81" w:rsidP="00975D13">
      <w:pPr>
        <w:jc w:val="center"/>
        <w:rPr>
          <w:b/>
          <w:sz w:val="20"/>
          <w:szCs w:val="20"/>
        </w:rPr>
      </w:pPr>
    </w:p>
    <w:tbl>
      <w:tblPr>
        <w:tblW w:w="4937" w:type="pct"/>
        <w:tblCellSpacing w:w="6" w:type="dxa"/>
        <w:tblInd w:w="117"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647"/>
        <w:gridCol w:w="977"/>
        <w:gridCol w:w="1248"/>
        <w:gridCol w:w="1121"/>
        <w:gridCol w:w="878"/>
        <w:gridCol w:w="928"/>
        <w:gridCol w:w="1141"/>
      </w:tblGrid>
      <w:tr w:rsidR="00173BBC" w:rsidRPr="00173BBC" w14:paraId="6725AE31" w14:textId="77777777" w:rsidTr="00F93E98">
        <w:trPr>
          <w:trHeight w:val="240"/>
          <w:tblCellSpacing w:w="6" w:type="dxa"/>
        </w:trPr>
        <w:tc>
          <w:tcPr>
            <w:tcW w:w="1485" w:type="pct"/>
            <w:vMerge w:val="restart"/>
            <w:tcBorders>
              <w:top w:val="outset" w:sz="6" w:space="0" w:color="auto"/>
              <w:left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42A7BB6A" w14:textId="77777777" w:rsidR="00A876D7" w:rsidRPr="00173BBC" w:rsidRDefault="0054300C" w:rsidP="00A876D7">
            <w:pPr>
              <w:rPr>
                <w:sz w:val="22"/>
                <w:szCs w:val="22"/>
              </w:rPr>
            </w:pPr>
            <w:hyperlink r:id="rId10" w:history="1">
              <w:r w:rsidR="00A876D7" w:rsidRPr="00173BBC">
                <w:rPr>
                  <w:b/>
                  <w:sz w:val="22"/>
                  <w:szCs w:val="22"/>
                </w:rPr>
                <w:t xml:space="preserve">SAĞLIK DURUMUNDA BOZULMA VE HEMŞİRELİK MODÜL I </w:t>
              </w:r>
            </w:hyperlink>
          </w:p>
        </w:tc>
        <w:tc>
          <w:tcPr>
            <w:tcW w:w="547"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37CDB816" w14:textId="77777777" w:rsidR="00A876D7" w:rsidRPr="00173BBC" w:rsidRDefault="00A876D7" w:rsidP="00990261">
            <w:pPr>
              <w:rPr>
                <w:sz w:val="22"/>
                <w:szCs w:val="22"/>
              </w:rPr>
            </w:pPr>
            <w:r w:rsidRPr="00173BBC">
              <w:rPr>
                <w:b/>
                <w:bCs/>
                <w:sz w:val="22"/>
                <w:szCs w:val="22"/>
              </w:rPr>
              <w:t>Dersin Seviyesi</w:t>
            </w:r>
          </w:p>
        </w:tc>
        <w:tc>
          <w:tcPr>
            <w:tcW w:w="699"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6A1BF104" w14:textId="77777777" w:rsidR="00A876D7" w:rsidRPr="00173BBC" w:rsidRDefault="00A876D7" w:rsidP="00990261">
            <w:pPr>
              <w:rPr>
                <w:sz w:val="22"/>
                <w:szCs w:val="22"/>
              </w:rPr>
            </w:pPr>
            <w:r w:rsidRPr="00173BBC">
              <w:rPr>
                <w:b/>
                <w:bCs/>
                <w:sz w:val="22"/>
                <w:szCs w:val="22"/>
              </w:rPr>
              <w:t>Dersin Kodu</w:t>
            </w:r>
          </w:p>
        </w:tc>
        <w:tc>
          <w:tcPr>
            <w:tcW w:w="607"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4CFA1C2A" w14:textId="77777777" w:rsidR="00A876D7" w:rsidRPr="00173BBC" w:rsidRDefault="00A876D7" w:rsidP="00990261">
            <w:pPr>
              <w:rPr>
                <w:sz w:val="22"/>
                <w:szCs w:val="22"/>
              </w:rPr>
            </w:pPr>
            <w:r w:rsidRPr="00173BBC">
              <w:rPr>
                <w:b/>
                <w:bCs/>
                <w:sz w:val="22"/>
                <w:szCs w:val="22"/>
              </w:rPr>
              <w:t>Dersin Tipi</w:t>
            </w:r>
          </w:p>
        </w:tc>
        <w:tc>
          <w:tcPr>
            <w:tcW w:w="475"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32175ECF" w14:textId="77777777" w:rsidR="00A876D7" w:rsidRPr="00173BBC" w:rsidRDefault="00A876D7" w:rsidP="00990261">
            <w:pPr>
              <w:rPr>
                <w:sz w:val="22"/>
                <w:szCs w:val="22"/>
              </w:rPr>
            </w:pPr>
            <w:r w:rsidRPr="00173BBC">
              <w:rPr>
                <w:b/>
                <w:bCs/>
                <w:sz w:val="22"/>
                <w:szCs w:val="22"/>
              </w:rPr>
              <w:t>Dersin Dönemi</w:t>
            </w:r>
          </w:p>
        </w:tc>
        <w:tc>
          <w:tcPr>
            <w:tcW w:w="519"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459D0616" w14:textId="77777777" w:rsidR="00A876D7" w:rsidRPr="00173BBC" w:rsidRDefault="00A876D7" w:rsidP="00990261">
            <w:pPr>
              <w:rPr>
                <w:sz w:val="22"/>
                <w:szCs w:val="22"/>
              </w:rPr>
            </w:pPr>
            <w:r w:rsidRPr="00173BBC">
              <w:rPr>
                <w:b/>
                <w:bCs/>
                <w:sz w:val="22"/>
                <w:szCs w:val="22"/>
              </w:rPr>
              <w:t>Yerel Kredi</w:t>
            </w:r>
          </w:p>
        </w:tc>
        <w:tc>
          <w:tcPr>
            <w:tcW w:w="615"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33FF607F" w14:textId="77777777" w:rsidR="00A876D7" w:rsidRPr="00173BBC" w:rsidRDefault="00A876D7" w:rsidP="00990261">
            <w:pPr>
              <w:rPr>
                <w:sz w:val="22"/>
                <w:szCs w:val="22"/>
              </w:rPr>
            </w:pPr>
            <w:r w:rsidRPr="00173BBC">
              <w:rPr>
                <w:b/>
                <w:bCs/>
                <w:sz w:val="22"/>
                <w:szCs w:val="22"/>
              </w:rPr>
              <w:t>AKTS Kredisi</w:t>
            </w:r>
          </w:p>
        </w:tc>
      </w:tr>
      <w:tr w:rsidR="00173BBC" w:rsidRPr="00173BBC" w14:paraId="3E91B806" w14:textId="77777777" w:rsidTr="00990261">
        <w:trPr>
          <w:trHeight w:val="240"/>
          <w:tblCellSpacing w:w="6" w:type="dxa"/>
        </w:trPr>
        <w:tc>
          <w:tcPr>
            <w:tcW w:w="1485"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2B9887A3" w14:textId="77777777" w:rsidR="00A876D7" w:rsidRPr="00173BBC" w:rsidRDefault="00A876D7" w:rsidP="00990261">
            <w:pPr>
              <w:rPr>
                <w:b/>
                <w:sz w:val="22"/>
                <w:szCs w:val="22"/>
              </w:rPr>
            </w:pPr>
          </w:p>
        </w:tc>
        <w:tc>
          <w:tcPr>
            <w:tcW w:w="547"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15983908" w14:textId="77777777" w:rsidR="00A876D7" w:rsidRPr="00173BBC" w:rsidRDefault="00A876D7" w:rsidP="00990261">
            <w:pPr>
              <w:rPr>
                <w:sz w:val="22"/>
                <w:szCs w:val="22"/>
              </w:rPr>
            </w:pPr>
            <w:r w:rsidRPr="00173BBC">
              <w:rPr>
                <w:sz w:val="22"/>
                <w:szCs w:val="22"/>
              </w:rPr>
              <w:t>Birinci düzey</w:t>
            </w:r>
          </w:p>
        </w:tc>
        <w:tc>
          <w:tcPr>
            <w:tcW w:w="69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0BD09FF5" w14:textId="77777777" w:rsidR="00A876D7" w:rsidRPr="00173BBC" w:rsidRDefault="00A876D7" w:rsidP="00A876D7">
            <w:pPr>
              <w:rPr>
                <w:sz w:val="22"/>
                <w:szCs w:val="22"/>
              </w:rPr>
            </w:pPr>
            <w:r w:rsidRPr="00173BBC">
              <w:rPr>
                <w:sz w:val="22"/>
                <w:szCs w:val="22"/>
              </w:rPr>
              <w:t>HEM 223</w:t>
            </w:r>
          </w:p>
        </w:tc>
        <w:tc>
          <w:tcPr>
            <w:tcW w:w="607"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5D952862" w14:textId="77777777" w:rsidR="00A876D7" w:rsidRPr="00173BBC" w:rsidRDefault="00A876D7" w:rsidP="00990261">
            <w:pPr>
              <w:rPr>
                <w:sz w:val="22"/>
                <w:szCs w:val="22"/>
              </w:rPr>
            </w:pPr>
            <w:r w:rsidRPr="00173BBC">
              <w:rPr>
                <w:sz w:val="22"/>
                <w:szCs w:val="22"/>
              </w:rPr>
              <w:t>Zorunlu</w:t>
            </w:r>
          </w:p>
        </w:tc>
        <w:tc>
          <w:tcPr>
            <w:tcW w:w="47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3E3B2226" w14:textId="77777777" w:rsidR="00A876D7" w:rsidRPr="00173BBC" w:rsidRDefault="00885500" w:rsidP="00990261">
            <w:pPr>
              <w:rPr>
                <w:sz w:val="22"/>
                <w:szCs w:val="22"/>
              </w:rPr>
            </w:pPr>
            <w:r w:rsidRPr="00173BBC">
              <w:rPr>
                <w:sz w:val="22"/>
                <w:szCs w:val="22"/>
              </w:rPr>
              <w:t>4</w:t>
            </w:r>
          </w:p>
        </w:tc>
        <w:tc>
          <w:tcPr>
            <w:tcW w:w="51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7D99F0E1" w14:textId="77777777" w:rsidR="00A876D7" w:rsidRPr="00173BBC" w:rsidRDefault="00A876D7" w:rsidP="00990261">
            <w:pPr>
              <w:rPr>
                <w:sz w:val="22"/>
                <w:szCs w:val="22"/>
              </w:rPr>
            </w:pPr>
            <w:r w:rsidRPr="00173BBC">
              <w:rPr>
                <w:sz w:val="22"/>
                <w:szCs w:val="22"/>
              </w:rPr>
              <w:t>7.00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15BAE938" w14:textId="77777777" w:rsidR="00A876D7" w:rsidRPr="00173BBC" w:rsidRDefault="00A876D7" w:rsidP="00990261">
            <w:pPr>
              <w:rPr>
                <w:sz w:val="22"/>
                <w:szCs w:val="22"/>
              </w:rPr>
            </w:pPr>
            <w:r w:rsidRPr="00173BBC">
              <w:rPr>
                <w:sz w:val="22"/>
                <w:szCs w:val="22"/>
              </w:rPr>
              <w:t>7.00</w:t>
            </w:r>
          </w:p>
        </w:tc>
      </w:tr>
      <w:tr w:rsidR="00173BBC" w:rsidRPr="00173BBC" w14:paraId="77BC5EC0" w14:textId="77777777" w:rsidTr="00F93E98">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774D9E3C" w14:textId="77777777" w:rsidR="00A876D7" w:rsidRPr="00173BBC" w:rsidRDefault="00A876D7" w:rsidP="00990261">
            <w:pPr>
              <w:jc w:val="center"/>
              <w:rPr>
                <w:b/>
                <w:sz w:val="22"/>
                <w:szCs w:val="22"/>
              </w:rPr>
            </w:pPr>
            <w:r w:rsidRPr="00173BBC">
              <w:rPr>
                <w:b/>
                <w:sz w:val="22"/>
                <w:szCs w:val="22"/>
              </w:rPr>
              <w:t>Değerlendirme Yöntemleri</w:t>
            </w:r>
          </w:p>
        </w:tc>
      </w:tr>
      <w:tr w:rsidR="00173BBC" w:rsidRPr="00173BBC" w14:paraId="4EF5C8F6" w14:textId="77777777" w:rsidTr="00F93E98">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108BEECE" w14:textId="77777777" w:rsidR="00A876D7" w:rsidRPr="00173BBC" w:rsidRDefault="00A876D7" w:rsidP="00990261">
            <w:pPr>
              <w:rPr>
                <w:b/>
                <w:bCs/>
                <w:sz w:val="22"/>
                <w:szCs w:val="22"/>
                <w:shd w:val="clear" w:color="auto" w:fill="465767"/>
              </w:rPr>
            </w:pPr>
            <w:r w:rsidRPr="00173BBC">
              <w:rPr>
                <w:b/>
                <w:bCs/>
                <w:sz w:val="22"/>
                <w:szCs w:val="22"/>
              </w:rPr>
              <w:t>Yarıyıl İçi Değerlendirme</w:t>
            </w:r>
          </w:p>
        </w:tc>
        <w:tc>
          <w:tcPr>
            <w:tcW w:w="1867"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6354FC79" w14:textId="77777777" w:rsidR="00A876D7" w:rsidRPr="00173BBC" w:rsidRDefault="00A876D7" w:rsidP="00990261">
            <w:pPr>
              <w:jc w:val="center"/>
              <w:rPr>
                <w:sz w:val="22"/>
                <w:szCs w:val="22"/>
              </w:rPr>
            </w:pPr>
            <w:r w:rsidRPr="00173BBC">
              <w:rPr>
                <w:b/>
                <w:bCs/>
                <w:sz w:val="22"/>
                <w:szCs w:val="22"/>
              </w:rPr>
              <w:t>Sayısı</w:t>
            </w:r>
          </w:p>
        </w:tc>
        <w:tc>
          <w:tcPr>
            <w:tcW w:w="1622"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4E668B2B" w14:textId="77777777" w:rsidR="00A876D7" w:rsidRPr="00173BBC" w:rsidRDefault="00A876D7" w:rsidP="00990261">
            <w:pPr>
              <w:jc w:val="center"/>
              <w:rPr>
                <w:sz w:val="22"/>
                <w:szCs w:val="22"/>
              </w:rPr>
            </w:pPr>
            <w:r w:rsidRPr="00173BBC">
              <w:rPr>
                <w:b/>
                <w:bCs/>
                <w:sz w:val="22"/>
                <w:szCs w:val="22"/>
              </w:rPr>
              <w:t>Katkı Yüzdesi</w:t>
            </w:r>
          </w:p>
        </w:tc>
      </w:tr>
      <w:tr w:rsidR="00173BBC" w:rsidRPr="00173BBC" w14:paraId="10A33FA8" w14:textId="77777777" w:rsidTr="00990261">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462B6520" w14:textId="77777777" w:rsidR="00A876D7" w:rsidRPr="00173BBC" w:rsidRDefault="00A876D7" w:rsidP="00990261">
            <w:pPr>
              <w:rPr>
                <w:sz w:val="22"/>
                <w:szCs w:val="22"/>
              </w:rPr>
            </w:pPr>
            <w:r w:rsidRPr="00173BBC">
              <w:rPr>
                <w:sz w:val="22"/>
                <w:szCs w:val="22"/>
              </w:rPr>
              <w:t>Ara sınav</w:t>
            </w:r>
          </w:p>
        </w:tc>
        <w:tc>
          <w:tcPr>
            <w:tcW w:w="1867"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09D35BB6" w14:textId="77777777" w:rsidR="00A876D7" w:rsidRPr="00173BBC" w:rsidRDefault="00A876D7" w:rsidP="00990261">
            <w:pPr>
              <w:jc w:val="center"/>
              <w:rPr>
                <w:sz w:val="22"/>
                <w:szCs w:val="22"/>
              </w:rPr>
            </w:pPr>
            <w:r w:rsidRPr="00173BBC">
              <w:rPr>
                <w:sz w:val="22"/>
                <w:szCs w:val="22"/>
              </w:rPr>
              <w:t>1</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0C721BDA" w14:textId="77777777" w:rsidR="00A876D7" w:rsidRPr="00173BBC" w:rsidRDefault="00A876D7" w:rsidP="00990261">
            <w:pPr>
              <w:jc w:val="center"/>
              <w:rPr>
                <w:sz w:val="22"/>
                <w:szCs w:val="22"/>
              </w:rPr>
            </w:pPr>
            <w:r w:rsidRPr="00173BBC">
              <w:rPr>
                <w:sz w:val="22"/>
                <w:szCs w:val="22"/>
              </w:rPr>
              <w:t>80</w:t>
            </w:r>
          </w:p>
        </w:tc>
      </w:tr>
      <w:tr w:rsidR="00173BBC" w:rsidRPr="00173BBC" w14:paraId="3F36B4AE" w14:textId="77777777" w:rsidTr="00990261">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61CDD21E" w14:textId="77777777" w:rsidR="00A876D7" w:rsidRPr="00173BBC" w:rsidRDefault="00A876D7" w:rsidP="00990261">
            <w:pPr>
              <w:rPr>
                <w:sz w:val="22"/>
                <w:szCs w:val="22"/>
              </w:rPr>
            </w:pPr>
            <w:r w:rsidRPr="00173BBC">
              <w:rPr>
                <w:sz w:val="22"/>
                <w:szCs w:val="22"/>
              </w:rPr>
              <w:t>Kısa sınav</w:t>
            </w:r>
          </w:p>
        </w:tc>
        <w:tc>
          <w:tcPr>
            <w:tcW w:w="1867"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3002AAAE" w14:textId="77777777" w:rsidR="00A876D7" w:rsidRPr="00173BBC" w:rsidRDefault="00A876D7" w:rsidP="00990261">
            <w:pPr>
              <w:jc w:val="center"/>
              <w:rPr>
                <w:sz w:val="22"/>
                <w:szCs w:val="22"/>
              </w:rPr>
            </w:pPr>
            <w:r w:rsidRPr="00173BBC">
              <w:rPr>
                <w:sz w:val="22"/>
                <w:szCs w:val="22"/>
              </w:rPr>
              <w:t>0</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715AB09F" w14:textId="77777777" w:rsidR="00A876D7" w:rsidRPr="00173BBC" w:rsidRDefault="00A876D7" w:rsidP="00990261">
            <w:pPr>
              <w:jc w:val="center"/>
              <w:rPr>
                <w:sz w:val="22"/>
                <w:szCs w:val="22"/>
              </w:rPr>
            </w:pPr>
            <w:r w:rsidRPr="00173BBC">
              <w:rPr>
                <w:sz w:val="22"/>
                <w:szCs w:val="22"/>
              </w:rPr>
              <w:t>0</w:t>
            </w:r>
          </w:p>
        </w:tc>
      </w:tr>
      <w:tr w:rsidR="00173BBC" w:rsidRPr="00173BBC" w14:paraId="22635D48" w14:textId="77777777" w:rsidTr="00990261">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30BE46DC" w14:textId="77777777" w:rsidR="00A876D7" w:rsidRPr="00173BBC" w:rsidRDefault="00A876D7" w:rsidP="00990261">
            <w:pPr>
              <w:rPr>
                <w:sz w:val="22"/>
                <w:szCs w:val="22"/>
              </w:rPr>
            </w:pPr>
            <w:r w:rsidRPr="00173BBC">
              <w:rPr>
                <w:sz w:val="22"/>
                <w:szCs w:val="22"/>
              </w:rPr>
              <w:t>Ödev</w:t>
            </w:r>
          </w:p>
        </w:tc>
        <w:tc>
          <w:tcPr>
            <w:tcW w:w="1867"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0EB142FC" w14:textId="77777777" w:rsidR="00A876D7" w:rsidRPr="00173BBC" w:rsidRDefault="00A876D7" w:rsidP="00990261">
            <w:pPr>
              <w:jc w:val="center"/>
              <w:rPr>
                <w:sz w:val="22"/>
                <w:szCs w:val="22"/>
              </w:rPr>
            </w:pPr>
            <w:r w:rsidRPr="00173BBC">
              <w:rPr>
                <w:sz w:val="22"/>
                <w:szCs w:val="22"/>
              </w:rPr>
              <w:t>1</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416387F3" w14:textId="77777777" w:rsidR="00A876D7" w:rsidRPr="00173BBC" w:rsidRDefault="00A876D7" w:rsidP="00990261">
            <w:pPr>
              <w:jc w:val="center"/>
              <w:rPr>
                <w:sz w:val="22"/>
                <w:szCs w:val="22"/>
              </w:rPr>
            </w:pPr>
            <w:r w:rsidRPr="00173BBC">
              <w:rPr>
                <w:sz w:val="22"/>
                <w:szCs w:val="22"/>
              </w:rPr>
              <w:t>20</w:t>
            </w:r>
          </w:p>
        </w:tc>
      </w:tr>
      <w:tr w:rsidR="00173BBC" w:rsidRPr="00173BBC" w14:paraId="4FBBF8EE" w14:textId="77777777" w:rsidTr="00F93E98">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14:paraId="58FE4B20" w14:textId="77777777" w:rsidR="00A876D7" w:rsidRPr="00173BBC" w:rsidRDefault="00A876D7" w:rsidP="00990261">
            <w:pPr>
              <w:rPr>
                <w:sz w:val="22"/>
                <w:szCs w:val="22"/>
              </w:rPr>
            </w:pPr>
            <w:r w:rsidRPr="00173BBC">
              <w:rPr>
                <w:b/>
                <w:bCs/>
                <w:sz w:val="22"/>
                <w:szCs w:val="22"/>
              </w:rPr>
              <w:t>Yarıyıl İçi Toplam</w:t>
            </w:r>
          </w:p>
        </w:tc>
        <w:tc>
          <w:tcPr>
            <w:tcW w:w="1867"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2E94FEC4" w14:textId="77777777" w:rsidR="00A876D7" w:rsidRPr="00173BBC" w:rsidRDefault="00A876D7" w:rsidP="00990261">
            <w:pPr>
              <w:jc w:val="center"/>
              <w:rPr>
                <w:sz w:val="22"/>
                <w:szCs w:val="22"/>
              </w:rPr>
            </w:pPr>
            <w:r w:rsidRPr="00173BBC">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24FE6D83" w14:textId="77777777" w:rsidR="00A876D7" w:rsidRPr="00173BBC" w:rsidRDefault="00A876D7" w:rsidP="00990261">
            <w:pPr>
              <w:jc w:val="center"/>
              <w:rPr>
                <w:sz w:val="22"/>
                <w:szCs w:val="22"/>
              </w:rPr>
            </w:pPr>
            <w:r w:rsidRPr="00173BBC">
              <w:rPr>
                <w:b/>
                <w:bCs/>
                <w:sz w:val="22"/>
                <w:szCs w:val="22"/>
              </w:rPr>
              <w:t>100</w:t>
            </w:r>
          </w:p>
        </w:tc>
      </w:tr>
      <w:tr w:rsidR="00173BBC" w:rsidRPr="00173BBC" w14:paraId="1912977C" w14:textId="77777777" w:rsidTr="00990261">
        <w:trPr>
          <w:trHeight w:val="240"/>
          <w:tblCellSpacing w:w="6" w:type="dxa"/>
        </w:trPr>
        <w:tc>
          <w:tcPr>
            <w:tcW w:w="3358"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7949A118" w14:textId="77777777" w:rsidR="00A876D7" w:rsidRPr="00173BBC" w:rsidRDefault="00A876D7" w:rsidP="00990261">
            <w:pPr>
              <w:rPr>
                <w:bCs/>
                <w:sz w:val="22"/>
                <w:szCs w:val="22"/>
              </w:rPr>
            </w:pPr>
            <w:r w:rsidRPr="00173BBC">
              <w:rPr>
                <w:bCs/>
                <w:sz w:val="22"/>
                <w:szCs w:val="22"/>
              </w:rPr>
              <w:t>Yarıyıl içi değerlendirmelerin başarıya katkı oranı</w:t>
            </w:r>
            <w:r w:rsidRPr="00173BBC">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18B5FF5F" w14:textId="77777777" w:rsidR="00A876D7" w:rsidRPr="00173BBC" w:rsidRDefault="00A876D7" w:rsidP="00990261">
            <w:pPr>
              <w:jc w:val="center"/>
              <w:rPr>
                <w:bCs/>
                <w:sz w:val="22"/>
                <w:szCs w:val="22"/>
              </w:rPr>
            </w:pPr>
            <w:r w:rsidRPr="00173BBC">
              <w:rPr>
                <w:bCs/>
                <w:sz w:val="22"/>
                <w:szCs w:val="22"/>
              </w:rPr>
              <w:t>40</w:t>
            </w:r>
          </w:p>
        </w:tc>
      </w:tr>
      <w:tr w:rsidR="00173BBC" w:rsidRPr="00173BBC" w14:paraId="1EC98EC9" w14:textId="77777777" w:rsidTr="00990261">
        <w:trPr>
          <w:trHeight w:val="240"/>
          <w:tblCellSpacing w:w="6" w:type="dxa"/>
        </w:trPr>
        <w:tc>
          <w:tcPr>
            <w:tcW w:w="3358"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794A3DD2" w14:textId="77777777" w:rsidR="00A876D7" w:rsidRPr="00173BBC" w:rsidRDefault="00A876D7" w:rsidP="00990261">
            <w:pPr>
              <w:rPr>
                <w:bCs/>
                <w:sz w:val="22"/>
                <w:szCs w:val="22"/>
              </w:rPr>
            </w:pPr>
            <w:r w:rsidRPr="00173BBC">
              <w:rPr>
                <w:bCs/>
                <w:sz w:val="22"/>
                <w:szCs w:val="22"/>
              </w:rPr>
              <w:t>Yarıyıl sonu sınavının başarıya katkı oranı</w:t>
            </w:r>
            <w:r w:rsidRPr="00173BBC">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30328FF6" w14:textId="77777777" w:rsidR="00A876D7" w:rsidRPr="00173BBC" w:rsidRDefault="00A876D7" w:rsidP="00990261">
            <w:pPr>
              <w:jc w:val="center"/>
              <w:rPr>
                <w:bCs/>
                <w:sz w:val="22"/>
                <w:szCs w:val="22"/>
              </w:rPr>
            </w:pPr>
            <w:r w:rsidRPr="00173BBC">
              <w:rPr>
                <w:bCs/>
                <w:sz w:val="22"/>
                <w:szCs w:val="22"/>
              </w:rPr>
              <w:t>60</w:t>
            </w:r>
          </w:p>
        </w:tc>
      </w:tr>
      <w:tr w:rsidR="00173BBC" w:rsidRPr="00173BBC" w14:paraId="0BAB4C6D" w14:textId="77777777" w:rsidTr="00F93E98">
        <w:trPr>
          <w:trHeight w:val="240"/>
          <w:tblCellSpacing w:w="6" w:type="dxa"/>
        </w:trPr>
        <w:tc>
          <w:tcPr>
            <w:tcW w:w="3358" w:type="pct"/>
            <w:gridSpan w:val="4"/>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14:paraId="35777443" w14:textId="77777777" w:rsidR="00A876D7" w:rsidRPr="00173BBC" w:rsidRDefault="00A876D7" w:rsidP="00990261">
            <w:pPr>
              <w:rPr>
                <w:b/>
                <w:bCs/>
                <w:sz w:val="22"/>
                <w:szCs w:val="22"/>
              </w:rPr>
            </w:pPr>
            <w:r w:rsidRPr="00173BBC">
              <w:rPr>
                <w:b/>
                <w:bCs/>
                <w:sz w:val="22"/>
                <w:szCs w:val="22"/>
              </w:rPr>
              <w:t>Genel Toplam</w:t>
            </w:r>
            <w:r w:rsidRPr="00173BBC">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42B3ED81" w14:textId="77777777" w:rsidR="00A876D7" w:rsidRPr="00173BBC" w:rsidRDefault="00A876D7" w:rsidP="00990261">
            <w:pPr>
              <w:jc w:val="center"/>
              <w:rPr>
                <w:b/>
                <w:bCs/>
                <w:sz w:val="22"/>
                <w:szCs w:val="22"/>
              </w:rPr>
            </w:pPr>
            <w:r w:rsidRPr="00173BBC">
              <w:rPr>
                <w:b/>
                <w:bCs/>
                <w:sz w:val="22"/>
                <w:szCs w:val="22"/>
              </w:rPr>
              <w:t>100</w:t>
            </w:r>
          </w:p>
        </w:tc>
      </w:tr>
    </w:tbl>
    <w:p w14:paraId="459FADEA" w14:textId="77777777" w:rsidR="00A876D7" w:rsidRPr="00173BBC" w:rsidRDefault="00A876D7" w:rsidP="00A876D7">
      <w:pPr>
        <w:rPr>
          <w:b/>
          <w:sz w:val="20"/>
          <w:szCs w:val="20"/>
        </w:rPr>
      </w:pPr>
    </w:p>
    <w:p w14:paraId="19DFCC51" w14:textId="0D1205D5" w:rsidR="00A876D7" w:rsidRPr="00173BBC" w:rsidRDefault="00A876D7" w:rsidP="00A876D7">
      <w:pPr>
        <w:jc w:val="both"/>
        <w:rPr>
          <w:sz w:val="22"/>
          <w:szCs w:val="22"/>
        </w:rPr>
      </w:pPr>
      <w:r w:rsidRPr="00173BBC">
        <w:rPr>
          <w:b/>
          <w:sz w:val="22"/>
          <w:szCs w:val="22"/>
        </w:rPr>
        <w:t xml:space="preserve">Dersin </w:t>
      </w:r>
      <w:r w:rsidR="00F93E98" w:rsidRPr="00173BBC">
        <w:rPr>
          <w:b/>
          <w:sz w:val="22"/>
          <w:szCs w:val="22"/>
        </w:rPr>
        <w:t>Tanımı:</w:t>
      </w:r>
      <w:r w:rsidR="00F93E98" w:rsidRPr="00173BBC">
        <w:rPr>
          <w:sz w:val="22"/>
          <w:szCs w:val="22"/>
        </w:rPr>
        <w:t xml:space="preserve"> </w:t>
      </w:r>
      <w:r w:rsidRPr="00173BBC">
        <w:rPr>
          <w:sz w:val="22"/>
          <w:szCs w:val="22"/>
        </w:rPr>
        <w:t>Sağlık Durumunda Bozulma ve Hemşirelik Modül I dersi iki üniteden oluşmaktadır.</w:t>
      </w:r>
      <w:r w:rsidRPr="00173BBC">
        <w:rPr>
          <w:b/>
          <w:sz w:val="22"/>
          <w:szCs w:val="22"/>
        </w:rPr>
        <w:t xml:space="preserve"> </w:t>
      </w:r>
      <w:r w:rsidRPr="00173BBC">
        <w:rPr>
          <w:sz w:val="22"/>
          <w:szCs w:val="22"/>
        </w:rPr>
        <w:t xml:space="preserve">Bu ders,  erişkin ve çocuklarda sık görülen kan ve solunum hastalıkları- tedavi yöntemleri, </w:t>
      </w:r>
      <w:r w:rsidRPr="0091705D">
        <w:rPr>
          <w:sz w:val="22"/>
          <w:szCs w:val="22"/>
        </w:rPr>
        <w:t>p</w:t>
      </w:r>
      <w:r w:rsidR="008C13B5" w:rsidRPr="0091705D">
        <w:rPr>
          <w:sz w:val="22"/>
          <w:szCs w:val="22"/>
        </w:rPr>
        <w:t>erioperatif</w:t>
      </w:r>
      <w:r w:rsidRPr="0091705D">
        <w:rPr>
          <w:sz w:val="22"/>
          <w:szCs w:val="22"/>
        </w:rPr>
        <w:t xml:space="preserve"> hasta bakımı, </w:t>
      </w:r>
      <w:r w:rsidRPr="00173BBC">
        <w:rPr>
          <w:sz w:val="22"/>
          <w:szCs w:val="22"/>
        </w:rPr>
        <w:t xml:space="preserve">çocukluk dönemi enfeksiyon hastalıkları ve aile merkezli bakım, uyku-ağrı sorunları ve asit baz dengesi problemleri, ruhsal durum muayenesi ve psikiyatri dışı kliniklerde yatan hastalarda psikiyatri işbirliği konularını kapsamaktadır. </w:t>
      </w:r>
    </w:p>
    <w:p w14:paraId="39ADFEE4" w14:textId="77777777" w:rsidR="00A876D7" w:rsidRPr="00173BBC" w:rsidRDefault="00A876D7" w:rsidP="00A876D7">
      <w:pPr>
        <w:jc w:val="both"/>
        <w:rPr>
          <w:sz w:val="22"/>
          <w:szCs w:val="22"/>
        </w:rPr>
      </w:pPr>
      <w:r w:rsidRPr="00173BBC">
        <w:rPr>
          <w:b/>
          <w:sz w:val="22"/>
          <w:szCs w:val="22"/>
        </w:rPr>
        <w:t xml:space="preserve">Dersin </w:t>
      </w:r>
      <w:r w:rsidR="00F93E98" w:rsidRPr="00173BBC">
        <w:rPr>
          <w:b/>
          <w:sz w:val="22"/>
          <w:szCs w:val="22"/>
        </w:rPr>
        <w:t>Amacı:</w:t>
      </w:r>
      <w:r w:rsidRPr="00173BBC">
        <w:rPr>
          <w:sz w:val="22"/>
          <w:szCs w:val="22"/>
        </w:rPr>
        <w:tab/>
        <w:t xml:space="preserve"> Bu derste öğrencilerin erişkin ve çocuklarda sık görülen kan ve solunum hastalıklarını bilmesi, preop-postop bakımın öğrenilmesi, çocukluk dönemi enfeksiyon hastalıkları ve aile merkezli bakım hakkında bilgi edinmesi, uyku-ağrı sorunları ve asit baz dengesi problemlerinin tanımlanması, ruhsal durum muayenesi ve psikiyatri dışı kliniklerde yatan hastalarda psikiyatri işbirliğini öğrenmesi amaçlanmıştır.</w:t>
      </w:r>
    </w:p>
    <w:p w14:paraId="631844E5" w14:textId="77777777" w:rsidR="001F7E59" w:rsidRPr="00173BBC" w:rsidRDefault="00A876D7" w:rsidP="00A876D7">
      <w:pPr>
        <w:jc w:val="both"/>
        <w:rPr>
          <w:sz w:val="22"/>
          <w:szCs w:val="22"/>
        </w:rPr>
      </w:pPr>
      <w:r w:rsidRPr="00173BBC">
        <w:rPr>
          <w:b/>
          <w:sz w:val="22"/>
          <w:szCs w:val="22"/>
        </w:rPr>
        <w:t xml:space="preserve">Dersin </w:t>
      </w:r>
      <w:r w:rsidR="00F93E98" w:rsidRPr="00173BBC">
        <w:rPr>
          <w:b/>
          <w:sz w:val="22"/>
          <w:szCs w:val="22"/>
        </w:rPr>
        <w:t>Veriliş Şekli:</w:t>
      </w:r>
      <w:r w:rsidR="00F93E98" w:rsidRPr="00173BBC">
        <w:rPr>
          <w:sz w:val="22"/>
          <w:szCs w:val="22"/>
        </w:rPr>
        <w:t xml:space="preserve"> </w:t>
      </w:r>
      <w:r w:rsidR="001F7E59" w:rsidRPr="00173BBC">
        <w:rPr>
          <w:sz w:val="22"/>
          <w:szCs w:val="22"/>
        </w:rPr>
        <w:t>Ders yüz-yüze ve online olarak anlatım ve soru- cevap şeklinde işlenmektedir. Ayrıca derse ait sunu materyali Erciyes Üniversitesi Ders Materyali Depo Portalına yüklenmekte ve öğrencilerin erişimine sunulmaktadır.</w:t>
      </w:r>
    </w:p>
    <w:p w14:paraId="3517FDC1" w14:textId="77777777" w:rsidR="00A876D7" w:rsidRPr="00173BBC" w:rsidRDefault="00A876D7" w:rsidP="00A876D7">
      <w:pPr>
        <w:jc w:val="both"/>
        <w:rPr>
          <w:b/>
          <w:sz w:val="22"/>
          <w:szCs w:val="22"/>
        </w:rPr>
      </w:pPr>
      <w:r w:rsidRPr="00173BBC">
        <w:rPr>
          <w:b/>
          <w:sz w:val="22"/>
          <w:szCs w:val="22"/>
        </w:rPr>
        <w:t xml:space="preserve">Dersin </w:t>
      </w:r>
      <w:r w:rsidR="00F93E98" w:rsidRPr="00173BBC">
        <w:rPr>
          <w:b/>
          <w:sz w:val="22"/>
          <w:szCs w:val="22"/>
        </w:rPr>
        <w:t>Öğrenme Çıktıları</w:t>
      </w:r>
    </w:p>
    <w:p w14:paraId="7C6B6483" w14:textId="77777777" w:rsidR="00FF77A5" w:rsidRPr="00173BBC" w:rsidRDefault="00FF77A5" w:rsidP="00FF77A5">
      <w:pPr>
        <w:pStyle w:val="ListeParagraf"/>
        <w:numPr>
          <w:ilvl w:val="0"/>
          <w:numId w:val="52"/>
        </w:numPr>
        <w:spacing w:line="240" w:lineRule="auto"/>
        <w:jc w:val="both"/>
        <w:rPr>
          <w:rFonts w:ascii="Times New Roman" w:hAnsi="Times New Roman"/>
        </w:rPr>
      </w:pPr>
      <w:r w:rsidRPr="00173BBC">
        <w:rPr>
          <w:rFonts w:ascii="Times New Roman" w:hAnsi="Times New Roman"/>
        </w:rPr>
        <w:t>Ağrı ve uyku sorunu olan bireyin bakımını açıklar.</w:t>
      </w:r>
    </w:p>
    <w:p w14:paraId="3EFBE23C" w14:textId="77777777" w:rsidR="00FF77A5" w:rsidRPr="00173BBC" w:rsidRDefault="00FF77A5" w:rsidP="00FF77A5">
      <w:pPr>
        <w:pStyle w:val="ListeParagraf"/>
        <w:numPr>
          <w:ilvl w:val="0"/>
          <w:numId w:val="52"/>
        </w:numPr>
        <w:spacing w:line="240" w:lineRule="auto"/>
        <w:jc w:val="both"/>
        <w:rPr>
          <w:rFonts w:ascii="Times New Roman" w:hAnsi="Times New Roman"/>
        </w:rPr>
      </w:pPr>
      <w:r w:rsidRPr="00173BBC">
        <w:rPr>
          <w:rFonts w:ascii="Times New Roman" w:hAnsi="Times New Roman"/>
        </w:rPr>
        <w:t>Kan hastalığı bulunan yetişkin ve çocuğun tedavisini bilir ve bakımını planlar.</w:t>
      </w:r>
    </w:p>
    <w:p w14:paraId="60230052" w14:textId="77777777" w:rsidR="00FF77A5" w:rsidRPr="00173BBC" w:rsidRDefault="00FF77A5" w:rsidP="00FF77A5">
      <w:pPr>
        <w:pStyle w:val="ListeParagraf"/>
        <w:numPr>
          <w:ilvl w:val="0"/>
          <w:numId w:val="52"/>
        </w:numPr>
        <w:spacing w:line="240" w:lineRule="auto"/>
        <w:jc w:val="both"/>
        <w:rPr>
          <w:rFonts w:ascii="Times New Roman" w:hAnsi="Times New Roman"/>
        </w:rPr>
      </w:pPr>
      <w:r w:rsidRPr="00173BBC">
        <w:rPr>
          <w:rFonts w:ascii="Times New Roman" w:hAnsi="Times New Roman"/>
        </w:rPr>
        <w:t>Kronik hastalık ve bakım verme kavramları ile aile merkezli bakım ve primer hemşirelik bakım modellerini tartışır.</w:t>
      </w:r>
    </w:p>
    <w:p w14:paraId="39D0328A" w14:textId="77777777" w:rsidR="00FF77A5" w:rsidRPr="00173BBC" w:rsidRDefault="00FF77A5" w:rsidP="00FF77A5">
      <w:pPr>
        <w:pStyle w:val="ListeParagraf"/>
        <w:numPr>
          <w:ilvl w:val="0"/>
          <w:numId w:val="52"/>
        </w:numPr>
        <w:spacing w:line="240" w:lineRule="auto"/>
        <w:jc w:val="both"/>
        <w:rPr>
          <w:rFonts w:ascii="Times New Roman" w:hAnsi="Times New Roman"/>
        </w:rPr>
      </w:pPr>
      <w:r w:rsidRPr="00173BBC">
        <w:rPr>
          <w:rFonts w:ascii="Times New Roman" w:hAnsi="Times New Roman"/>
        </w:rPr>
        <w:t>Doğum öncesi ve doğum sonu dönemde kanaması olan kadının bakımını planlar.</w:t>
      </w:r>
    </w:p>
    <w:p w14:paraId="032FAF6E" w14:textId="77777777" w:rsidR="00FF77A5" w:rsidRPr="00173BBC" w:rsidRDefault="00FF77A5" w:rsidP="00FF77A5">
      <w:pPr>
        <w:pStyle w:val="ListeParagraf"/>
        <w:numPr>
          <w:ilvl w:val="0"/>
          <w:numId w:val="52"/>
        </w:numPr>
        <w:spacing w:line="240" w:lineRule="auto"/>
        <w:jc w:val="both"/>
        <w:rPr>
          <w:rFonts w:ascii="Times New Roman" w:hAnsi="Times New Roman"/>
        </w:rPr>
      </w:pPr>
      <w:r w:rsidRPr="00173BBC">
        <w:rPr>
          <w:rFonts w:ascii="Times New Roman" w:hAnsi="Times New Roman"/>
        </w:rPr>
        <w:t xml:space="preserve">Doku onarımı, yara </w:t>
      </w:r>
      <w:r w:rsidRPr="0091705D">
        <w:rPr>
          <w:rFonts w:ascii="Times New Roman" w:hAnsi="Times New Roman"/>
        </w:rPr>
        <w:t>iyileşmesi ve perioperatif hasta bakımını açıklar.</w:t>
      </w:r>
    </w:p>
    <w:p w14:paraId="5769B386" w14:textId="77777777" w:rsidR="00FF77A5" w:rsidRPr="00173BBC" w:rsidRDefault="00FF77A5" w:rsidP="00FF77A5">
      <w:pPr>
        <w:pStyle w:val="ListeParagraf"/>
        <w:numPr>
          <w:ilvl w:val="0"/>
          <w:numId w:val="52"/>
        </w:numPr>
        <w:spacing w:line="240" w:lineRule="auto"/>
        <w:jc w:val="both"/>
        <w:rPr>
          <w:rFonts w:ascii="Times New Roman" w:hAnsi="Times New Roman"/>
        </w:rPr>
      </w:pPr>
      <w:r w:rsidRPr="00173BBC">
        <w:rPr>
          <w:rFonts w:ascii="Times New Roman" w:hAnsi="Times New Roman"/>
        </w:rPr>
        <w:t>Solunum sistemi hastalığı bulunan yetişkin ve çocuğun tedavisini bilir ve bakımını planlar.</w:t>
      </w:r>
    </w:p>
    <w:p w14:paraId="0D190E1A" w14:textId="77777777" w:rsidR="00FF77A5" w:rsidRPr="00173BBC" w:rsidRDefault="00FF77A5" w:rsidP="00FF77A5">
      <w:pPr>
        <w:pStyle w:val="ListeParagraf"/>
        <w:numPr>
          <w:ilvl w:val="0"/>
          <w:numId w:val="52"/>
        </w:numPr>
        <w:spacing w:line="240" w:lineRule="auto"/>
        <w:jc w:val="both"/>
        <w:rPr>
          <w:rFonts w:ascii="Times New Roman" w:hAnsi="Times New Roman"/>
        </w:rPr>
      </w:pPr>
      <w:r w:rsidRPr="00173BBC">
        <w:rPr>
          <w:rFonts w:ascii="Times New Roman" w:hAnsi="Times New Roman"/>
        </w:rPr>
        <w:t>Bulaşıcı hastalıkların belirtilerini ayırt eder, etiyolojisini, yaygınlığını ve bakımını açıklar.</w:t>
      </w:r>
    </w:p>
    <w:p w14:paraId="153EAD93" w14:textId="77777777" w:rsidR="00FF77A5" w:rsidRPr="00173BBC" w:rsidRDefault="00FF77A5" w:rsidP="00FF77A5">
      <w:pPr>
        <w:pStyle w:val="ListeParagraf"/>
        <w:numPr>
          <w:ilvl w:val="0"/>
          <w:numId w:val="52"/>
        </w:numPr>
        <w:spacing w:line="240" w:lineRule="auto"/>
        <w:jc w:val="both"/>
        <w:rPr>
          <w:rFonts w:ascii="Times New Roman" w:hAnsi="Times New Roman"/>
        </w:rPr>
      </w:pPr>
      <w:r w:rsidRPr="00173BBC">
        <w:rPr>
          <w:rFonts w:ascii="Times New Roman" w:hAnsi="Times New Roman"/>
        </w:rPr>
        <w:t>Su-elektrolit ve asit-baz dengesizliklerini açıklar.</w:t>
      </w:r>
    </w:p>
    <w:p w14:paraId="2095A7BC" w14:textId="77777777" w:rsidR="00FF77A5" w:rsidRPr="00173BBC" w:rsidRDefault="00FF77A5" w:rsidP="00FF77A5">
      <w:pPr>
        <w:pStyle w:val="ListeParagraf"/>
        <w:numPr>
          <w:ilvl w:val="0"/>
          <w:numId w:val="52"/>
        </w:numPr>
        <w:spacing w:line="240" w:lineRule="auto"/>
        <w:jc w:val="both"/>
        <w:rPr>
          <w:rFonts w:ascii="Times New Roman" w:hAnsi="Times New Roman"/>
        </w:rPr>
      </w:pPr>
      <w:r w:rsidRPr="00173BBC">
        <w:rPr>
          <w:rFonts w:ascii="Times New Roman" w:hAnsi="Times New Roman"/>
        </w:rPr>
        <w:t>Ruhsal durum muayenesini ve psikiyatri dışı kliniklerde yatan hastalarda psikiyatri işbirliği gerektiren durumları açıklar.</w:t>
      </w:r>
    </w:p>
    <w:p w14:paraId="2850AE24" w14:textId="77777777" w:rsidR="00FF77A5" w:rsidRPr="00173BBC" w:rsidRDefault="00FF77A5" w:rsidP="00FF77A5">
      <w:pPr>
        <w:pStyle w:val="ListeParagraf"/>
        <w:numPr>
          <w:ilvl w:val="0"/>
          <w:numId w:val="52"/>
        </w:numPr>
        <w:spacing w:line="240" w:lineRule="auto"/>
        <w:jc w:val="both"/>
        <w:rPr>
          <w:rFonts w:ascii="Times New Roman" w:hAnsi="Times New Roman"/>
        </w:rPr>
      </w:pPr>
      <w:r w:rsidRPr="00173BBC">
        <w:rPr>
          <w:rFonts w:ascii="Times New Roman" w:hAnsi="Times New Roman"/>
        </w:rPr>
        <w:t>Özel gruplarda stigma-içe kapanma-sosyal izolasyon ilişkisini kavrar ve önleyici müdahaleleri açıklar.</w:t>
      </w:r>
    </w:p>
    <w:p w14:paraId="5CF505A9" w14:textId="77777777" w:rsidR="00A876D7" w:rsidRPr="00173BBC" w:rsidRDefault="00A876D7" w:rsidP="00975D13">
      <w:pPr>
        <w:jc w:val="center"/>
        <w:rPr>
          <w:b/>
          <w:sz w:val="20"/>
          <w:szCs w:val="20"/>
        </w:rPr>
      </w:pPr>
    </w:p>
    <w:p w14:paraId="3EE7116A" w14:textId="77777777" w:rsidR="00A876D7" w:rsidRPr="00173BBC" w:rsidRDefault="00A876D7" w:rsidP="00975D13">
      <w:pPr>
        <w:jc w:val="center"/>
        <w:rPr>
          <w:b/>
          <w:sz w:val="20"/>
          <w:szCs w:val="20"/>
        </w:rPr>
      </w:pPr>
    </w:p>
    <w:p w14:paraId="4193F45D" w14:textId="77777777" w:rsidR="00A876D7" w:rsidRPr="00173BBC" w:rsidRDefault="00A876D7" w:rsidP="00975D13">
      <w:pPr>
        <w:jc w:val="center"/>
        <w:rPr>
          <w:b/>
          <w:sz w:val="20"/>
          <w:szCs w:val="20"/>
        </w:rPr>
      </w:pPr>
    </w:p>
    <w:p w14:paraId="641259FE" w14:textId="77777777" w:rsidR="00A876D7" w:rsidRPr="00173BBC" w:rsidRDefault="00A876D7" w:rsidP="00975D13">
      <w:pPr>
        <w:jc w:val="center"/>
        <w:rPr>
          <w:b/>
          <w:sz w:val="20"/>
          <w:szCs w:val="20"/>
        </w:rPr>
      </w:pPr>
    </w:p>
    <w:p w14:paraId="2F1346AE" w14:textId="77777777" w:rsidR="00A876D7" w:rsidRPr="00173BBC" w:rsidRDefault="00A876D7" w:rsidP="00975D13">
      <w:pPr>
        <w:jc w:val="center"/>
        <w:rPr>
          <w:b/>
          <w:sz w:val="20"/>
          <w:szCs w:val="20"/>
        </w:rPr>
      </w:pPr>
    </w:p>
    <w:p w14:paraId="118B6026" w14:textId="77777777" w:rsidR="00A876D7" w:rsidRPr="00173BBC" w:rsidRDefault="00A876D7" w:rsidP="00975D13">
      <w:pPr>
        <w:jc w:val="center"/>
        <w:rPr>
          <w:b/>
          <w:sz w:val="20"/>
          <w:szCs w:val="20"/>
        </w:rPr>
      </w:pPr>
    </w:p>
    <w:p w14:paraId="2AF44A9A" w14:textId="77777777" w:rsidR="00A876D7" w:rsidRPr="00173BBC" w:rsidRDefault="00A876D7" w:rsidP="00975D13">
      <w:pPr>
        <w:jc w:val="center"/>
        <w:rPr>
          <w:b/>
          <w:sz w:val="20"/>
          <w:szCs w:val="20"/>
        </w:rPr>
      </w:pPr>
    </w:p>
    <w:p w14:paraId="78DEC3A5" w14:textId="77777777" w:rsidR="00A876D7" w:rsidRPr="00173BBC" w:rsidRDefault="00A876D7" w:rsidP="00975D13">
      <w:pPr>
        <w:jc w:val="center"/>
        <w:rPr>
          <w:b/>
          <w:sz w:val="20"/>
          <w:szCs w:val="20"/>
        </w:rPr>
      </w:pPr>
    </w:p>
    <w:p w14:paraId="150478A5" w14:textId="77777777" w:rsidR="00A876D7" w:rsidRPr="00173BBC" w:rsidRDefault="00A876D7" w:rsidP="00975D13">
      <w:pPr>
        <w:jc w:val="center"/>
        <w:rPr>
          <w:b/>
          <w:sz w:val="20"/>
          <w:szCs w:val="20"/>
        </w:rPr>
      </w:pPr>
    </w:p>
    <w:p w14:paraId="67951467" w14:textId="77777777" w:rsidR="00A876D7" w:rsidRPr="00173BBC" w:rsidRDefault="00A876D7" w:rsidP="00975D13">
      <w:pPr>
        <w:jc w:val="center"/>
        <w:rPr>
          <w:b/>
          <w:sz w:val="20"/>
          <w:szCs w:val="20"/>
        </w:rPr>
      </w:pPr>
    </w:p>
    <w:p w14:paraId="5D3C91AD" w14:textId="77777777" w:rsidR="00885500" w:rsidRPr="00173BBC" w:rsidRDefault="00885500" w:rsidP="00885500">
      <w:pPr>
        <w:rPr>
          <w:b/>
          <w:sz w:val="20"/>
          <w:szCs w:val="20"/>
        </w:rPr>
      </w:pPr>
    </w:p>
    <w:p w14:paraId="756FEBF8" w14:textId="77777777" w:rsidR="00FF77A5" w:rsidRPr="00173BBC" w:rsidRDefault="00FF77A5" w:rsidP="00FF77A5">
      <w:pPr>
        <w:jc w:val="center"/>
        <w:rPr>
          <w:b/>
          <w:sz w:val="22"/>
          <w:szCs w:val="22"/>
        </w:rPr>
      </w:pPr>
      <w:r w:rsidRPr="00173BBC">
        <w:rPr>
          <w:b/>
          <w:sz w:val="22"/>
          <w:szCs w:val="22"/>
        </w:rPr>
        <w:lastRenderedPageBreak/>
        <w:t>HEM 223 SAĞLIK DURUMUNDA BOZULMA VE HEMŞİRELİK MODÜL I, 1. ÜNİTE</w:t>
      </w:r>
    </w:p>
    <w:p w14:paraId="61BC7F41" w14:textId="77777777" w:rsidR="00FF77A5" w:rsidRPr="00173BBC" w:rsidRDefault="00FF77A5" w:rsidP="00FF77A5">
      <w:pPr>
        <w:rPr>
          <w:b/>
          <w:sz w:val="22"/>
          <w:szCs w:val="22"/>
        </w:rPr>
      </w:pPr>
    </w:p>
    <w:p w14:paraId="176ACBB0" w14:textId="77777777" w:rsidR="00FF77A5" w:rsidRPr="00173BBC" w:rsidRDefault="00FF77A5" w:rsidP="00FF77A5">
      <w:pPr>
        <w:rPr>
          <w:b/>
          <w:sz w:val="22"/>
          <w:szCs w:val="22"/>
        </w:rPr>
      </w:pPr>
      <w:r w:rsidRPr="00173BBC">
        <w:rPr>
          <w:b/>
          <w:sz w:val="22"/>
          <w:szCs w:val="22"/>
        </w:rPr>
        <w:t xml:space="preserve">Ünite Konuları:            </w:t>
      </w:r>
    </w:p>
    <w:p w14:paraId="7714E811"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Doku onarımı-Yara iyileşmesi</w:t>
      </w:r>
    </w:p>
    <w:p w14:paraId="7817B8CD"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 xml:space="preserve">Hemofili </w:t>
      </w:r>
    </w:p>
    <w:p w14:paraId="41198E94"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Talasemi</w:t>
      </w:r>
    </w:p>
    <w:p w14:paraId="0C7F9238"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Hiperbilüribünemi, ABO, RH Uyuşmazlığı</w:t>
      </w:r>
    </w:p>
    <w:p w14:paraId="151928A4"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Fe Eksikliği Anemisi</w:t>
      </w:r>
    </w:p>
    <w:p w14:paraId="0138DB32"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Pernisyöz Anemi</w:t>
      </w:r>
    </w:p>
    <w:p w14:paraId="7D3DC8CE"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Folik Asit Eksikliği Anemisi</w:t>
      </w:r>
    </w:p>
    <w:p w14:paraId="464D7728"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Anemilerde Beslenme</w:t>
      </w:r>
    </w:p>
    <w:p w14:paraId="24E10356"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Polisitemiler</w:t>
      </w:r>
    </w:p>
    <w:p w14:paraId="6749D0DB"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Cerrahide Temel Kavramlar</w:t>
      </w:r>
    </w:p>
    <w:p w14:paraId="15DE60DD"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Cerrahi Girişim Türleri, Cerrahide Risk Faktörleri, Hasta Üzerindeki Etkileri</w:t>
      </w:r>
    </w:p>
    <w:p w14:paraId="0F36C911" w14:textId="77777777" w:rsidR="00FF77A5" w:rsidRPr="0091705D" w:rsidRDefault="00FF77A5" w:rsidP="00FF77A5">
      <w:pPr>
        <w:pStyle w:val="ListeParagraf"/>
        <w:numPr>
          <w:ilvl w:val="3"/>
          <w:numId w:val="1"/>
        </w:numPr>
        <w:spacing w:line="240" w:lineRule="auto"/>
        <w:rPr>
          <w:rFonts w:ascii="Times New Roman" w:hAnsi="Times New Roman"/>
          <w:b/>
        </w:rPr>
      </w:pPr>
      <w:r w:rsidRPr="0091705D">
        <w:rPr>
          <w:rFonts w:ascii="Times New Roman" w:hAnsi="Times New Roman"/>
        </w:rPr>
        <w:t>Perioperatif Hasta Bakımı</w:t>
      </w:r>
    </w:p>
    <w:p w14:paraId="43CC4F4B"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Sıvı-elektrolit Denesizlikleri</w:t>
      </w:r>
    </w:p>
    <w:p w14:paraId="100AB9FB"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Yanıklı Hastanın Hemşirelik Bakımı</w:t>
      </w:r>
    </w:p>
    <w:p w14:paraId="068D7B79"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Farmakoterapi (Analjezik ilaçlar, Genel anestetik ilaçlar, NSAİ İlaçlar)</w:t>
      </w:r>
    </w:p>
    <w:p w14:paraId="7CC687A7"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Gebelikte Kanamalı Durumlar (I, II, III. trimestr)</w:t>
      </w:r>
    </w:p>
    <w:p w14:paraId="674F026F"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Postpartum Kanamalar</w:t>
      </w:r>
    </w:p>
    <w:p w14:paraId="5D1D4466"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Farmakoterapi (Antianemik ilaçlar, Antikoagülan, Fibrinolitik</w:t>
      </w:r>
      <w:bookmarkStart w:id="0" w:name="OLE_LINK1"/>
      <w:bookmarkStart w:id="1" w:name="OLE_LINK2"/>
      <w:bookmarkEnd w:id="0"/>
      <w:bookmarkEnd w:id="1"/>
      <w:r w:rsidRPr="00173BBC">
        <w:rPr>
          <w:rFonts w:ascii="Times New Roman" w:hAnsi="Times New Roman"/>
        </w:rPr>
        <w:t>ve Antitrombositer İlaçlar)</w:t>
      </w:r>
    </w:p>
    <w:p w14:paraId="46D5E25C" w14:textId="77777777" w:rsidR="00FF77A5" w:rsidRPr="00173BBC" w:rsidRDefault="00FF77A5" w:rsidP="00FF77A5">
      <w:pPr>
        <w:pStyle w:val="ListeParagraf"/>
        <w:numPr>
          <w:ilvl w:val="3"/>
          <w:numId w:val="1"/>
        </w:numPr>
        <w:spacing w:line="240" w:lineRule="auto"/>
        <w:rPr>
          <w:rFonts w:ascii="Times New Roman" w:hAnsi="Times New Roman"/>
          <w:b/>
        </w:rPr>
      </w:pPr>
      <w:r w:rsidRPr="00173BBC">
        <w:rPr>
          <w:rFonts w:ascii="Times New Roman" w:hAnsi="Times New Roman"/>
        </w:rPr>
        <w:t>Ağrı ve ağrı kontrolü</w:t>
      </w:r>
    </w:p>
    <w:p w14:paraId="1659AD14" w14:textId="77777777" w:rsidR="00FF77A5" w:rsidRPr="00173BBC" w:rsidRDefault="00FF77A5" w:rsidP="00FF77A5">
      <w:pPr>
        <w:rPr>
          <w:b/>
          <w:sz w:val="22"/>
          <w:szCs w:val="22"/>
        </w:rPr>
      </w:pPr>
      <w:r w:rsidRPr="00173BBC">
        <w:rPr>
          <w:b/>
          <w:sz w:val="22"/>
          <w:szCs w:val="22"/>
        </w:rPr>
        <w:t xml:space="preserve">Ünite Genel Hedefleri: </w:t>
      </w:r>
    </w:p>
    <w:p w14:paraId="0951A0F3" w14:textId="77777777" w:rsidR="00FF77A5" w:rsidRPr="00173BBC" w:rsidRDefault="00FF77A5" w:rsidP="00FF77A5">
      <w:pPr>
        <w:numPr>
          <w:ilvl w:val="0"/>
          <w:numId w:val="2"/>
        </w:numPr>
        <w:rPr>
          <w:sz w:val="22"/>
          <w:szCs w:val="22"/>
        </w:rPr>
      </w:pPr>
      <w:r w:rsidRPr="00173BBC">
        <w:rPr>
          <w:sz w:val="22"/>
          <w:szCs w:val="22"/>
        </w:rPr>
        <w:t>Yara iyileşme sürecini aşamalarına göre açıklayabilme</w:t>
      </w:r>
    </w:p>
    <w:p w14:paraId="1B984519" w14:textId="77777777" w:rsidR="00FF77A5" w:rsidRPr="00173BBC" w:rsidRDefault="00FF77A5" w:rsidP="00FF77A5">
      <w:pPr>
        <w:pStyle w:val="ListeParagraf"/>
        <w:numPr>
          <w:ilvl w:val="0"/>
          <w:numId w:val="2"/>
        </w:numPr>
        <w:tabs>
          <w:tab w:val="left" w:pos="10877"/>
        </w:tabs>
        <w:spacing w:after="0" w:line="240" w:lineRule="auto"/>
        <w:rPr>
          <w:rFonts w:ascii="Times New Roman" w:hAnsi="Times New Roman"/>
        </w:rPr>
      </w:pPr>
      <w:r w:rsidRPr="00173BBC">
        <w:rPr>
          <w:rFonts w:ascii="Times New Roman" w:hAnsi="Times New Roman"/>
        </w:rPr>
        <w:t>Yarası olan bir hastaya uygun bakım verebilme</w:t>
      </w:r>
    </w:p>
    <w:p w14:paraId="3B9F9A1D" w14:textId="77777777" w:rsidR="00FF77A5" w:rsidRPr="00173BBC" w:rsidRDefault="00FF77A5" w:rsidP="00FF77A5">
      <w:pPr>
        <w:pStyle w:val="ListeParagraf"/>
        <w:numPr>
          <w:ilvl w:val="0"/>
          <w:numId w:val="2"/>
        </w:numPr>
        <w:tabs>
          <w:tab w:val="left" w:pos="10877"/>
        </w:tabs>
        <w:spacing w:after="0" w:line="240" w:lineRule="auto"/>
        <w:rPr>
          <w:rFonts w:ascii="Times New Roman" w:hAnsi="Times New Roman"/>
        </w:rPr>
      </w:pPr>
      <w:r w:rsidRPr="00173BBC">
        <w:rPr>
          <w:rFonts w:ascii="Times New Roman" w:hAnsi="Times New Roman"/>
        </w:rPr>
        <w:t xml:space="preserve">Hemofili hastasını ve yakınlarının bakımını planlayabilme </w:t>
      </w:r>
    </w:p>
    <w:p w14:paraId="74E80FB1" w14:textId="77777777" w:rsidR="00FF77A5" w:rsidRPr="00173BBC" w:rsidRDefault="00FF77A5" w:rsidP="00FF77A5">
      <w:pPr>
        <w:pStyle w:val="ListeParagraf"/>
        <w:numPr>
          <w:ilvl w:val="0"/>
          <w:numId w:val="2"/>
        </w:numPr>
        <w:tabs>
          <w:tab w:val="left" w:pos="10877"/>
        </w:tabs>
        <w:spacing w:after="0" w:line="240" w:lineRule="auto"/>
        <w:rPr>
          <w:rFonts w:ascii="Times New Roman" w:hAnsi="Times New Roman"/>
        </w:rPr>
      </w:pPr>
      <w:r w:rsidRPr="00173BBC">
        <w:rPr>
          <w:rFonts w:ascii="Times New Roman" w:hAnsi="Times New Roman"/>
        </w:rPr>
        <w:t xml:space="preserve">Talasemi hastasını ve yakınlarının bakımını planlayabilme </w:t>
      </w:r>
    </w:p>
    <w:p w14:paraId="05AEEC3F" w14:textId="77777777" w:rsidR="00FF77A5" w:rsidRPr="00173BBC" w:rsidRDefault="00FF77A5" w:rsidP="00FF77A5">
      <w:pPr>
        <w:pStyle w:val="ListeParagraf"/>
        <w:numPr>
          <w:ilvl w:val="0"/>
          <w:numId w:val="2"/>
        </w:numPr>
        <w:tabs>
          <w:tab w:val="left" w:pos="10877"/>
        </w:tabs>
        <w:spacing w:after="0" w:line="240" w:lineRule="auto"/>
        <w:rPr>
          <w:rFonts w:ascii="Times New Roman" w:hAnsi="Times New Roman"/>
        </w:rPr>
      </w:pPr>
      <w:r w:rsidRPr="00173BBC">
        <w:rPr>
          <w:rFonts w:ascii="Times New Roman" w:hAnsi="Times New Roman"/>
        </w:rPr>
        <w:t>Hemofili/Talasemili hasta ve yakınlarının hemşirelik bakımına genetik danışmanlık konusunu dahil edebilme</w:t>
      </w:r>
    </w:p>
    <w:p w14:paraId="22A9D294" w14:textId="77777777" w:rsidR="00FF77A5" w:rsidRPr="00173BBC" w:rsidRDefault="00FF77A5" w:rsidP="00FF77A5">
      <w:pPr>
        <w:pStyle w:val="ListeParagraf"/>
        <w:numPr>
          <w:ilvl w:val="0"/>
          <w:numId w:val="2"/>
        </w:numPr>
        <w:tabs>
          <w:tab w:val="left" w:pos="10877"/>
        </w:tabs>
        <w:spacing w:after="0" w:line="240" w:lineRule="auto"/>
        <w:rPr>
          <w:rFonts w:ascii="Times New Roman" w:hAnsi="Times New Roman"/>
        </w:rPr>
      </w:pPr>
      <w:r w:rsidRPr="00173BBC">
        <w:rPr>
          <w:rFonts w:ascii="Times New Roman" w:hAnsi="Times New Roman"/>
        </w:rPr>
        <w:t>Yenidoğan sarılıklarını açıklayabilme</w:t>
      </w:r>
    </w:p>
    <w:p w14:paraId="68003940" w14:textId="77777777" w:rsidR="00FF77A5" w:rsidRPr="00173BBC" w:rsidRDefault="00FF77A5" w:rsidP="00FF77A5">
      <w:pPr>
        <w:pStyle w:val="ListeParagraf"/>
        <w:numPr>
          <w:ilvl w:val="0"/>
          <w:numId w:val="2"/>
        </w:numPr>
        <w:tabs>
          <w:tab w:val="left" w:pos="10877"/>
        </w:tabs>
        <w:spacing w:after="0" w:line="240" w:lineRule="auto"/>
        <w:rPr>
          <w:rFonts w:ascii="Times New Roman" w:hAnsi="Times New Roman"/>
        </w:rPr>
      </w:pPr>
      <w:r w:rsidRPr="00173BBC">
        <w:rPr>
          <w:rFonts w:ascii="Times New Roman" w:hAnsi="Times New Roman"/>
        </w:rPr>
        <w:t>Yenidoğanda görülen fizyolojik ya da patolojik sarılığı değerlendirme</w:t>
      </w:r>
    </w:p>
    <w:p w14:paraId="6BA14302" w14:textId="77777777" w:rsidR="00FF77A5" w:rsidRPr="00173BBC" w:rsidRDefault="00FF77A5" w:rsidP="00FF77A5">
      <w:pPr>
        <w:pStyle w:val="ListeParagraf"/>
        <w:numPr>
          <w:ilvl w:val="0"/>
          <w:numId w:val="2"/>
        </w:numPr>
        <w:spacing w:after="0" w:line="240" w:lineRule="auto"/>
        <w:rPr>
          <w:rFonts w:ascii="Times New Roman" w:hAnsi="Times New Roman"/>
        </w:rPr>
      </w:pPr>
      <w:r w:rsidRPr="00173BBC">
        <w:rPr>
          <w:rFonts w:ascii="Times New Roman" w:hAnsi="Times New Roman"/>
        </w:rPr>
        <w:t>Örnek vaka üzerinden Rh uygunsuzluğu olan yenidoğanın hemşirelik bakımını tartışabilme</w:t>
      </w:r>
    </w:p>
    <w:p w14:paraId="2494A01C" w14:textId="77777777" w:rsidR="00FF77A5" w:rsidRPr="00173BBC" w:rsidRDefault="00FF77A5" w:rsidP="00FF77A5">
      <w:pPr>
        <w:numPr>
          <w:ilvl w:val="0"/>
          <w:numId w:val="2"/>
        </w:numPr>
        <w:rPr>
          <w:b/>
          <w:sz w:val="22"/>
          <w:szCs w:val="22"/>
        </w:rPr>
      </w:pPr>
      <w:r w:rsidRPr="00173BBC">
        <w:rPr>
          <w:sz w:val="22"/>
          <w:szCs w:val="22"/>
        </w:rPr>
        <w:t xml:space="preserve">Anemi türlerini sıralayabilme </w:t>
      </w:r>
    </w:p>
    <w:p w14:paraId="74CF19BA" w14:textId="77777777" w:rsidR="00FF77A5" w:rsidRPr="00173BBC" w:rsidRDefault="00FF77A5" w:rsidP="00FF77A5">
      <w:pPr>
        <w:numPr>
          <w:ilvl w:val="0"/>
          <w:numId w:val="2"/>
        </w:numPr>
        <w:jc w:val="both"/>
        <w:rPr>
          <w:b/>
          <w:sz w:val="22"/>
          <w:szCs w:val="22"/>
        </w:rPr>
      </w:pPr>
      <w:r w:rsidRPr="00173BBC">
        <w:rPr>
          <w:sz w:val="22"/>
          <w:szCs w:val="22"/>
        </w:rPr>
        <w:t>Anemilerde beslenme ilkelerini açıklayabilme</w:t>
      </w:r>
    </w:p>
    <w:p w14:paraId="481AE051" w14:textId="77777777" w:rsidR="00FF77A5" w:rsidRPr="00173BBC" w:rsidRDefault="00FF77A5" w:rsidP="00FF77A5">
      <w:pPr>
        <w:pStyle w:val="ListeParagraf"/>
        <w:numPr>
          <w:ilvl w:val="0"/>
          <w:numId w:val="2"/>
        </w:numPr>
        <w:spacing w:after="0" w:line="240" w:lineRule="auto"/>
        <w:rPr>
          <w:rFonts w:ascii="Times New Roman" w:hAnsi="Times New Roman"/>
        </w:rPr>
      </w:pPr>
      <w:r w:rsidRPr="00173BBC">
        <w:rPr>
          <w:rFonts w:ascii="Times New Roman" w:hAnsi="Times New Roman"/>
        </w:rPr>
        <w:t>Anemiyi önlemeye yönelik eğitim planı hazırlayabilme</w:t>
      </w:r>
    </w:p>
    <w:p w14:paraId="4A1C650F" w14:textId="77777777" w:rsidR="00FF77A5" w:rsidRPr="00173BBC" w:rsidRDefault="00FF77A5" w:rsidP="00FF77A5">
      <w:pPr>
        <w:pStyle w:val="ListeParagraf"/>
        <w:numPr>
          <w:ilvl w:val="0"/>
          <w:numId w:val="2"/>
        </w:numPr>
        <w:spacing w:after="0" w:line="240" w:lineRule="auto"/>
        <w:rPr>
          <w:rFonts w:ascii="Times New Roman" w:hAnsi="Times New Roman"/>
        </w:rPr>
      </w:pPr>
      <w:r w:rsidRPr="00173BBC">
        <w:rPr>
          <w:rFonts w:ascii="Times New Roman" w:hAnsi="Times New Roman"/>
        </w:rPr>
        <w:t>Anemili bir hastanın hemşirelik bakımını planlayabilme</w:t>
      </w:r>
    </w:p>
    <w:p w14:paraId="3E5DBDED" w14:textId="77777777" w:rsidR="00FF77A5" w:rsidRPr="00173BBC" w:rsidRDefault="00FF77A5" w:rsidP="00FF77A5">
      <w:pPr>
        <w:numPr>
          <w:ilvl w:val="0"/>
          <w:numId w:val="2"/>
        </w:numPr>
        <w:jc w:val="both"/>
        <w:rPr>
          <w:sz w:val="22"/>
          <w:szCs w:val="22"/>
        </w:rPr>
      </w:pPr>
      <w:r w:rsidRPr="00173BBC">
        <w:rPr>
          <w:sz w:val="22"/>
          <w:szCs w:val="22"/>
        </w:rPr>
        <w:t>Polisitemiyi açıklayabilme</w:t>
      </w:r>
    </w:p>
    <w:p w14:paraId="2D4BFFE5" w14:textId="77777777" w:rsidR="00FF77A5" w:rsidRPr="00173BBC" w:rsidRDefault="00FF77A5" w:rsidP="00FF77A5">
      <w:pPr>
        <w:numPr>
          <w:ilvl w:val="0"/>
          <w:numId w:val="2"/>
        </w:numPr>
        <w:jc w:val="both"/>
        <w:rPr>
          <w:sz w:val="22"/>
          <w:szCs w:val="22"/>
        </w:rPr>
      </w:pPr>
      <w:r w:rsidRPr="00173BBC">
        <w:rPr>
          <w:sz w:val="22"/>
          <w:szCs w:val="22"/>
        </w:rPr>
        <w:t>Gebelikte kanamalı durumları sınıflandırabilme</w:t>
      </w:r>
    </w:p>
    <w:p w14:paraId="57A4C304" w14:textId="77777777" w:rsidR="00FF77A5" w:rsidRPr="00173BBC" w:rsidRDefault="00FF77A5" w:rsidP="00FF77A5">
      <w:pPr>
        <w:numPr>
          <w:ilvl w:val="0"/>
          <w:numId w:val="2"/>
        </w:numPr>
        <w:jc w:val="both"/>
        <w:rPr>
          <w:sz w:val="22"/>
          <w:szCs w:val="22"/>
        </w:rPr>
      </w:pPr>
      <w:r w:rsidRPr="00173BBC">
        <w:rPr>
          <w:sz w:val="22"/>
          <w:szCs w:val="22"/>
          <w:lang w:eastAsia="en-US"/>
        </w:rPr>
        <w:t>Kanaması olan gebenin bakımını planlayabilme</w:t>
      </w:r>
    </w:p>
    <w:p w14:paraId="66DA4D96" w14:textId="77777777" w:rsidR="00FF77A5" w:rsidRPr="00173BBC" w:rsidRDefault="00FF77A5" w:rsidP="00FF77A5">
      <w:pPr>
        <w:numPr>
          <w:ilvl w:val="0"/>
          <w:numId w:val="2"/>
        </w:numPr>
        <w:rPr>
          <w:sz w:val="22"/>
          <w:szCs w:val="22"/>
        </w:rPr>
      </w:pPr>
      <w:r w:rsidRPr="00173BBC">
        <w:rPr>
          <w:sz w:val="22"/>
          <w:szCs w:val="22"/>
        </w:rPr>
        <w:t xml:space="preserve">Örnek vaka üzerinden </w:t>
      </w:r>
      <w:r w:rsidRPr="00173BBC">
        <w:rPr>
          <w:sz w:val="22"/>
          <w:szCs w:val="22"/>
          <w:lang w:eastAsia="en-US"/>
        </w:rPr>
        <w:t>postpartum kanaması olan bir kadının hemşrielik bakım planını tartışabilme</w:t>
      </w:r>
    </w:p>
    <w:p w14:paraId="5FDF6B3A" w14:textId="77777777" w:rsidR="00FF77A5" w:rsidRPr="0091705D" w:rsidRDefault="00FF77A5" w:rsidP="00FF77A5">
      <w:pPr>
        <w:numPr>
          <w:ilvl w:val="0"/>
          <w:numId w:val="2"/>
        </w:numPr>
        <w:jc w:val="both"/>
        <w:rPr>
          <w:sz w:val="22"/>
          <w:szCs w:val="22"/>
        </w:rPr>
      </w:pPr>
      <w:r w:rsidRPr="0091705D">
        <w:rPr>
          <w:sz w:val="22"/>
          <w:szCs w:val="22"/>
        </w:rPr>
        <w:t>Pre-op, intra-op ve post-op hasta bakımını planlayabilme</w:t>
      </w:r>
    </w:p>
    <w:p w14:paraId="192173F4" w14:textId="77777777" w:rsidR="00FF77A5" w:rsidRPr="00173BBC" w:rsidRDefault="00FF77A5" w:rsidP="00FF77A5">
      <w:pPr>
        <w:pStyle w:val="ListeParagraf"/>
        <w:numPr>
          <w:ilvl w:val="0"/>
          <w:numId w:val="2"/>
        </w:numPr>
        <w:tabs>
          <w:tab w:val="left" w:pos="10877"/>
        </w:tabs>
        <w:spacing w:after="0" w:line="240" w:lineRule="auto"/>
        <w:rPr>
          <w:rFonts w:ascii="Times New Roman" w:hAnsi="Times New Roman"/>
        </w:rPr>
      </w:pPr>
      <w:r w:rsidRPr="00173BBC">
        <w:rPr>
          <w:rFonts w:ascii="Times New Roman" w:hAnsi="Times New Roman"/>
        </w:rPr>
        <w:t>Sıvı-elektrolit dengesizliği olan bir vakada hemşirelik bakımını tartışabilme</w:t>
      </w:r>
    </w:p>
    <w:p w14:paraId="336A0FFD" w14:textId="77777777" w:rsidR="00FF77A5" w:rsidRPr="00173BBC" w:rsidRDefault="00FF77A5" w:rsidP="00FF77A5">
      <w:pPr>
        <w:pStyle w:val="ListeParagraf"/>
        <w:numPr>
          <w:ilvl w:val="0"/>
          <w:numId w:val="2"/>
        </w:numPr>
        <w:spacing w:after="0" w:line="240" w:lineRule="auto"/>
        <w:rPr>
          <w:rFonts w:ascii="Times New Roman" w:eastAsia="Times New Roman" w:hAnsi="Times New Roman"/>
          <w:lang w:eastAsia="tr-TR"/>
        </w:rPr>
      </w:pPr>
      <w:r w:rsidRPr="00173BBC">
        <w:rPr>
          <w:rFonts w:ascii="Times New Roman" w:eastAsia="Times New Roman" w:hAnsi="Times New Roman"/>
          <w:lang w:eastAsia="tr-TR"/>
        </w:rPr>
        <w:t>Yanığı olan hastanın hemşirelik bakımını planlayabilme</w:t>
      </w:r>
    </w:p>
    <w:p w14:paraId="06F4272B" w14:textId="77777777" w:rsidR="00FF77A5" w:rsidRPr="00173BBC" w:rsidRDefault="00FF77A5" w:rsidP="00FF77A5">
      <w:pPr>
        <w:numPr>
          <w:ilvl w:val="0"/>
          <w:numId w:val="2"/>
        </w:numPr>
        <w:jc w:val="both"/>
        <w:rPr>
          <w:sz w:val="22"/>
          <w:szCs w:val="22"/>
        </w:rPr>
      </w:pPr>
      <w:r w:rsidRPr="00173BBC">
        <w:rPr>
          <w:sz w:val="22"/>
          <w:szCs w:val="22"/>
        </w:rPr>
        <w:t>Analjezik ilaçlar, genel anestetik ilaçlar ve NSAİ ilaçlarının etki ve yan etkilerini açıklayabilme</w:t>
      </w:r>
    </w:p>
    <w:p w14:paraId="5F8F5052" w14:textId="77777777" w:rsidR="00FF77A5" w:rsidRPr="00173BBC" w:rsidRDefault="00FF77A5" w:rsidP="00FF77A5">
      <w:pPr>
        <w:numPr>
          <w:ilvl w:val="0"/>
          <w:numId w:val="2"/>
        </w:numPr>
        <w:jc w:val="both"/>
        <w:rPr>
          <w:sz w:val="22"/>
          <w:szCs w:val="22"/>
        </w:rPr>
      </w:pPr>
      <w:r w:rsidRPr="00173BBC">
        <w:rPr>
          <w:sz w:val="22"/>
          <w:szCs w:val="22"/>
        </w:rPr>
        <w:t>Analjezik ilaçlar, genel anestetik ilaçlar ve NSAİ İlaçları örneklendirebilme</w:t>
      </w:r>
    </w:p>
    <w:p w14:paraId="1809405E" w14:textId="77777777" w:rsidR="00FF77A5" w:rsidRPr="00173BBC" w:rsidRDefault="00FF77A5" w:rsidP="00FF77A5">
      <w:pPr>
        <w:numPr>
          <w:ilvl w:val="0"/>
          <w:numId w:val="2"/>
        </w:numPr>
        <w:jc w:val="both"/>
        <w:rPr>
          <w:sz w:val="22"/>
          <w:szCs w:val="22"/>
        </w:rPr>
      </w:pPr>
      <w:r w:rsidRPr="00173BBC">
        <w:rPr>
          <w:sz w:val="22"/>
          <w:szCs w:val="22"/>
        </w:rPr>
        <w:t>Antianemik ilaçlar, antikoagülan, fibrinolitik ve antitrombositer ilaçlar etki ve yan etkilerini açıklayabilme</w:t>
      </w:r>
    </w:p>
    <w:p w14:paraId="35F7232D" w14:textId="77777777" w:rsidR="00FF77A5" w:rsidRPr="00173BBC" w:rsidRDefault="00FF77A5" w:rsidP="00FF77A5">
      <w:pPr>
        <w:numPr>
          <w:ilvl w:val="0"/>
          <w:numId w:val="2"/>
        </w:numPr>
        <w:jc w:val="both"/>
        <w:rPr>
          <w:sz w:val="22"/>
          <w:szCs w:val="22"/>
        </w:rPr>
      </w:pPr>
      <w:r w:rsidRPr="00173BBC">
        <w:rPr>
          <w:sz w:val="22"/>
          <w:szCs w:val="22"/>
        </w:rPr>
        <w:t>Antianemik ilaçlar, antikoagülan, fibrinolitik ve antitrombositer ilaçlara örnek verebilme</w:t>
      </w:r>
    </w:p>
    <w:p w14:paraId="650D44B2" w14:textId="77777777" w:rsidR="00FF77A5" w:rsidRPr="00173BBC" w:rsidRDefault="00FF77A5" w:rsidP="00FF77A5">
      <w:pPr>
        <w:numPr>
          <w:ilvl w:val="0"/>
          <w:numId w:val="2"/>
        </w:numPr>
        <w:jc w:val="both"/>
        <w:rPr>
          <w:sz w:val="22"/>
          <w:szCs w:val="22"/>
        </w:rPr>
      </w:pPr>
      <w:r w:rsidRPr="00173BBC">
        <w:rPr>
          <w:sz w:val="22"/>
          <w:szCs w:val="22"/>
        </w:rPr>
        <w:t>Ağrılı bir hastayı ölçek kullanarak değerlendirebilme</w:t>
      </w:r>
    </w:p>
    <w:p w14:paraId="49114837" w14:textId="77777777" w:rsidR="00FF77A5" w:rsidRPr="00173BBC" w:rsidRDefault="00FF77A5" w:rsidP="00FF77A5">
      <w:pPr>
        <w:numPr>
          <w:ilvl w:val="0"/>
          <w:numId w:val="2"/>
        </w:numPr>
        <w:rPr>
          <w:sz w:val="20"/>
          <w:szCs w:val="20"/>
        </w:rPr>
        <w:sectPr w:rsidR="00FF77A5" w:rsidRPr="00173BBC" w:rsidSect="00D510DB">
          <w:pgSz w:w="11906" w:h="16838"/>
          <w:pgMar w:top="1418" w:right="1418" w:bottom="1418" w:left="1418" w:header="709" w:footer="709" w:gutter="0"/>
          <w:cols w:space="708"/>
          <w:docGrid w:linePitch="360"/>
        </w:sectPr>
      </w:pPr>
      <w:r w:rsidRPr="00173BBC">
        <w:rPr>
          <w:sz w:val="22"/>
          <w:szCs w:val="22"/>
        </w:rPr>
        <w:t>Örnek bir vaka üzerinden ‘Ağrı’ tanısını tartışabilme</w:t>
      </w:r>
    </w:p>
    <w:p w14:paraId="5474B12A" w14:textId="77777777" w:rsidR="00436DD1" w:rsidRPr="00173BBC" w:rsidRDefault="000B0036" w:rsidP="000B0036">
      <w:pPr>
        <w:jc w:val="center"/>
        <w:rPr>
          <w:b/>
          <w:sz w:val="20"/>
          <w:szCs w:val="20"/>
        </w:rPr>
      </w:pPr>
      <w:r w:rsidRPr="00173BBC">
        <w:rPr>
          <w:b/>
          <w:sz w:val="20"/>
          <w:szCs w:val="20"/>
        </w:rPr>
        <w:lastRenderedPageBreak/>
        <w:t>HEM 223 SAĞLIK DURUMUNDA BOZULMA VE HEMŞİRELİK MODÜL I, 1. ÜNİTE</w:t>
      </w:r>
    </w:p>
    <w:p w14:paraId="1BBD8A60" w14:textId="77777777" w:rsidR="00AA53A5" w:rsidRPr="00173BBC" w:rsidRDefault="00AA53A5" w:rsidP="000B0036">
      <w:pPr>
        <w:jc w:val="center"/>
        <w:rPr>
          <w:rFonts w:eastAsia="Calibri"/>
          <w:sz w:val="20"/>
          <w:szCs w:val="20"/>
          <w:lang w:eastAsia="en-US"/>
        </w:rPr>
      </w:pPr>
    </w:p>
    <w:tbl>
      <w:tblPr>
        <w:tblW w:w="1471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5103"/>
        <w:gridCol w:w="5415"/>
        <w:gridCol w:w="1701"/>
      </w:tblGrid>
      <w:tr w:rsidR="00173BBC" w:rsidRPr="00173BBC" w14:paraId="32F39FD6" w14:textId="77777777" w:rsidTr="00060EB0">
        <w:tc>
          <w:tcPr>
            <w:tcW w:w="2496" w:type="dxa"/>
            <w:shd w:val="clear" w:color="auto" w:fill="DBE5F1" w:themeFill="accent1" w:themeFillTint="33"/>
          </w:tcPr>
          <w:p w14:paraId="517250DA" w14:textId="77777777" w:rsidR="008D472B" w:rsidRPr="00173BBC" w:rsidRDefault="008D472B" w:rsidP="00975D13">
            <w:pPr>
              <w:rPr>
                <w:b/>
                <w:sz w:val="20"/>
                <w:szCs w:val="20"/>
              </w:rPr>
            </w:pPr>
            <w:r w:rsidRPr="00173BBC">
              <w:rPr>
                <w:b/>
                <w:sz w:val="20"/>
                <w:szCs w:val="20"/>
              </w:rPr>
              <w:t>KONULAR</w:t>
            </w:r>
          </w:p>
        </w:tc>
        <w:tc>
          <w:tcPr>
            <w:tcW w:w="5103" w:type="dxa"/>
            <w:shd w:val="clear" w:color="auto" w:fill="DBE5F1" w:themeFill="accent1" w:themeFillTint="33"/>
          </w:tcPr>
          <w:p w14:paraId="29949C14" w14:textId="77777777" w:rsidR="008D472B" w:rsidRPr="00173BBC" w:rsidRDefault="008D472B" w:rsidP="00975D13">
            <w:pPr>
              <w:rPr>
                <w:b/>
                <w:sz w:val="20"/>
                <w:szCs w:val="20"/>
              </w:rPr>
            </w:pPr>
            <w:r w:rsidRPr="00173BBC">
              <w:rPr>
                <w:b/>
                <w:sz w:val="20"/>
                <w:szCs w:val="20"/>
              </w:rPr>
              <w:t>HEDEFLER</w:t>
            </w:r>
          </w:p>
        </w:tc>
        <w:tc>
          <w:tcPr>
            <w:tcW w:w="5415" w:type="dxa"/>
            <w:shd w:val="clear" w:color="auto" w:fill="DBE5F1" w:themeFill="accent1" w:themeFillTint="33"/>
          </w:tcPr>
          <w:p w14:paraId="45347FC9" w14:textId="77777777" w:rsidR="008D472B" w:rsidRPr="00173BBC" w:rsidRDefault="008D472B" w:rsidP="00975D13">
            <w:pPr>
              <w:rPr>
                <w:b/>
                <w:sz w:val="20"/>
                <w:szCs w:val="20"/>
              </w:rPr>
            </w:pPr>
            <w:r w:rsidRPr="00173BBC">
              <w:rPr>
                <w:b/>
                <w:sz w:val="20"/>
                <w:szCs w:val="20"/>
              </w:rPr>
              <w:t>ÖĞRETİM METODLARI/KAYNAKLAR</w:t>
            </w:r>
          </w:p>
        </w:tc>
        <w:tc>
          <w:tcPr>
            <w:tcW w:w="1701" w:type="dxa"/>
            <w:shd w:val="clear" w:color="auto" w:fill="DBE5F1" w:themeFill="accent1" w:themeFillTint="33"/>
          </w:tcPr>
          <w:p w14:paraId="0A1717AB" w14:textId="77777777" w:rsidR="008D472B" w:rsidRPr="00173BBC" w:rsidRDefault="008D472B" w:rsidP="00975D13">
            <w:pPr>
              <w:rPr>
                <w:b/>
                <w:sz w:val="20"/>
                <w:szCs w:val="20"/>
              </w:rPr>
            </w:pPr>
            <w:r w:rsidRPr="00173BBC">
              <w:rPr>
                <w:b/>
                <w:sz w:val="20"/>
                <w:szCs w:val="20"/>
              </w:rPr>
              <w:t>ANABİLİM DALI</w:t>
            </w:r>
          </w:p>
        </w:tc>
      </w:tr>
      <w:tr w:rsidR="00173BBC" w:rsidRPr="00173BBC" w14:paraId="2EA42D75" w14:textId="77777777" w:rsidTr="000B0036">
        <w:tc>
          <w:tcPr>
            <w:tcW w:w="2496" w:type="dxa"/>
            <w:shd w:val="clear" w:color="auto" w:fill="auto"/>
          </w:tcPr>
          <w:p w14:paraId="4747AEBB" w14:textId="77777777" w:rsidR="008D472B" w:rsidRPr="00173BBC" w:rsidRDefault="008D472B" w:rsidP="00975D13">
            <w:pPr>
              <w:tabs>
                <w:tab w:val="left" w:pos="10877"/>
              </w:tabs>
              <w:rPr>
                <w:sz w:val="20"/>
                <w:szCs w:val="20"/>
              </w:rPr>
            </w:pPr>
            <w:r w:rsidRPr="00173BBC">
              <w:rPr>
                <w:sz w:val="20"/>
                <w:szCs w:val="20"/>
              </w:rPr>
              <w:t>Doku onarımı</w:t>
            </w:r>
          </w:p>
          <w:p w14:paraId="24071B8B" w14:textId="77777777" w:rsidR="008D472B" w:rsidRPr="00173BBC" w:rsidRDefault="008D472B" w:rsidP="00975D13">
            <w:pPr>
              <w:tabs>
                <w:tab w:val="left" w:pos="10877"/>
              </w:tabs>
              <w:rPr>
                <w:sz w:val="20"/>
                <w:szCs w:val="20"/>
              </w:rPr>
            </w:pPr>
            <w:r w:rsidRPr="00173BBC">
              <w:rPr>
                <w:sz w:val="20"/>
                <w:szCs w:val="20"/>
              </w:rPr>
              <w:t>Yara iyileşmesi</w:t>
            </w:r>
          </w:p>
        </w:tc>
        <w:tc>
          <w:tcPr>
            <w:tcW w:w="5103" w:type="dxa"/>
            <w:shd w:val="clear" w:color="auto" w:fill="auto"/>
          </w:tcPr>
          <w:p w14:paraId="3FB874A5" w14:textId="77777777" w:rsidR="008D472B" w:rsidRPr="00173BBC" w:rsidRDefault="00797937"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Zedelenmeye yol</w:t>
            </w:r>
            <w:r w:rsidR="008D472B" w:rsidRPr="00173BBC">
              <w:rPr>
                <w:rFonts w:ascii="Times New Roman" w:hAnsi="Times New Roman"/>
                <w:sz w:val="20"/>
                <w:szCs w:val="20"/>
              </w:rPr>
              <w:t xml:space="preserve"> açan</w:t>
            </w:r>
            <w:r w:rsidRPr="00173BBC">
              <w:rPr>
                <w:rFonts w:ascii="Times New Roman" w:hAnsi="Times New Roman"/>
                <w:sz w:val="20"/>
                <w:szCs w:val="20"/>
              </w:rPr>
              <w:t xml:space="preserve"> </w:t>
            </w:r>
            <w:r w:rsidR="00BF618F" w:rsidRPr="00173BBC">
              <w:rPr>
                <w:rFonts w:ascii="Times New Roman" w:hAnsi="Times New Roman"/>
                <w:sz w:val="20"/>
                <w:szCs w:val="20"/>
              </w:rPr>
              <w:t xml:space="preserve">nedenleri </w:t>
            </w:r>
            <w:r w:rsidR="008D472B" w:rsidRPr="00173BBC">
              <w:rPr>
                <w:rFonts w:ascii="Times New Roman" w:hAnsi="Times New Roman"/>
                <w:sz w:val="20"/>
                <w:szCs w:val="20"/>
              </w:rPr>
              <w:t>sıralayabilme</w:t>
            </w:r>
          </w:p>
          <w:p w14:paraId="225FACEB" w14:textId="77777777" w:rsidR="008D472B" w:rsidRPr="00173BBC" w:rsidRDefault="008D472B"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 xml:space="preserve">Yara iyileşme aşamalarını </w:t>
            </w:r>
            <w:r w:rsidR="00BF618F" w:rsidRPr="00173BBC">
              <w:rPr>
                <w:rFonts w:ascii="Times New Roman" w:hAnsi="Times New Roman"/>
                <w:sz w:val="20"/>
                <w:szCs w:val="20"/>
              </w:rPr>
              <w:t>açıklayabilme</w:t>
            </w:r>
          </w:p>
          <w:p w14:paraId="4B797814" w14:textId="77777777" w:rsidR="00797937" w:rsidRPr="00173BBC" w:rsidRDefault="00797937"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Yara iyileşme aşamaları arasındaki farkı ayırt</w:t>
            </w:r>
            <w:r w:rsidR="001F2860" w:rsidRPr="00173BBC">
              <w:rPr>
                <w:rFonts w:ascii="Times New Roman" w:hAnsi="Times New Roman"/>
                <w:sz w:val="20"/>
                <w:szCs w:val="20"/>
              </w:rPr>
              <w:t xml:space="preserve"> </w:t>
            </w:r>
            <w:r w:rsidRPr="00173BBC">
              <w:rPr>
                <w:rFonts w:ascii="Times New Roman" w:hAnsi="Times New Roman"/>
                <w:sz w:val="20"/>
                <w:szCs w:val="20"/>
              </w:rPr>
              <w:t>edebilme</w:t>
            </w:r>
          </w:p>
          <w:p w14:paraId="0E0086C3" w14:textId="77777777" w:rsidR="000A7596" w:rsidRPr="00173BBC" w:rsidRDefault="001F2860"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Yara evresini belirleyebilme</w:t>
            </w:r>
          </w:p>
          <w:p w14:paraId="453EA51B" w14:textId="77777777" w:rsidR="008D472B" w:rsidRPr="00173BBC" w:rsidRDefault="008D472B"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İnflamatuar tepkideki damar</w:t>
            </w:r>
            <w:r w:rsidR="00A26279" w:rsidRPr="00173BBC">
              <w:rPr>
                <w:rFonts w:ascii="Times New Roman" w:hAnsi="Times New Roman"/>
                <w:sz w:val="20"/>
                <w:szCs w:val="20"/>
              </w:rPr>
              <w:t>sal değişiklikleri özetleyebilme</w:t>
            </w:r>
          </w:p>
          <w:p w14:paraId="0F50D47A" w14:textId="77777777" w:rsidR="008D472B" w:rsidRPr="00173BBC" w:rsidRDefault="008D472B"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İnflamatuar tepki</w:t>
            </w:r>
            <w:r w:rsidR="00A26279" w:rsidRPr="00173BBC">
              <w:rPr>
                <w:rFonts w:ascii="Times New Roman" w:hAnsi="Times New Roman"/>
                <w:sz w:val="20"/>
                <w:szCs w:val="20"/>
              </w:rPr>
              <w:t>deki kan-hücre tepkisini anlatabilme</w:t>
            </w:r>
          </w:p>
          <w:p w14:paraId="2AF413BB" w14:textId="77777777" w:rsidR="008D472B" w:rsidRPr="00173BBC" w:rsidRDefault="008D472B"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Eksüdanın oluşmasında sorum</w:t>
            </w:r>
            <w:r w:rsidR="00A26279" w:rsidRPr="00173BBC">
              <w:rPr>
                <w:rFonts w:ascii="Times New Roman" w:hAnsi="Times New Roman"/>
                <w:sz w:val="20"/>
                <w:szCs w:val="20"/>
              </w:rPr>
              <w:t>lu olan faktörleri listeleme</w:t>
            </w:r>
          </w:p>
          <w:p w14:paraId="70A5A461" w14:textId="77777777" w:rsidR="00A26279" w:rsidRPr="00173BBC" w:rsidRDefault="008D472B"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İnflamatuar</w:t>
            </w:r>
            <w:r w:rsidR="00797937" w:rsidRPr="00173BBC">
              <w:rPr>
                <w:rFonts w:ascii="Times New Roman" w:hAnsi="Times New Roman"/>
                <w:sz w:val="20"/>
                <w:szCs w:val="20"/>
              </w:rPr>
              <w:t xml:space="preserve"> </w:t>
            </w:r>
            <w:r w:rsidR="00A26279" w:rsidRPr="00173BBC">
              <w:rPr>
                <w:rFonts w:ascii="Times New Roman" w:hAnsi="Times New Roman"/>
                <w:sz w:val="20"/>
                <w:szCs w:val="20"/>
              </w:rPr>
              <w:t>eksüda oluşmasının yara iyileşme sürecinde</w:t>
            </w:r>
            <w:r w:rsidR="000A7596" w:rsidRPr="00173BBC">
              <w:rPr>
                <w:rFonts w:ascii="Times New Roman" w:hAnsi="Times New Roman"/>
                <w:sz w:val="20"/>
                <w:szCs w:val="20"/>
              </w:rPr>
              <w:t>ki</w:t>
            </w:r>
            <w:r w:rsidR="00A26279" w:rsidRPr="00173BBC">
              <w:rPr>
                <w:rFonts w:ascii="Times New Roman" w:hAnsi="Times New Roman"/>
                <w:sz w:val="20"/>
                <w:szCs w:val="20"/>
              </w:rPr>
              <w:t xml:space="preserve"> önemini kavrayabilme </w:t>
            </w:r>
          </w:p>
          <w:p w14:paraId="1DA006F7" w14:textId="77777777" w:rsidR="000A7596" w:rsidRPr="00173BBC" w:rsidRDefault="001F2860"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 xml:space="preserve">Yaraya </w:t>
            </w:r>
            <w:r w:rsidR="00797937" w:rsidRPr="00173BBC">
              <w:rPr>
                <w:rFonts w:ascii="Times New Roman" w:hAnsi="Times New Roman"/>
                <w:sz w:val="20"/>
                <w:szCs w:val="20"/>
              </w:rPr>
              <w:t xml:space="preserve">uygun </w:t>
            </w:r>
            <w:r w:rsidR="00A26279" w:rsidRPr="00173BBC">
              <w:rPr>
                <w:rFonts w:ascii="Times New Roman" w:hAnsi="Times New Roman"/>
                <w:sz w:val="20"/>
                <w:szCs w:val="20"/>
              </w:rPr>
              <w:t>hemşirelik bakımını planlayabilme</w:t>
            </w:r>
          </w:p>
          <w:p w14:paraId="1F37F099" w14:textId="77777777" w:rsidR="008D472B" w:rsidRPr="00173BBC" w:rsidRDefault="008D472B"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Yara iyileşmesini kolaylaştıran faktörleri (büyüme faktörü, beslenme, oksijen verme</w:t>
            </w:r>
            <w:r w:rsidR="00BF5456" w:rsidRPr="00173BBC">
              <w:rPr>
                <w:rFonts w:ascii="Times New Roman" w:hAnsi="Times New Roman"/>
                <w:sz w:val="20"/>
                <w:szCs w:val="20"/>
              </w:rPr>
              <w:t xml:space="preserve"> </w:t>
            </w:r>
            <w:r w:rsidRPr="00173BBC">
              <w:rPr>
                <w:rFonts w:ascii="Times New Roman" w:hAnsi="Times New Roman"/>
                <w:sz w:val="20"/>
                <w:szCs w:val="20"/>
              </w:rPr>
              <w:t>vb) açıklayabilme</w:t>
            </w:r>
          </w:p>
          <w:p w14:paraId="4015E045" w14:textId="77777777" w:rsidR="00A26279" w:rsidRPr="00173BBC" w:rsidRDefault="00A26279"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 xml:space="preserve">Sağlıklı yara iyileşme sürecinin gerçekleşmesi için yapılması gerekenleri </w:t>
            </w:r>
            <w:r w:rsidR="001F2860" w:rsidRPr="00173BBC">
              <w:rPr>
                <w:rFonts w:ascii="Times New Roman" w:hAnsi="Times New Roman"/>
                <w:sz w:val="20"/>
                <w:szCs w:val="20"/>
              </w:rPr>
              <w:t>tartışabilme</w:t>
            </w:r>
          </w:p>
          <w:p w14:paraId="224983DF" w14:textId="77777777" w:rsidR="00A26279" w:rsidRPr="00173BBC" w:rsidRDefault="008D472B"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Yara tedavisinde kul</w:t>
            </w:r>
            <w:r w:rsidR="00A26279" w:rsidRPr="00173BBC">
              <w:rPr>
                <w:rFonts w:ascii="Times New Roman" w:hAnsi="Times New Roman"/>
                <w:sz w:val="20"/>
                <w:szCs w:val="20"/>
              </w:rPr>
              <w:t>lanılan yöntemleri örneklendirebilme</w:t>
            </w:r>
          </w:p>
          <w:p w14:paraId="7954BC74" w14:textId="77777777" w:rsidR="00797937" w:rsidRPr="00173BBC" w:rsidRDefault="001F2860"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Y</w:t>
            </w:r>
            <w:r w:rsidR="00797937" w:rsidRPr="00173BBC">
              <w:rPr>
                <w:rFonts w:ascii="Times New Roman" w:hAnsi="Times New Roman"/>
                <w:sz w:val="20"/>
                <w:szCs w:val="20"/>
              </w:rPr>
              <w:t>ara</w:t>
            </w:r>
            <w:r w:rsidRPr="00173BBC">
              <w:rPr>
                <w:rFonts w:ascii="Times New Roman" w:hAnsi="Times New Roman"/>
                <w:sz w:val="20"/>
                <w:szCs w:val="20"/>
              </w:rPr>
              <w:t>sı olan</w:t>
            </w:r>
            <w:r w:rsidR="00797937" w:rsidRPr="00173BBC">
              <w:rPr>
                <w:rFonts w:ascii="Times New Roman" w:hAnsi="Times New Roman"/>
                <w:sz w:val="20"/>
                <w:szCs w:val="20"/>
              </w:rPr>
              <w:t xml:space="preserve"> hastaya özgü </w:t>
            </w:r>
            <w:r w:rsidRPr="00173BBC">
              <w:rPr>
                <w:rFonts w:ascii="Times New Roman" w:hAnsi="Times New Roman"/>
                <w:sz w:val="20"/>
                <w:szCs w:val="20"/>
              </w:rPr>
              <w:t xml:space="preserve">hemşirelik </w:t>
            </w:r>
            <w:r w:rsidR="00797937" w:rsidRPr="00173BBC">
              <w:rPr>
                <w:rFonts w:ascii="Times New Roman" w:hAnsi="Times New Roman"/>
                <w:sz w:val="20"/>
                <w:szCs w:val="20"/>
              </w:rPr>
              <w:t>tanı</w:t>
            </w:r>
            <w:r w:rsidR="00760E8B" w:rsidRPr="00173BBC">
              <w:rPr>
                <w:rFonts w:ascii="Times New Roman" w:hAnsi="Times New Roman"/>
                <w:sz w:val="20"/>
                <w:szCs w:val="20"/>
              </w:rPr>
              <w:t>sı</w:t>
            </w:r>
            <w:r w:rsidR="00797937" w:rsidRPr="00173BBC">
              <w:rPr>
                <w:rFonts w:ascii="Times New Roman" w:hAnsi="Times New Roman"/>
                <w:sz w:val="20"/>
                <w:szCs w:val="20"/>
              </w:rPr>
              <w:t xml:space="preserve"> koyabilme</w:t>
            </w:r>
          </w:p>
          <w:p w14:paraId="42CEA20E" w14:textId="77777777" w:rsidR="00760E8B" w:rsidRPr="00173BBC" w:rsidRDefault="00760E8B" w:rsidP="005E3BE8">
            <w:pPr>
              <w:pStyle w:val="ListeParagraf"/>
              <w:numPr>
                <w:ilvl w:val="0"/>
                <w:numId w:val="23"/>
              </w:numPr>
              <w:tabs>
                <w:tab w:val="left" w:pos="10877"/>
              </w:tabs>
              <w:spacing w:after="0" w:line="240" w:lineRule="auto"/>
              <w:jc w:val="both"/>
              <w:rPr>
                <w:rFonts w:ascii="Times New Roman" w:hAnsi="Times New Roman"/>
                <w:sz w:val="20"/>
                <w:szCs w:val="20"/>
              </w:rPr>
            </w:pPr>
            <w:r w:rsidRPr="00173BBC">
              <w:rPr>
                <w:rFonts w:ascii="Times New Roman" w:hAnsi="Times New Roman"/>
                <w:sz w:val="20"/>
                <w:szCs w:val="20"/>
              </w:rPr>
              <w:t>Yarası olan hastaya özgü hemşirelik bakımı planlayabilme</w:t>
            </w:r>
          </w:p>
          <w:p w14:paraId="0C2BCCEE" w14:textId="77777777" w:rsidR="008D472B" w:rsidRPr="00173BBC" w:rsidRDefault="008D472B" w:rsidP="00975D13">
            <w:pPr>
              <w:tabs>
                <w:tab w:val="left" w:pos="10877"/>
              </w:tabs>
              <w:jc w:val="both"/>
              <w:rPr>
                <w:sz w:val="20"/>
                <w:szCs w:val="20"/>
              </w:rPr>
            </w:pPr>
          </w:p>
        </w:tc>
        <w:tc>
          <w:tcPr>
            <w:tcW w:w="5415" w:type="dxa"/>
            <w:shd w:val="clear" w:color="auto" w:fill="auto"/>
          </w:tcPr>
          <w:p w14:paraId="076171C6" w14:textId="77777777" w:rsidR="008D472B" w:rsidRPr="00173BBC" w:rsidRDefault="008D472B" w:rsidP="00975D13">
            <w:pPr>
              <w:rPr>
                <w:b/>
                <w:sz w:val="20"/>
                <w:szCs w:val="20"/>
                <w:u w:val="single"/>
              </w:rPr>
            </w:pPr>
            <w:r w:rsidRPr="00173BBC">
              <w:rPr>
                <w:b/>
                <w:sz w:val="20"/>
                <w:szCs w:val="20"/>
                <w:u w:val="single"/>
              </w:rPr>
              <w:t>Öğretim Yöntemleri</w:t>
            </w:r>
          </w:p>
          <w:p w14:paraId="40566BF5" w14:textId="77777777" w:rsidR="008D472B" w:rsidRPr="00173BBC" w:rsidRDefault="008D472B" w:rsidP="00975D13">
            <w:pPr>
              <w:rPr>
                <w:sz w:val="20"/>
                <w:szCs w:val="20"/>
              </w:rPr>
            </w:pPr>
            <w:r w:rsidRPr="00173BBC">
              <w:rPr>
                <w:sz w:val="20"/>
                <w:szCs w:val="20"/>
              </w:rPr>
              <w:t>Anlatma</w:t>
            </w:r>
          </w:p>
          <w:p w14:paraId="4E78643A" w14:textId="77777777" w:rsidR="008D472B" w:rsidRPr="00173BBC" w:rsidRDefault="008D472B" w:rsidP="00975D13">
            <w:pPr>
              <w:rPr>
                <w:sz w:val="20"/>
                <w:szCs w:val="20"/>
              </w:rPr>
            </w:pPr>
            <w:r w:rsidRPr="00173BBC">
              <w:rPr>
                <w:sz w:val="20"/>
                <w:szCs w:val="20"/>
              </w:rPr>
              <w:t>Tartışma</w:t>
            </w:r>
          </w:p>
          <w:p w14:paraId="7BA9F72F" w14:textId="77777777" w:rsidR="008D472B" w:rsidRPr="00173BBC" w:rsidRDefault="008D472B" w:rsidP="00975D13">
            <w:pPr>
              <w:rPr>
                <w:sz w:val="20"/>
                <w:szCs w:val="20"/>
              </w:rPr>
            </w:pPr>
            <w:r w:rsidRPr="00173BBC">
              <w:rPr>
                <w:sz w:val="20"/>
                <w:szCs w:val="20"/>
              </w:rPr>
              <w:t>Soru-cevap</w:t>
            </w:r>
          </w:p>
          <w:p w14:paraId="427CB86A" w14:textId="77777777" w:rsidR="008D472B" w:rsidRPr="00173BBC" w:rsidRDefault="008D472B" w:rsidP="00975D13">
            <w:pPr>
              <w:rPr>
                <w:b/>
                <w:sz w:val="20"/>
                <w:szCs w:val="20"/>
                <w:u w:val="single"/>
              </w:rPr>
            </w:pPr>
            <w:r w:rsidRPr="00173BBC">
              <w:rPr>
                <w:b/>
                <w:sz w:val="20"/>
                <w:szCs w:val="20"/>
                <w:u w:val="single"/>
              </w:rPr>
              <w:t>Araç-Gereç-Materyal</w:t>
            </w:r>
          </w:p>
          <w:p w14:paraId="45BB9B8A" w14:textId="77777777" w:rsidR="008D472B" w:rsidRPr="00173BBC" w:rsidRDefault="008D472B" w:rsidP="00975D13">
            <w:pPr>
              <w:rPr>
                <w:sz w:val="20"/>
                <w:szCs w:val="20"/>
              </w:rPr>
            </w:pPr>
            <w:r w:rsidRPr="00173BBC">
              <w:rPr>
                <w:sz w:val="20"/>
                <w:szCs w:val="20"/>
              </w:rPr>
              <w:t>İnternet</w:t>
            </w:r>
          </w:p>
          <w:p w14:paraId="494ADF97" w14:textId="77777777" w:rsidR="008D472B" w:rsidRPr="00173BBC" w:rsidRDefault="008D472B" w:rsidP="00975D13">
            <w:pPr>
              <w:rPr>
                <w:sz w:val="20"/>
                <w:szCs w:val="20"/>
              </w:rPr>
            </w:pPr>
            <w:r w:rsidRPr="00173BBC">
              <w:rPr>
                <w:sz w:val="20"/>
                <w:szCs w:val="20"/>
              </w:rPr>
              <w:t xml:space="preserve">Kitap </w:t>
            </w:r>
          </w:p>
          <w:p w14:paraId="58707141" w14:textId="77777777" w:rsidR="008D472B" w:rsidRPr="00173BBC" w:rsidRDefault="008D472B" w:rsidP="00975D13">
            <w:pPr>
              <w:rPr>
                <w:sz w:val="20"/>
                <w:szCs w:val="20"/>
              </w:rPr>
            </w:pPr>
            <w:r w:rsidRPr="00173BBC">
              <w:rPr>
                <w:sz w:val="20"/>
                <w:szCs w:val="20"/>
              </w:rPr>
              <w:t>Projektör</w:t>
            </w:r>
          </w:p>
          <w:p w14:paraId="6CB5BCCD" w14:textId="77777777" w:rsidR="008D472B" w:rsidRPr="00173BBC" w:rsidRDefault="008D472B" w:rsidP="00975D13">
            <w:pPr>
              <w:rPr>
                <w:sz w:val="20"/>
                <w:szCs w:val="20"/>
              </w:rPr>
            </w:pPr>
            <w:r w:rsidRPr="00173BBC">
              <w:rPr>
                <w:sz w:val="20"/>
                <w:szCs w:val="20"/>
              </w:rPr>
              <w:t>Yazı tahtası</w:t>
            </w:r>
          </w:p>
          <w:p w14:paraId="1318FDC9" w14:textId="77777777" w:rsidR="008D472B" w:rsidRPr="00173BBC" w:rsidDel="005C62D7" w:rsidRDefault="008D472B" w:rsidP="00975D13">
            <w:pPr>
              <w:tabs>
                <w:tab w:val="left" w:pos="10877"/>
              </w:tabs>
              <w:rPr>
                <w:b/>
                <w:sz w:val="20"/>
                <w:szCs w:val="20"/>
                <w:u w:val="single"/>
              </w:rPr>
            </w:pPr>
            <w:r w:rsidRPr="00173BBC" w:rsidDel="005C62D7">
              <w:rPr>
                <w:b/>
                <w:sz w:val="20"/>
                <w:szCs w:val="20"/>
                <w:u w:val="single"/>
              </w:rPr>
              <w:t>Öğretim Yöntemleri</w:t>
            </w:r>
          </w:p>
          <w:p w14:paraId="40CCBE7E" w14:textId="77777777" w:rsidR="008D472B" w:rsidRPr="00173BBC" w:rsidDel="00334A5A" w:rsidRDefault="008D472B" w:rsidP="00975D13">
            <w:pPr>
              <w:tabs>
                <w:tab w:val="left" w:pos="10877"/>
              </w:tabs>
              <w:rPr>
                <w:sz w:val="20"/>
                <w:szCs w:val="20"/>
              </w:rPr>
            </w:pPr>
            <w:r w:rsidRPr="00173BBC" w:rsidDel="00334A5A">
              <w:rPr>
                <w:sz w:val="20"/>
                <w:szCs w:val="20"/>
              </w:rPr>
              <w:t>Beyin Fırtınası</w:t>
            </w:r>
          </w:p>
          <w:p w14:paraId="09B4C3A4" w14:textId="77777777" w:rsidR="008D472B" w:rsidRPr="00173BBC" w:rsidDel="005C62D7" w:rsidRDefault="008D472B" w:rsidP="00975D13">
            <w:pPr>
              <w:tabs>
                <w:tab w:val="left" w:pos="10877"/>
              </w:tabs>
              <w:rPr>
                <w:sz w:val="20"/>
                <w:szCs w:val="20"/>
              </w:rPr>
            </w:pPr>
            <w:r w:rsidRPr="00173BBC" w:rsidDel="005C62D7">
              <w:rPr>
                <w:sz w:val="20"/>
                <w:szCs w:val="20"/>
              </w:rPr>
              <w:t>Anlatma</w:t>
            </w:r>
          </w:p>
          <w:p w14:paraId="76C21236" w14:textId="77777777" w:rsidR="008D472B" w:rsidRPr="00173BBC" w:rsidDel="005C62D7" w:rsidRDefault="008D472B" w:rsidP="00975D13">
            <w:pPr>
              <w:tabs>
                <w:tab w:val="left" w:pos="10877"/>
              </w:tabs>
              <w:rPr>
                <w:sz w:val="20"/>
                <w:szCs w:val="20"/>
              </w:rPr>
            </w:pPr>
            <w:r w:rsidRPr="00173BBC" w:rsidDel="005C62D7">
              <w:rPr>
                <w:sz w:val="20"/>
                <w:szCs w:val="20"/>
              </w:rPr>
              <w:t>Soru-Cevap</w:t>
            </w:r>
          </w:p>
          <w:p w14:paraId="0E41A532" w14:textId="77777777" w:rsidR="008D472B" w:rsidRPr="00173BBC" w:rsidRDefault="008D472B" w:rsidP="00975D13">
            <w:pPr>
              <w:tabs>
                <w:tab w:val="left" w:pos="10877"/>
              </w:tabs>
              <w:rPr>
                <w:sz w:val="20"/>
                <w:szCs w:val="20"/>
              </w:rPr>
            </w:pPr>
            <w:r w:rsidRPr="00173BBC" w:rsidDel="005C62D7">
              <w:rPr>
                <w:sz w:val="20"/>
                <w:szCs w:val="20"/>
              </w:rPr>
              <w:t>Tartışma</w:t>
            </w:r>
          </w:p>
          <w:p w14:paraId="076B2125" w14:textId="77777777" w:rsidR="008D472B" w:rsidRPr="00173BBC" w:rsidDel="005C62D7" w:rsidRDefault="008D472B" w:rsidP="00975D13">
            <w:pPr>
              <w:tabs>
                <w:tab w:val="left" w:pos="10877"/>
              </w:tabs>
              <w:rPr>
                <w:b/>
                <w:sz w:val="20"/>
                <w:szCs w:val="20"/>
                <w:u w:val="single"/>
              </w:rPr>
            </w:pPr>
            <w:r w:rsidRPr="00173BBC" w:rsidDel="005C62D7">
              <w:rPr>
                <w:b/>
                <w:sz w:val="20"/>
                <w:szCs w:val="20"/>
                <w:u w:val="single"/>
              </w:rPr>
              <w:t>Araç-Gereç-Materyal</w:t>
            </w:r>
          </w:p>
          <w:p w14:paraId="33E341D6" w14:textId="77777777" w:rsidR="008D472B" w:rsidRPr="00173BBC" w:rsidDel="005C62D7" w:rsidRDefault="008D472B" w:rsidP="00975D13">
            <w:pPr>
              <w:tabs>
                <w:tab w:val="left" w:pos="10877"/>
              </w:tabs>
              <w:rPr>
                <w:sz w:val="20"/>
                <w:szCs w:val="20"/>
              </w:rPr>
            </w:pPr>
            <w:r w:rsidRPr="00173BBC" w:rsidDel="005C62D7">
              <w:rPr>
                <w:sz w:val="20"/>
                <w:szCs w:val="20"/>
              </w:rPr>
              <w:t>Projektör</w:t>
            </w:r>
          </w:p>
          <w:p w14:paraId="30618DD4" w14:textId="77777777" w:rsidR="008D472B" w:rsidRPr="00173BBC" w:rsidRDefault="008D472B" w:rsidP="00975D13">
            <w:pPr>
              <w:tabs>
                <w:tab w:val="left" w:pos="10877"/>
              </w:tabs>
              <w:rPr>
                <w:sz w:val="20"/>
                <w:szCs w:val="20"/>
              </w:rPr>
            </w:pPr>
            <w:r w:rsidRPr="00173BBC" w:rsidDel="005C62D7">
              <w:rPr>
                <w:sz w:val="20"/>
                <w:szCs w:val="20"/>
              </w:rPr>
              <w:t>Yazı tahtası</w:t>
            </w:r>
          </w:p>
          <w:p w14:paraId="298AC4C0" w14:textId="77777777" w:rsidR="008D472B" w:rsidRPr="00173BBC" w:rsidRDefault="008D472B" w:rsidP="00975D13">
            <w:pPr>
              <w:tabs>
                <w:tab w:val="left" w:pos="10877"/>
              </w:tabs>
              <w:rPr>
                <w:b/>
                <w:sz w:val="20"/>
                <w:szCs w:val="20"/>
                <w:u w:val="single"/>
              </w:rPr>
            </w:pPr>
            <w:r w:rsidRPr="00173BBC">
              <w:rPr>
                <w:b/>
                <w:sz w:val="20"/>
                <w:szCs w:val="20"/>
                <w:u w:val="single"/>
              </w:rPr>
              <w:t>Kaynaklar</w:t>
            </w:r>
          </w:p>
          <w:p w14:paraId="4BAABF35" w14:textId="77777777" w:rsidR="00B915A5" w:rsidRPr="00173BBC" w:rsidRDefault="00CE5040" w:rsidP="005E3BE8">
            <w:pPr>
              <w:pStyle w:val="ListeParagraf"/>
              <w:numPr>
                <w:ilvl w:val="0"/>
                <w:numId w:val="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Karadakovan A, Aslan FE. </w:t>
            </w:r>
            <w:r w:rsidR="00B915A5" w:rsidRPr="00173BBC">
              <w:rPr>
                <w:rFonts w:ascii="Times New Roman" w:hAnsi="Times New Roman"/>
                <w:sz w:val="20"/>
                <w:szCs w:val="20"/>
              </w:rPr>
              <w:t>Dahili</w:t>
            </w:r>
            <w:r w:rsidRPr="00173BBC">
              <w:rPr>
                <w:rFonts w:ascii="Times New Roman" w:hAnsi="Times New Roman"/>
                <w:sz w:val="20"/>
                <w:szCs w:val="20"/>
              </w:rPr>
              <w:t xml:space="preserve"> ve Cerrahi Hastalıklarda Bakım. </w:t>
            </w:r>
            <w:r w:rsidR="00B915A5" w:rsidRPr="00173BBC">
              <w:rPr>
                <w:rFonts w:ascii="Times New Roman" w:hAnsi="Times New Roman"/>
                <w:sz w:val="20"/>
                <w:szCs w:val="20"/>
              </w:rPr>
              <w:t>Nobel Kitabevi, İstanbul, 2010.</w:t>
            </w:r>
          </w:p>
          <w:p w14:paraId="70763CB4" w14:textId="77777777" w:rsidR="00B915A5" w:rsidRPr="00173BBC" w:rsidRDefault="00CE5040" w:rsidP="005E3BE8">
            <w:pPr>
              <w:pStyle w:val="ListeParagraf"/>
              <w:numPr>
                <w:ilvl w:val="0"/>
                <w:numId w:val="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Çelik S, Taşdemir N. </w:t>
            </w:r>
            <w:r w:rsidR="00B915A5" w:rsidRPr="00173BBC">
              <w:rPr>
                <w:rFonts w:ascii="Times New Roman" w:hAnsi="Times New Roman"/>
                <w:sz w:val="20"/>
                <w:szCs w:val="20"/>
              </w:rPr>
              <w:t xml:space="preserve">Güncel Yöntemlerle Cerrahi </w:t>
            </w:r>
            <w:r w:rsidRPr="00173BBC">
              <w:rPr>
                <w:rFonts w:ascii="Times New Roman" w:hAnsi="Times New Roman"/>
                <w:sz w:val="20"/>
                <w:szCs w:val="20"/>
              </w:rPr>
              <w:t xml:space="preserve">Hastalıklarda Bakım. </w:t>
            </w:r>
            <w:r w:rsidR="00B915A5" w:rsidRPr="00173BBC">
              <w:rPr>
                <w:rFonts w:ascii="Times New Roman" w:hAnsi="Times New Roman"/>
                <w:sz w:val="20"/>
                <w:szCs w:val="20"/>
              </w:rPr>
              <w:t>Çukurova Nobel Tıp Kitabevi, Antalya, 2018.</w:t>
            </w:r>
          </w:p>
          <w:p w14:paraId="0303A72D" w14:textId="77777777" w:rsidR="00B915A5" w:rsidRPr="00173BBC" w:rsidRDefault="00CE5040" w:rsidP="005E3BE8">
            <w:pPr>
              <w:pStyle w:val="ListeParagraf"/>
              <w:numPr>
                <w:ilvl w:val="0"/>
                <w:numId w:val="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Akyolcu N, Aksoy G, Kanan N. </w:t>
            </w:r>
            <w:r w:rsidR="00B915A5" w:rsidRPr="00173BBC">
              <w:rPr>
                <w:rFonts w:ascii="Times New Roman" w:hAnsi="Times New Roman"/>
                <w:sz w:val="20"/>
                <w:szCs w:val="20"/>
              </w:rPr>
              <w:t>Cerrah</w:t>
            </w:r>
            <w:r w:rsidR="00CA7086" w:rsidRPr="00173BBC">
              <w:rPr>
                <w:rFonts w:ascii="Times New Roman" w:hAnsi="Times New Roman"/>
                <w:sz w:val="20"/>
                <w:szCs w:val="20"/>
              </w:rPr>
              <w:t>i Hemşireliği Uygulama Rehberi.</w:t>
            </w:r>
            <w:r w:rsidR="00B915A5" w:rsidRPr="00173BBC">
              <w:rPr>
                <w:rFonts w:ascii="Times New Roman" w:hAnsi="Times New Roman"/>
                <w:sz w:val="20"/>
                <w:szCs w:val="20"/>
              </w:rPr>
              <w:t xml:space="preserve"> İstanbul Tıp Kitabevi, İstanbul, 2011</w:t>
            </w:r>
            <w:r w:rsidRPr="00173BBC">
              <w:rPr>
                <w:rFonts w:ascii="Times New Roman" w:hAnsi="Times New Roman"/>
                <w:sz w:val="20"/>
                <w:szCs w:val="20"/>
              </w:rPr>
              <w:t xml:space="preserve">. </w:t>
            </w:r>
          </w:p>
          <w:p w14:paraId="3E311E79" w14:textId="77777777" w:rsidR="00B915A5" w:rsidRPr="00173BBC" w:rsidRDefault="00FB163D" w:rsidP="005E3BE8">
            <w:pPr>
              <w:pStyle w:val="ListeParagraf"/>
              <w:numPr>
                <w:ilvl w:val="0"/>
                <w:numId w:val="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Akyolcu N, Aksoy G, Kanan N. Cerrahi Hemşireliği I. </w:t>
            </w:r>
            <w:r w:rsidR="00B915A5" w:rsidRPr="00173BBC">
              <w:rPr>
                <w:rFonts w:ascii="Times New Roman" w:hAnsi="Times New Roman"/>
                <w:sz w:val="20"/>
                <w:szCs w:val="20"/>
              </w:rPr>
              <w:t>Nobel Kitabevi, İstanbul, 2018.</w:t>
            </w:r>
          </w:p>
          <w:p w14:paraId="7D6AD97A" w14:textId="77777777" w:rsidR="00B915A5" w:rsidRPr="00173BBC" w:rsidRDefault="00FB163D" w:rsidP="005E3BE8">
            <w:pPr>
              <w:pStyle w:val="ListeParagraf"/>
              <w:numPr>
                <w:ilvl w:val="0"/>
                <w:numId w:val="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Akyolcu N, Aksoy G, Kanan N. Cerrahi Hemşireliği II. </w:t>
            </w:r>
            <w:r w:rsidR="00B915A5" w:rsidRPr="00173BBC">
              <w:rPr>
                <w:rFonts w:ascii="Times New Roman" w:hAnsi="Times New Roman"/>
                <w:sz w:val="20"/>
                <w:szCs w:val="20"/>
              </w:rPr>
              <w:t>Nobel Kitabevi, İstanbul, 2018.</w:t>
            </w:r>
          </w:p>
          <w:p w14:paraId="07262625" w14:textId="77777777" w:rsidR="00B915A5" w:rsidRPr="00173BBC" w:rsidRDefault="00FB163D" w:rsidP="005E3BE8">
            <w:pPr>
              <w:pStyle w:val="ListeParagraf"/>
              <w:numPr>
                <w:ilvl w:val="0"/>
                <w:numId w:val="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Eti Aslan F. </w:t>
            </w:r>
            <w:r w:rsidR="00B915A5" w:rsidRPr="00173BBC">
              <w:rPr>
                <w:rFonts w:ascii="Times New Roman" w:hAnsi="Times New Roman"/>
                <w:sz w:val="20"/>
                <w:szCs w:val="20"/>
              </w:rPr>
              <w:t>Cerrahi Bakım</w:t>
            </w:r>
            <w:r w:rsidRPr="00173BBC">
              <w:rPr>
                <w:rFonts w:ascii="Times New Roman" w:hAnsi="Times New Roman"/>
                <w:sz w:val="20"/>
                <w:szCs w:val="20"/>
              </w:rPr>
              <w:t>: Vaka Analizleri İle Birlikte.</w:t>
            </w:r>
            <w:r w:rsidR="00CA7086" w:rsidRPr="00173BBC">
              <w:rPr>
                <w:rFonts w:ascii="Times New Roman" w:hAnsi="Times New Roman"/>
                <w:sz w:val="20"/>
                <w:szCs w:val="20"/>
              </w:rPr>
              <w:t xml:space="preserve"> Akademisyen T</w:t>
            </w:r>
            <w:r w:rsidR="00B915A5" w:rsidRPr="00173BBC">
              <w:rPr>
                <w:rFonts w:ascii="Times New Roman" w:hAnsi="Times New Roman"/>
                <w:sz w:val="20"/>
                <w:szCs w:val="20"/>
              </w:rPr>
              <w:t>ıp kitabevi, Ankara, 2017.</w:t>
            </w:r>
          </w:p>
          <w:p w14:paraId="5D9200A1" w14:textId="77777777" w:rsidR="00B915A5" w:rsidRPr="00173BBC" w:rsidRDefault="00FB163D" w:rsidP="005E3BE8">
            <w:pPr>
              <w:pStyle w:val="ListeParagraf"/>
              <w:numPr>
                <w:ilvl w:val="0"/>
                <w:numId w:val="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Özhan Elbaş N. </w:t>
            </w:r>
            <w:r w:rsidR="00B915A5" w:rsidRPr="00173BBC">
              <w:rPr>
                <w:rFonts w:ascii="Times New Roman" w:hAnsi="Times New Roman"/>
                <w:sz w:val="20"/>
                <w:szCs w:val="20"/>
              </w:rPr>
              <w:t>Cerrahi hastalı</w:t>
            </w:r>
            <w:r w:rsidRPr="00173BBC">
              <w:rPr>
                <w:rFonts w:ascii="Times New Roman" w:hAnsi="Times New Roman"/>
                <w:sz w:val="20"/>
                <w:szCs w:val="20"/>
              </w:rPr>
              <w:t>kları hemşireliği akıl notları.</w:t>
            </w:r>
            <w:r w:rsidR="00B915A5" w:rsidRPr="00173BBC">
              <w:rPr>
                <w:rFonts w:ascii="Times New Roman" w:hAnsi="Times New Roman"/>
                <w:sz w:val="20"/>
                <w:szCs w:val="20"/>
              </w:rPr>
              <w:t xml:space="preserve"> Güneş Tıp Kitabevi, Ankara, 2015.</w:t>
            </w:r>
          </w:p>
          <w:p w14:paraId="452EFA41" w14:textId="77777777" w:rsidR="00B915A5" w:rsidRPr="00173BBC" w:rsidRDefault="00FB163D" w:rsidP="005E3BE8">
            <w:pPr>
              <w:pStyle w:val="ListeParagraf"/>
              <w:numPr>
                <w:ilvl w:val="0"/>
                <w:numId w:val="7"/>
              </w:numPr>
              <w:spacing w:after="0" w:line="240" w:lineRule="auto"/>
              <w:jc w:val="both"/>
              <w:rPr>
                <w:rFonts w:ascii="Times New Roman" w:hAnsi="Times New Roman"/>
                <w:sz w:val="20"/>
                <w:szCs w:val="20"/>
              </w:rPr>
            </w:pPr>
            <w:r w:rsidRPr="00173BBC">
              <w:rPr>
                <w:rFonts w:ascii="Times New Roman" w:hAnsi="Times New Roman"/>
                <w:sz w:val="20"/>
                <w:szCs w:val="20"/>
              </w:rPr>
              <w:t xml:space="preserve">Ovayolu N, Ovayolu Ö. (Ed.) </w:t>
            </w:r>
            <w:r w:rsidR="00B915A5" w:rsidRPr="00173BBC">
              <w:rPr>
                <w:rFonts w:ascii="Times New Roman" w:hAnsi="Times New Roman"/>
                <w:sz w:val="20"/>
                <w:szCs w:val="20"/>
              </w:rPr>
              <w:t>Patofizyoloji. Çukurova Nobel Tıp Kitabevi, Adana, 2016</w:t>
            </w:r>
            <w:r w:rsidRPr="00173BBC">
              <w:rPr>
                <w:rFonts w:ascii="Times New Roman" w:hAnsi="Times New Roman"/>
                <w:sz w:val="20"/>
                <w:szCs w:val="20"/>
              </w:rPr>
              <w:t>.</w:t>
            </w:r>
          </w:p>
          <w:p w14:paraId="36435A51" w14:textId="77777777" w:rsidR="00B915A5" w:rsidRPr="00173BBC" w:rsidRDefault="00FB163D" w:rsidP="005E3BE8">
            <w:pPr>
              <w:pStyle w:val="ListeParagraf"/>
              <w:numPr>
                <w:ilvl w:val="0"/>
                <w:numId w:val="7"/>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Nurten A, Anğ Ö (Ed</w:t>
            </w:r>
            <w:r w:rsidR="00B915A5" w:rsidRPr="00173BBC">
              <w:rPr>
                <w:rFonts w:ascii="Times New Roman" w:hAnsi="Times New Roman"/>
                <w:sz w:val="20"/>
                <w:szCs w:val="20"/>
              </w:rPr>
              <w:t>.).</w:t>
            </w:r>
            <w:r w:rsidR="00CD35C7" w:rsidRPr="00173BBC">
              <w:rPr>
                <w:rFonts w:ascii="Times New Roman" w:hAnsi="Times New Roman"/>
                <w:sz w:val="20"/>
                <w:szCs w:val="20"/>
              </w:rPr>
              <w:t xml:space="preserve"> </w:t>
            </w:r>
            <w:r w:rsidR="00B915A5" w:rsidRPr="00173BBC">
              <w:rPr>
                <w:rFonts w:ascii="Times New Roman" w:hAnsi="Times New Roman"/>
                <w:sz w:val="20"/>
                <w:szCs w:val="20"/>
              </w:rPr>
              <w:t>Basitleştirilmiş Klinik Patofizyoloji, Nobel Tıp Kitabevleri, İstanbul, 2016</w:t>
            </w:r>
            <w:r w:rsidRPr="00173BBC">
              <w:rPr>
                <w:rFonts w:ascii="Times New Roman" w:hAnsi="Times New Roman"/>
                <w:sz w:val="20"/>
                <w:szCs w:val="20"/>
              </w:rPr>
              <w:t xml:space="preserve">. </w:t>
            </w:r>
          </w:p>
          <w:p w14:paraId="50ECB2F0" w14:textId="77777777" w:rsidR="00B915A5" w:rsidRPr="00173BBC" w:rsidRDefault="00B915A5" w:rsidP="005E3BE8">
            <w:pPr>
              <w:pStyle w:val="ListeParagraf"/>
              <w:numPr>
                <w:ilvl w:val="0"/>
                <w:numId w:val="7"/>
              </w:numPr>
              <w:spacing w:after="0" w:line="240" w:lineRule="auto"/>
              <w:jc w:val="both"/>
              <w:rPr>
                <w:rFonts w:ascii="Times New Roman" w:hAnsi="Times New Roman"/>
                <w:sz w:val="20"/>
                <w:szCs w:val="20"/>
              </w:rPr>
            </w:pPr>
            <w:r w:rsidRPr="00173BBC">
              <w:rPr>
                <w:rFonts w:ascii="Times New Roman" w:hAnsi="Times New Roman"/>
                <w:sz w:val="20"/>
                <w:szCs w:val="20"/>
              </w:rPr>
              <w:t>Dahili ve Cerrahi Hastalıkları Hemşireliği Dentlinger N, Ramdin V, Çev</w:t>
            </w:r>
            <w:r w:rsidR="00FB163D" w:rsidRPr="00173BBC">
              <w:rPr>
                <w:rFonts w:ascii="Times New Roman" w:hAnsi="Times New Roman"/>
                <w:sz w:val="20"/>
                <w:szCs w:val="20"/>
              </w:rPr>
              <w:t>.</w:t>
            </w:r>
            <w:r w:rsidRPr="00173BBC">
              <w:rPr>
                <w:rFonts w:ascii="Times New Roman" w:hAnsi="Times New Roman"/>
                <w:sz w:val="20"/>
                <w:szCs w:val="20"/>
              </w:rPr>
              <w:t xml:space="preserve"> Ed</w:t>
            </w:r>
            <w:r w:rsidR="00FB163D" w:rsidRPr="00173BBC">
              <w:rPr>
                <w:rFonts w:ascii="Times New Roman" w:hAnsi="Times New Roman"/>
                <w:sz w:val="20"/>
                <w:szCs w:val="20"/>
              </w:rPr>
              <w:t xml:space="preserve">. </w:t>
            </w:r>
            <w:r w:rsidRPr="00173BBC">
              <w:rPr>
                <w:rFonts w:ascii="Times New Roman" w:hAnsi="Times New Roman"/>
                <w:sz w:val="20"/>
                <w:szCs w:val="20"/>
              </w:rPr>
              <w:t xml:space="preserve">Çelik S, Yeşilbalkan Usta Ö, Nobel Akademik yayıncılık, Ankara, 2015. </w:t>
            </w:r>
          </w:p>
          <w:p w14:paraId="23996F0A" w14:textId="77777777" w:rsidR="00B915A5" w:rsidRPr="00173BBC" w:rsidRDefault="00B915A5" w:rsidP="005E3BE8">
            <w:pPr>
              <w:pStyle w:val="ListeParagraf"/>
              <w:numPr>
                <w:ilvl w:val="0"/>
                <w:numId w:val="7"/>
              </w:numPr>
              <w:spacing w:after="0" w:line="240" w:lineRule="auto"/>
              <w:jc w:val="both"/>
              <w:rPr>
                <w:rFonts w:ascii="Times New Roman" w:hAnsi="Times New Roman"/>
                <w:sz w:val="20"/>
                <w:szCs w:val="20"/>
              </w:rPr>
            </w:pPr>
            <w:r w:rsidRPr="00173BBC">
              <w:rPr>
                <w:rFonts w:ascii="Times New Roman" w:hAnsi="Times New Roman"/>
                <w:sz w:val="20"/>
                <w:szCs w:val="20"/>
              </w:rPr>
              <w:t xml:space="preserve">Burke KM, Mohn-Brown EL, Eby L. Medical-surgical Nursing Care. Pearson, 2011.  </w:t>
            </w:r>
          </w:p>
          <w:p w14:paraId="5045A1E8" w14:textId="77777777" w:rsidR="00B915A5" w:rsidRPr="00173BBC" w:rsidRDefault="00FB163D" w:rsidP="005E3BE8">
            <w:pPr>
              <w:pStyle w:val="ListeParagraf"/>
              <w:numPr>
                <w:ilvl w:val="0"/>
                <w:numId w:val="7"/>
              </w:numPr>
              <w:spacing w:after="0" w:line="240" w:lineRule="auto"/>
              <w:jc w:val="both"/>
              <w:rPr>
                <w:rFonts w:ascii="Times New Roman" w:hAnsi="Times New Roman"/>
                <w:sz w:val="20"/>
                <w:szCs w:val="20"/>
              </w:rPr>
            </w:pPr>
            <w:r w:rsidRPr="00173BBC">
              <w:rPr>
                <w:rFonts w:ascii="Times New Roman" w:hAnsi="Times New Roman"/>
                <w:sz w:val="20"/>
                <w:szCs w:val="20"/>
              </w:rPr>
              <w:t xml:space="preserve">Sayek İ, Sayek Temel Cerrahi. </w:t>
            </w:r>
            <w:r w:rsidR="00B915A5" w:rsidRPr="00173BBC">
              <w:rPr>
                <w:rFonts w:ascii="Times New Roman" w:hAnsi="Times New Roman"/>
                <w:sz w:val="20"/>
                <w:szCs w:val="20"/>
              </w:rPr>
              <w:t>Güneş Tıp Kitabevi, Ankara, 2013.</w:t>
            </w:r>
          </w:p>
          <w:p w14:paraId="1A6121DE" w14:textId="77777777" w:rsidR="008D472B" w:rsidRPr="00173BBC" w:rsidRDefault="00B915A5" w:rsidP="005E3BE8">
            <w:pPr>
              <w:pStyle w:val="ListeParagraf"/>
              <w:numPr>
                <w:ilvl w:val="0"/>
                <w:numId w:val="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Dahili ve Cerrahi Hastalıklar Hemşireliği Klinik El Kitabı. Perrecone M.R, Shannon C.E. Çeviri Editörleri, Mert H, Bilik Ö</w:t>
            </w:r>
            <w:r w:rsidR="00CA7086" w:rsidRPr="00173BBC">
              <w:rPr>
                <w:rFonts w:ascii="Times New Roman" w:hAnsi="Times New Roman"/>
                <w:sz w:val="20"/>
                <w:szCs w:val="20"/>
              </w:rPr>
              <w:t>. Palme Kitabevi, Ankara, 2019.</w:t>
            </w:r>
          </w:p>
        </w:tc>
        <w:tc>
          <w:tcPr>
            <w:tcW w:w="1701" w:type="dxa"/>
            <w:shd w:val="clear" w:color="auto" w:fill="auto"/>
          </w:tcPr>
          <w:p w14:paraId="1B5CFA4C" w14:textId="77777777" w:rsidR="008D472B" w:rsidRPr="00173BBC" w:rsidRDefault="008D472B" w:rsidP="00975D13">
            <w:pPr>
              <w:rPr>
                <w:sz w:val="20"/>
                <w:szCs w:val="20"/>
              </w:rPr>
            </w:pPr>
            <w:r w:rsidRPr="00173BBC">
              <w:rPr>
                <w:sz w:val="20"/>
                <w:szCs w:val="20"/>
              </w:rPr>
              <w:lastRenderedPageBreak/>
              <w:t xml:space="preserve">Cerrahi Hastalıkları Hemşireliği </w:t>
            </w:r>
          </w:p>
          <w:p w14:paraId="58FAF55F" w14:textId="77777777" w:rsidR="00CA7086" w:rsidRPr="00173BBC" w:rsidRDefault="00CA7086" w:rsidP="00975D13">
            <w:pPr>
              <w:rPr>
                <w:sz w:val="20"/>
                <w:szCs w:val="20"/>
              </w:rPr>
            </w:pPr>
          </w:p>
        </w:tc>
      </w:tr>
      <w:tr w:rsidR="00173BBC" w:rsidRPr="00173BBC" w14:paraId="421806F9" w14:textId="77777777" w:rsidTr="000B0036">
        <w:tc>
          <w:tcPr>
            <w:tcW w:w="2496" w:type="dxa"/>
            <w:shd w:val="clear" w:color="auto" w:fill="auto"/>
          </w:tcPr>
          <w:p w14:paraId="6B70A337" w14:textId="77777777" w:rsidR="008D472B" w:rsidRPr="00173BBC" w:rsidRDefault="008D472B" w:rsidP="00975D13">
            <w:pPr>
              <w:rPr>
                <w:sz w:val="20"/>
                <w:szCs w:val="20"/>
              </w:rPr>
            </w:pPr>
            <w:r w:rsidRPr="00173BBC">
              <w:rPr>
                <w:sz w:val="20"/>
                <w:szCs w:val="20"/>
              </w:rPr>
              <w:lastRenderedPageBreak/>
              <w:t xml:space="preserve">Hemofili </w:t>
            </w:r>
          </w:p>
          <w:p w14:paraId="5B325A48" w14:textId="77777777" w:rsidR="008D472B" w:rsidRPr="00173BBC" w:rsidRDefault="008D472B" w:rsidP="00975D13">
            <w:pPr>
              <w:rPr>
                <w:b/>
                <w:sz w:val="20"/>
                <w:szCs w:val="20"/>
              </w:rPr>
            </w:pPr>
          </w:p>
        </w:tc>
        <w:tc>
          <w:tcPr>
            <w:tcW w:w="5103" w:type="dxa"/>
            <w:shd w:val="clear" w:color="auto" w:fill="auto"/>
          </w:tcPr>
          <w:p w14:paraId="35BE6C2D" w14:textId="77777777" w:rsidR="008D472B" w:rsidRPr="00173BBC" w:rsidRDefault="00760E8B" w:rsidP="005E3BE8">
            <w:pPr>
              <w:pStyle w:val="ListeParagraf"/>
              <w:numPr>
                <w:ilvl w:val="0"/>
                <w:numId w:val="23"/>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Hemofili A ve B’nin</w:t>
            </w:r>
            <w:r w:rsidR="008D472B" w:rsidRPr="00173BBC">
              <w:rPr>
                <w:rFonts w:ascii="Times New Roman" w:hAnsi="Times New Roman"/>
                <w:sz w:val="20"/>
                <w:szCs w:val="20"/>
              </w:rPr>
              <w:t xml:space="preserve"> </w:t>
            </w:r>
            <w:r w:rsidRPr="00173BBC">
              <w:rPr>
                <w:rFonts w:ascii="Times New Roman" w:hAnsi="Times New Roman"/>
                <w:sz w:val="20"/>
                <w:szCs w:val="20"/>
              </w:rPr>
              <w:t>etiyolojisini</w:t>
            </w:r>
            <w:r w:rsidR="008D472B" w:rsidRPr="00173BBC">
              <w:rPr>
                <w:rFonts w:ascii="Times New Roman" w:hAnsi="Times New Roman"/>
                <w:sz w:val="20"/>
                <w:szCs w:val="20"/>
              </w:rPr>
              <w:t xml:space="preserve"> açıklayabilme</w:t>
            </w:r>
          </w:p>
          <w:p w14:paraId="6548C307" w14:textId="77777777" w:rsidR="00C15565" w:rsidRPr="00173BBC" w:rsidRDefault="008D472B" w:rsidP="005E3BE8">
            <w:pPr>
              <w:pStyle w:val="ListeParagraf"/>
              <w:numPr>
                <w:ilvl w:val="0"/>
                <w:numId w:val="23"/>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 xml:space="preserve">Hemofilinin </w:t>
            </w:r>
            <w:r w:rsidR="00C15565" w:rsidRPr="00173BBC">
              <w:rPr>
                <w:rFonts w:ascii="Times New Roman" w:hAnsi="Times New Roman"/>
                <w:sz w:val="20"/>
                <w:szCs w:val="20"/>
              </w:rPr>
              <w:t>belirti-</w:t>
            </w:r>
            <w:r w:rsidRPr="00173BBC">
              <w:rPr>
                <w:rFonts w:ascii="Times New Roman" w:hAnsi="Times New Roman"/>
                <w:sz w:val="20"/>
                <w:szCs w:val="20"/>
              </w:rPr>
              <w:t xml:space="preserve">bulgularını </w:t>
            </w:r>
            <w:r w:rsidR="00760E8B" w:rsidRPr="00173BBC">
              <w:rPr>
                <w:rFonts w:ascii="Times New Roman" w:hAnsi="Times New Roman"/>
                <w:sz w:val="20"/>
                <w:szCs w:val="20"/>
              </w:rPr>
              <w:t>açıklayabilme</w:t>
            </w:r>
          </w:p>
          <w:p w14:paraId="336EC4BA" w14:textId="77777777" w:rsidR="008D472B" w:rsidRPr="00173BBC" w:rsidRDefault="00143D8F" w:rsidP="005E3BE8">
            <w:pPr>
              <w:pStyle w:val="ListeParagraf"/>
              <w:numPr>
                <w:ilvl w:val="0"/>
                <w:numId w:val="23"/>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Hemofilideki tanı kriterlerini sıralayabilme</w:t>
            </w:r>
          </w:p>
          <w:p w14:paraId="3B7DDD9A" w14:textId="77777777" w:rsidR="00C15565" w:rsidRPr="00173BBC" w:rsidRDefault="00C15565" w:rsidP="005E3BE8">
            <w:pPr>
              <w:pStyle w:val="ListeParagraf"/>
              <w:numPr>
                <w:ilvl w:val="0"/>
                <w:numId w:val="23"/>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Hemofili hastasının bakımında kanama kontrolünü</w:t>
            </w:r>
            <w:r w:rsidR="00760E8B" w:rsidRPr="00173BBC">
              <w:rPr>
                <w:rFonts w:ascii="Times New Roman" w:hAnsi="Times New Roman"/>
                <w:sz w:val="20"/>
                <w:szCs w:val="20"/>
              </w:rPr>
              <w:t>n önemini açıklayabailme</w:t>
            </w:r>
          </w:p>
          <w:p w14:paraId="66AB221A" w14:textId="77777777" w:rsidR="008D472B" w:rsidRPr="00173BBC" w:rsidRDefault="00C15565" w:rsidP="005E3BE8">
            <w:pPr>
              <w:pStyle w:val="ListeParagraf"/>
              <w:numPr>
                <w:ilvl w:val="0"/>
                <w:numId w:val="23"/>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 xml:space="preserve">Kanamalı bir hastaya uygun hemşirelik bakımını planlayabilme </w:t>
            </w:r>
          </w:p>
          <w:p w14:paraId="4E483262" w14:textId="77777777" w:rsidR="008D472B" w:rsidRPr="00173BBC" w:rsidRDefault="00C15565" w:rsidP="005E3BE8">
            <w:pPr>
              <w:pStyle w:val="ListeParagraf"/>
              <w:numPr>
                <w:ilvl w:val="0"/>
                <w:numId w:val="23"/>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Hemofili bir hastaya bakım veren</w:t>
            </w:r>
            <w:r w:rsidR="008D472B" w:rsidRPr="00173BBC">
              <w:rPr>
                <w:rFonts w:ascii="Times New Roman" w:hAnsi="Times New Roman"/>
                <w:sz w:val="20"/>
                <w:szCs w:val="20"/>
              </w:rPr>
              <w:t xml:space="preserve"> hemşirenin aile eğitiminde ele alması gereken konuları </w:t>
            </w:r>
            <w:r w:rsidR="00760E8B" w:rsidRPr="00173BBC">
              <w:rPr>
                <w:rFonts w:ascii="Times New Roman" w:hAnsi="Times New Roman"/>
                <w:sz w:val="20"/>
                <w:szCs w:val="20"/>
              </w:rPr>
              <w:t>belirleyebilme</w:t>
            </w:r>
          </w:p>
          <w:p w14:paraId="42C1CBDE" w14:textId="77777777" w:rsidR="00760E8B" w:rsidRPr="00173BBC" w:rsidRDefault="00760E8B" w:rsidP="005E3BE8">
            <w:pPr>
              <w:pStyle w:val="ListeParagraf"/>
              <w:numPr>
                <w:ilvl w:val="0"/>
                <w:numId w:val="23"/>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Hemofili hastalarına özgü hemşirelik bakımı planlayabilme</w:t>
            </w:r>
          </w:p>
          <w:p w14:paraId="1FB6DD91" w14:textId="77777777" w:rsidR="008D472B" w:rsidRPr="00173BBC" w:rsidRDefault="008D472B" w:rsidP="00975D13">
            <w:pPr>
              <w:tabs>
                <w:tab w:val="left" w:pos="4500"/>
              </w:tabs>
              <w:rPr>
                <w:sz w:val="20"/>
                <w:szCs w:val="20"/>
              </w:rPr>
            </w:pPr>
          </w:p>
        </w:tc>
        <w:tc>
          <w:tcPr>
            <w:tcW w:w="5415" w:type="dxa"/>
            <w:shd w:val="clear" w:color="auto" w:fill="auto"/>
          </w:tcPr>
          <w:p w14:paraId="455EB5F4" w14:textId="77777777" w:rsidR="008D472B" w:rsidRPr="00173BBC" w:rsidRDefault="008D472B" w:rsidP="00975D13">
            <w:pPr>
              <w:rPr>
                <w:b/>
                <w:sz w:val="20"/>
                <w:szCs w:val="20"/>
                <w:u w:val="single"/>
              </w:rPr>
            </w:pPr>
            <w:r w:rsidRPr="00173BBC">
              <w:rPr>
                <w:b/>
                <w:sz w:val="20"/>
                <w:szCs w:val="20"/>
                <w:u w:val="single"/>
              </w:rPr>
              <w:t>Öğretim Yöntemleri</w:t>
            </w:r>
          </w:p>
          <w:p w14:paraId="5D7726E8" w14:textId="77777777" w:rsidR="008D472B" w:rsidRPr="00173BBC" w:rsidRDefault="008D472B" w:rsidP="00975D13">
            <w:pPr>
              <w:jc w:val="both"/>
              <w:rPr>
                <w:sz w:val="20"/>
                <w:szCs w:val="20"/>
              </w:rPr>
            </w:pPr>
            <w:r w:rsidRPr="00173BBC">
              <w:rPr>
                <w:sz w:val="20"/>
                <w:szCs w:val="20"/>
              </w:rPr>
              <w:t>Beyin Fırtınası</w:t>
            </w:r>
          </w:p>
          <w:p w14:paraId="3F1C873F" w14:textId="77777777" w:rsidR="008D472B" w:rsidRPr="00173BBC" w:rsidRDefault="008D472B" w:rsidP="00975D13">
            <w:pPr>
              <w:jc w:val="both"/>
              <w:rPr>
                <w:sz w:val="20"/>
                <w:szCs w:val="20"/>
              </w:rPr>
            </w:pPr>
            <w:r w:rsidRPr="00173BBC">
              <w:rPr>
                <w:sz w:val="20"/>
                <w:szCs w:val="20"/>
              </w:rPr>
              <w:t>Anlatma</w:t>
            </w:r>
          </w:p>
          <w:p w14:paraId="447D441E" w14:textId="77777777" w:rsidR="008D472B" w:rsidRPr="00173BBC" w:rsidRDefault="008D472B" w:rsidP="00975D13">
            <w:pPr>
              <w:jc w:val="both"/>
              <w:rPr>
                <w:sz w:val="20"/>
                <w:szCs w:val="20"/>
              </w:rPr>
            </w:pPr>
            <w:r w:rsidRPr="00173BBC">
              <w:rPr>
                <w:sz w:val="20"/>
                <w:szCs w:val="20"/>
              </w:rPr>
              <w:t>Soru-Cevap</w:t>
            </w:r>
          </w:p>
          <w:p w14:paraId="14AB10A3" w14:textId="77777777" w:rsidR="008D472B" w:rsidRPr="00173BBC" w:rsidRDefault="008D472B" w:rsidP="00975D13">
            <w:pPr>
              <w:jc w:val="both"/>
              <w:rPr>
                <w:sz w:val="20"/>
                <w:szCs w:val="20"/>
              </w:rPr>
            </w:pPr>
            <w:r w:rsidRPr="00173BBC">
              <w:rPr>
                <w:sz w:val="20"/>
                <w:szCs w:val="20"/>
              </w:rPr>
              <w:t>Tartışma</w:t>
            </w:r>
          </w:p>
          <w:p w14:paraId="01A9F99C" w14:textId="77777777" w:rsidR="008D472B" w:rsidRPr="00173BBC" w:rsidRDefault="008D472B" w:rsidP="00975D13">
            <w:pPr>
              <w:tabs>
                <w:tab w:val="left" w:pos="720"/>
              </w:tabs>
              <w:autoSpaceDE w:val="0"/>
              <w:autoSpaceDN w:val="0"/>
              <w:adjustRightInd w:val="0"/>
              <w:rPr>
                <w:b/>
                <w:bCs/>
                <w:sz w:val="20"/>
                <w:szCs w:val="20"/>
                <w:u w:val="single"/>
              </w:rPr>
            </w:pPr>
            <w:r w:rsidRPr="00173BBC">
              <w:rPr>
                <w:b/>
                <w:bCs/>
                <w:sz w:val="20"/>
                <w:szCs w:val="20"/>
                <w:u w:val="single"/>
              </w:rPr>
              <w:t>Araç-Gereç-Materyal</w:t>
            </w:r>
          </w:p>
          <w:p w14:paraId="70D99895" w14:textId="77777777" w:rsidR="008D472B" w:rsidRPr="00173BBC" w:rsidRDefault="008D472B" w:rsidP="00975D13">
            <w:pPr>
              <w:tabs>
                <w:tab w:val="left" w:pos="720"/>
              </w:tabs>
              <w:autoSpaceDE w:val="0"/>
              <w:autoSpaceDN w:val="0"/>
              <w:adjustRightInd w:val="0"/>
              <w:rPr>
                <w:sz w:val="20"/>
                <w:szCs w:val="20"/>
              </w:rPr>
            </w:pPr>
            <w:r w:rsidRPr="00173BBC">
              <w:rPr>
                <w:sz w:val="20"/>
                <w:szCs w:val="20"/>
              </w:rPr>
              <w:t>İnternet</w:t>
            </w:r>
          </w:p>
          <w:p w14:paraId="66BF6DD6" w14:textId="77777777" w:rsidR="008D472B" w:rsidRPr="00173BBC" w:rsidRDefault="008D472B" w:rsidP="00975D13">
            <w:pPr>
              <w:tabs>
                <w:tab w:val="left" w:pos="720"/>
              </w:tabs>
              <w:autoSpaceDE w:val="0"/>
              <w:autoSpaceDN w:val="0"/>
              <w:adjustRightInd w:val="0"/>
              <w:rPr>
                <w:sz w:val="20"/>
                <w:szCs w:val="20"/>
              </w:rPr>
            </w:pPr>
            <w:r w:rsidRPr="00173BBC">
              <w:rPr>
                <w:sz w:val="20"/>
                <w:szCs w:val="20"/>
              </w:rPr>
              <w:t>Projektör</w:t>
            </w:r>
          </w:p>
          <w:p w14:paraId="58E58AB9" w14:textId="77777777" w:rsidR="008D472B" w:rsidRPr="00173BBC" w:rsidRDefault="008D472B" w:rsidP="00975D13">
            <w:pPr>
              <w:tabs>
                <w:tab w:val="left" w:pos="720"/>
              </w:tabs>
              <w:autoSpaceDE w:val="0"/>
              <w:autoSpaceDN w:val="0"/>
              <w:adjustRightInd w:val="0"/>
              <w:rPr>
                <w:sz w:val="20"/>
                <w:szCs w:val="20"/>
              </w:rPr>
            </w:pPr>
            <w:r w:rsidRPr="00173BBC">
              <w:rPr>
                <w:sz w:val="20"/>
                <w:szCs w:val="20"/>
              </w:rPr>
              <w:t>Yazı tahtası</w:t>
            </w:r>
          </w:p>
          <w:p w14:paraId="7907CF31" w14:textId="77777777" w:rsidR="008D472B" w:rsidRPr="00173BBC" w:rsidRDefault="008D472B" w:rsidP="00975D13">
            <w:pPr>
              <w:tabs>
                <w:tab w:val="left" w:pos="3435"/>
              </w:tabs>
              <w:rPr>
                <w:b/>
                <w:sz w:val="20"/>
                <w:szCs w:val="20"/>
                <w:u w:val="single"/>
              </w:rPr>
            </w:pPr>
            <w:r w:rsidRPr="00173BBC">
              <w:rPr>
                <w:b/>
                <w:sz w:val="20"/>
                <w:szCs w:val="20"/>
                <w:u w:val="single"/>
              </w:rPr>
              <w:t>Kaynaklar</w:t>
            </w:r>
          </w:p>
          <w:p w14:paraId="3BA491E6" w14:textId="77777777" w:rsidR="00B334E8" w:rsidRPr="00173BBC" w:rsidRDefault="00B334E8" w:rsidP="005E3BE8">
            <w:pPr>
              <w:pStyle w:val="ListeParagraf"/>
              <w:numPr>
                <w:ilvl w:val="0"/>
                <w:numId w:val="8"/>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Çavuşoğlu H. Çocuk Sağlığı Hemşireliği Cilt I-II, Genişletilmiş 11. Baskı, Sistem Ofset Basımevi, Ankara, 2013.</w:t>
            </w:r>
          </w:p>
          <w:p w14:paraId="337DEB37" w14:textId="77777777" w:rsidR="00B334E8" w:rsidRPr="00173BBC" w:rsidRDefault="00B334E8" w:rsidP="005E3BE8">
            <w:pPr>
              <w:pStyle w:val="ListeParagraf"/>
              <w:numPr>
                <w:ilvl w:val="0"/>
                <w:numId w:val="8"/>
              </w:numPr>
              <w:autoSpaceDE w:val="0"/>
              <w:autoSpaceDN w:val="0"/>
              <w:adjustRightInd w:val="0"/>
              <w:spacing w:after="0" w:line="240" w:lineRule="auto"/>
              <w:ind w:left="357" w:hanging="357"/>
              <w:jc w:val="both"/>
              <w:rPr>
                <w:rFonts w:eastAsia="Times New Roman"/>
                <w:sz w:val="20"/>
                <w:szCs w:val="20"/>
              </w:rPr>
            </w:pPr>
            <w:r w:rsidRPr="00173BBC">
              <w:rPr>
                <w:rFonts w:ascii="Times New Roman" w:eastAsia="Times New Roman" w:hAnsi="Times New Roman"/>
                <w:sz w:val="20"/>
                <w:szCs w:val="20"/>
              </w:rPr>
              <w:t xml:space="preserve">Potts NL, Mandleco BL. </w:t>
            </w:r>
            <w:r w:rsidRPr="00173BBC">
              <w:rPr>
                <w:rFonts w:ascii="Times New Roman" w:eastAsia="Times New Roman" w:hAnsi="Times New Roman"/>
                <w:bCs/>
                <w:sz w:val="20"/>
                <w:szCs w:val="20"/>
              </w:rPr>
              <w:t xml:space="preserve">Pediatric Nursing: Caring for Children and Their Families. </w:t>
            </w:r>
            <w:r w:rsidRPr="00173BBC">
              <w:rPr>
                <w:rFonts w:ascii="Times New Roman" w:eastAsia="Times New Roman" w:hAnsi="Times New Roman"/>
                <w:sz w:val="20"/>
                <w:szCs w:val="20"/>
              </w:rPr>
              <w:t>3nd Ed. Delmar Cencage Learning Inc., NY, 2012.</w:t>
            </w:r>
          </w:p>
          <w:p w14:paraId="00B55B7A" w14:textId="77777777" w:rsidR="00B334E8" w:rsidRPr="00173BBC" w:rsidRDefault="00CA7086" w:rsidP="005E3BE8">
            <w:pPr>
              <w:pStyle w:val="ListeParagraf"/>
              <w:numPr>
                <w:ilvl w:val="0"/>
                <w:numId w:val="8"/>
              </w:numPr>
              <w:autoSpaceDE w:val="0"/>
              <w:autoSpaceDN w:val="0"/>
              <w:adjustRightInd w:val="0"/>
              <w:spacing w:after="0" w:line="240" w:lineRule="auto"/>
              <w:ind w:left="357" w:hanging="357"/>
              <w:jc w:val="both"/>
              <w:rPr>
                <w:rFonts w:eastAsia="Times New Roman"/>
                <w:sz w:val="20"/>
                <w:szCs w:val="20"/>
              </w:rPr>
            </w:pPr>
            <w:r w:rsidRPr="00173BBC">
              <w:rPr>
                <w:rFonts w:ascii="Times New Roman" w:eastAsia="Times New Roman" w:hAnsi="Times New Roman"/>
                <w:sz w:val="20"/>
                <w:szCs w:val="20"/>
              </w:rPr>
              <w:t>Hockenberry</w:t>
            </w:r>
            <w:r w:rsidR="00B334E8" w:rsidRPr="00173BBC">
              <w:rPr>
                <w:rFonts w:ascii="Times New Roman" w:eastAsia="Times New Roman" w:hAnsi="Times New Roman"/>
                <w:sz w:val="20"/>
                <w:szCs w:val="20"/>
              </w:rPr>
              <w:t xml:space="preserve"> M, Wilson D. Rodgers CC. </w:t>
            </w:r>
            <w:r w:rsidR="00B334E8" w:rsidRPr="00173BBC">
              <w:rPr>
                <w:rFonts w:ascii="Times New Roman" w:eastAsia="Times New Roman" w:hAnsi="Times New Roman"/>
                <w:bCs/>
                <w:sz w:val="20"/>
                <w:szCs w:val="20"/>
              </w:rPr>
              <w:t xml:space="preserve">Wong’s Essentials Pediatric Nursing. </w:t>
            </w:r>
            <w:r w:rsidR="00B334E8" w:rsidRPr="00173BBC">
              <w:rPr>
                <w:rFonts w:ascii="Times New Roman" w:eastAsia="Times New Roman" w:hAnsi="Times New Roman"/>
                <w:sz w:val="20"/>
                <w:szCs w:val="20"/>
              </w:rPr>
              <w:t>10th Ed, Elsevier Inc., St. Louis-Missouri, 2017.</w:t>
            </w:r>
          </w:p>
          <w:p w14:paraId="4882F72A" w14:textId="77777777" w:rsidR="00C43F0D" w:rsidRPr="00173BBC" w:rsidRDefault="00B334E8" w:rsidP="005E3BE8">
            <w:pPr>
              <w:pStyle w:val="ListeParagraf"/>
              <w:numPr>
                <w:ilvl w:val="0"/>
                <w:numId w:val="8"/>
              </w:numPr>
              <w:autoSpaceDE w:val="0"/>
              <w:autoSpaceDN w:val="0"/>
              <w:adjustRightInd w:val="0"/>
              <w:spacing w:after="0" w:line="240" w:lineRule="auto"/>
              <w:ind w:left="357" w:hanging="357"/>
              <w:jc w:val="both"/>
              <w:rPr>
                <w:rFonts w:eastAsia="Times New Roman"/>
                <w:sz w:val="20"/>
                <w:szCs w:val="20"/>
              </w:rPr>
            </w:pPr>
            <w:r w:rsidRPr="00173BBC">
              <w:rPr>
                <w:rFonts w:ascii="Times New Roman" w:eastAsia="Times New Roman" w:hAnsi="Times New Roman"/>
                <w:sz w:val="20"/>
                <w:szCs w:val="20"/>
              </w:rPr>
              <w:t>Conk Z, Başbakkal Z, Bal Yılmaz H, Bolışık B  (Eds). Pediatri Hemşireliği. 2. Baskı, Akademis</w:t>
            </w:r>
            <w:r w:rsidR="00C43F0D" w:rsidRPr="00173BBC">
              <w:rPr>
                <w:rFonts w:ascii="Times New Roman" w:eastAsia="Times New Roman" w:hAnsi="Times New Roman"/>
                <w:sz w:val="20"/>
                <w:szCs w:val="20"/>
              </w:rPr>
              <w:t>yen Tıp Kitabevi, Ankara, 2018.</w:t>
            </w:r>
          </w:p>
          <w:p w14:paraId="6350E7AA" w14:textId="77777777" w:rsidR="00C43F0D" w:rsidRPr="00173BBC" w:rsidRDefault="00B334E8" w:rsidP="005E3BE8">
            <w:pPr>
              <w:pStyle w:val="ListeParagraf"/>
              <w:numPr>
                <w:ilvl w:val="0"/>
                <w:numId w:val="8"/>
              </w:numPr>
              <w:autoSpaceDE w:val="0"/>
              <w:autoSpaceDN w:val="0"/>
              <w:adjustRightInd w:val="0"/>
              <w:spacing w:after="0" w:line="240" w:lineRule="auto"/>
              <w:jc w:val="both"/>
              <w:rPr>
                <w:rFonts w:eastAsia="Times New Roman"/>
                <w:sz w:val="20"/>
                <w:szCs w:val="20"/>
              </w:rPr>
            </w:pPr>
            <w:r w:rsidRPr="00173BBC">
              <w:rPr>
                <w:rFonts w:ascii="Times New Roman" w:eastAsia="Times New Roman" w:hAnsi="Times New Roman"/>
                <w:sz w:val="20"/>
                <w:szCs w:val="20"/>
              </w:rPr>
              <w:t xml:space="preserve">Törüner EK, Büyükgönenç L. Çocuk Sağlığı Temel Hemşirelik Yaklaşımları. 2. Baskı, </w:t>
            </w:r>
            <w:r w:rsidRPr="00173BBC">
              <w:rPr>
                <w:rFonts w:ascii="Times New Roman" w:hAnsi="Times New Roman"/>
                <w:noProof/>
                <w:sz w:val="20"/>
                <w:szCs w:val="20"/>
              </w:rPr>
              <w:t>Ankara Nobel Tıp Kitabevi</w:t>
            </w:r>
            <w:r w:rsidRPr="00173BBC">
              <w:rPr>
                <w:rFonts w:ascii="Times New Roman" w:eastAsia="Times New Roman" w:hAnsi="Times New Roman"/>
                <w:sz w:val="20"/>
                <w:szCs w:val="20"/>
              </w:rPr>
              <w:t>, Ankara, 2017.</w:t>
            </w:r>
          </w:p>
          <w:p w14:paraId="31D44F28" w14:textId="77777777" w:rsidR="00C43F0D" w:rsidRPr="00173BBC" w:rsidRDefault="00B334E8" w:rsidP="005E3BE8">
            <w:pPr>
              <w:pStyle w:val="ListeParagraf"/>
              <w:numPr>
                <w:ilvl w:val="0"/>
                <w:numId w:val="8"/>
              </w:numPr>
              <w:autoSpaceDE w:val="0"/>
              <w:autoSpaceDN w:val="0"/>
              <w:adjustRightInd w:val="0"/>
              <w:spacing w:after="0" w:line="240" w:lineRule="auto"/>
              <w:jc w:val="both"/>
              <w:rPr>
                <w:rFonts w:eastAsia="Times New Roman"/>
                <w:sz w:val="20"/>
                <w:szCs w:val="20"/>
              </w:rPr>
            </w:pPr>
            <w:r w:rsidRPr="00173BBC">
              <w:rPr>
                <w:rFonts w:ascii="Times New Roman" w:hAnsi="Times New Roman"/>
                <w:noProof/>
                <w:sz w:val="20"/>
                <w:szCs w:val="20"/>
              </w:rPr>
              <w:t xml:space="preserve">Marcdante KJ, Kliegman RM. </w:t>
            </w:r>
            <w:r w:rsidRPr="00173BBC">
              <w:rPr>
                <w:rFonts w:ascii="Times New Roman" w:hAnsi="Times New Roman"/>
                <w:iCs/>
                <w:noProof/>
                <w:sz w:val="20"/>
                <w:szCs w:val="20"/>
              </w:rPr>
              <w:t>Nelson Essentials of Pediatrics</w:t>
            </w:r>
            <w:r w:rsidRPr="00173BBC">
              <w:rPr>
                <w:rFonts w:ascii="Times New Roman" w:hAnsi="Times New Roman"/>
                <w:noProof/>
                <w:sz w:val="20"/>
                <w:szCs w:val="20"/>
              </w:rPr>
              <w:t>. 8th Ed, Elseiver Inc., Philadelphia, 2019.</w:t>
            </w:r>
          </w:p>
          <w:p w14:paraId="38ED88AC" w14:textId="77777777" w:rsidR="00C43F0D" w:rsidRPr="00173BBC" w:rsidRDefault="00B334E8" w:rsidP="005E3BE8">
            <w:pPr>
              <w:pStyle w:val="ListeParagraf"/>
              <w:numPr>
                <w:ilvl w:val="0"/>
                <w:numId w:val="8"/>
              </w:numPr>
              <w:autoSpaceDE w:val="0"/>
              <w:autoSpaceDN w:val="0"/>
              <w:adjustRightInd w:val="0"/>
              <w:spacing w:after="0" w:line="240" w:lineRule="auto"/>
              <w:jc w:val="both"/>
              <w:rPr>
                <w:rFonts w:eastAsia="Times New Roman"/>
                <w:sz w:val="20"/>
                <w:szCs w:val="20"/>
              </w:rPr>
            </w:pPr>
            <w:r w:rsidRPr="00173BBC">
              <w:rPr>
                <w:rFonts w:ascii="Times New Roman" w:hAnsi="Times New Roman"/>
                <w:noProof/>
                <w:sz w:val="20"/>
                <w:szCs w:val="20"/>
              </w:rPr>
              <w:lastRenderedPageBreak/>
              <w:t xml:space="preserve">Ball JW, Bindler RC, Cowen K, Shaw MR. </w:t>
            </w:r>
            <w:r w:rsidRPr="00173BBC">
              <w:rPr>
                <w:rFonts w:ascii="Times New Roman" w:hAnsi="Times New Roman"/>
                <w:iCs/>
                <w:noProof/>
                <w:sz w:val="20"/>
                <w:szCs w:val="20"/>
              </w:rPr>
              <w:t>Principles of Pediatric Nursing</w:t>
            </w:r>
            <w:r w:rsidRPr="00173BBC">
              <w:rPr>
                <w:rFonts w:ascii="Times New Roman" w:hAnsi="Times New Roman"/>
                <w:noProof/>
                <w:sz w:val="20"/>
                <w:szCs w:val="20"/>
              </w:rPr>
              <w:t>. 7th Ed. Pearson, Manhattan, 2017.</w:t>
            </w:r>
          </w:p>
          <w:p w14:paraId="0BA111D8" w14:textId="77777777" w:rsidR="00C43F0D" w:rsidRPr="00173BBC" w:rsidRDefault="00B334E8" w:rsidP="005E3BE8">
            <w:pPr>
              <w:pStyle w:val="ListeParagraf"/>
              <w:numPr>
                <w:ilvl w:val="0"/>
                <w:numId w:val="8"/>
              </w:numPr>
              <w:autoSpaceDE w:val="0"/>
              <w:autoSpaceDN w:val="0"/>
              <w:adjustRightInd w:val="0"/>
              <w:spacing w:after="0" w:line="240" w:lineRule="auto"/>
              <w:jc w:val="both"/>
              <w:rPr>
                <w:rFonts w:eastAsia="Times New Roman"/>
                <w:sz w:val="20"/>
                <w:szCs w:val="20"/>
              </w:rPr>
            </w:pPr>
            <w:r w:rsidRPr="00173BBC">
              <w:rPr>
                <w:rFonts w:ascii="Times New Roman" w:hAnsi="Times New Roman"/>
                <w:noProof/>
                <w:sz w:val="20"/>
                <w:szCs w:val="20"/>
              </w:rPr>
              <w:t xml:space="preserve">Çavuşoğlu H (Ed). </w:t>
            </w:r>
            <w:r w:rsidRPr="00173BBC">
              <w:rPr>
                <w:rFonts w:ascii="Times New Roman" w:hAnsi="Times New Roman"/>
                <w:iCs/>
                <w:noProof/>
                <w:sz w:val="20"/>
                <w:szCs w:val="20"/>
              </w:rPr>
              <w:t>Pediatri Hemşireliği Akıl Notları</w:t>
            </w:r>
            <w:r w:rsidRPr="00173BBC">
              <w:rPr>
                <w:rFonts w:ascii="Times New Roman" w:hAnsi="Times New Roman"/>
                <w:noProof/>
                <w:sz w:val="20"/>
                <w:szCs w:val="20"/>
              </w:rPr>
              <w:t>. Güneş Tıp Kitabevleri, İstanbul, 2017.</w:t>
            </w:r>
          </w:p>
          <w:p w14:paraId="3D363966" w14:textId="77777777" w:rsidR="008D472B" w:rsidRPr="00173BBC" w:rsidRDefault="00B334E8" w:rsidP="005E3BE8">
            <w:pPr>
              <w:pStyle w:val="ListeParagraf"/>
              <w:numPr>
                <w:ilvl w:val="0"/>
                <w:numId w:val="8"/>
              </w:numPr>
              <w:autoSpaceDE w:val="0"/>
              <w:autoSpaceDN w:val="0"/>
              <w:adjustRightInd w:val="0"/>
              <w:spacing w:after="0" w:line="240" w:lineRule="auto"/>
              <w:ind w:left="357" w:hanging="357"/>
              <w:jc w:val="both"/>
              <w:rPr>
                <w:rFonts w:eastAsia="Times New Roman"/>
                <w:sz w:val="20"/>
                <w:szCs w:val="20"/>
              </w:rPr>
            </w:pPr>
            <w:r w:rsidRPr="00173BBC">
              <w:rPr>
                <w:rFonts w:ascii="Times New Roman" w:eastAsia="Times New Roman" w:hAnsi="Times New Roman"/>
                <w:sz w:val="20"/>
                <w:szCs w:val="20"/>
                <w:lang w:eastAsia="tr-TR"/>
              </w:rPr>
              <w:t>İnternette konu ile ilgili kaynaklar</w:t>
            </w:r>
          </w:p>
        </w:tc>
        <w:tc>
          <w:tcPr>
            <w:tcW w:w="1701" w:type="dxa"/>
            <w:shd w:val="clear" w:color="auto" w:fill="auto"/>
          </w:tcPr>
          <w:p w14:paraId="6444E527" w14:textId="77777777" w:rsidR="008D472B" w:rsidRPr="00173BBC" w:rsidRDefault="008D472B" w:rsidP="00975D13">
            <w:pPr>
              <w:rPr>
                <w:sz w:val="20"/>
                <w:szCs w:val="20"/>
              </w:rPr>
            </w:pPr>
            <w:r w:rsidRPr="00173BBC">
              <w:rPr>
                <w:sz w:val="20"/>
                <w:szCs w:val="20"/>
              </w:rPr>
              <w:lastRenderedPageBreak/>
              <w:t xml:space="preserve">Çocuk Sağlığı ve Hastalıkları Hemşireliği </w:t>
            </w:r>
          </w:p>
        </w:tc>
      </w:tr>
      <w:tr w:rsidR="00173BBC" w:rsidRPr="00173BBC" w14:paraId="7E3CDE93" w14:textId="77777777" w:rsidTr="000B0036">
        <w:tc>
          <w:tcPr>
            <w:tcW w:w="2496" w:type="dxa"/>
            <w:shd w:val="clear" w:color="auto" w:fill="auto"/>
          </w:tcPr>
          <w:p w14:paraId="2ED05753" w14:textId="77777777" w:rsidR="008D472B" w:rsidRPr="00173BBC" w:rsidRDefault="008D472B" w:rsidP="00975D13">
            <w:pPr>
              <w:rPr>
                <w:sz w:val="20"/>
                <w:szCs w:val="20"/>
              </w:rPr>
            </w:pPr>
            <w:r w:rsidRPr="00173BBC">
              <w:rPr>
                <w:sz w:val="20"/>
                <w:szCs w:val="20"/>
              </w:rPr>
              <w:lastRenderedPageBreak/>
              <w:t>Talasemi</w:t>
            </w:r>
          </w:p>
        </w:tc>
        <w:tc>
          <w:tcPr>
            <w:tcW w:w="5103" w:type="dxa"/>
            <w:shd w:val="clear" w:color="auto" w:fill="auto"/>
          </w:tcPr>
          <w:p w14:paraId="09B2CEF7" w14:textId="77777777" w:rsidR="008D472B" w:rsidRPr="00173BBC" w:rsidRDefault="00760E8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 xml:space="preserve">Talaseminin etiyolojisini </w:t>
            </w:r>
            <w:r w:rsidR="008D472B" w:rsidRPr="00173BBC">
              <w:rPr>
                <w:rFonts w:ascii="Times New Roman" w:hAnsi="Times New Roman"/>
                <w:sz w:val="20"/>
                <w:szCs w:val="20"/>
              </w:rPr>
              <w:t>açıklayabilme</w:t>
            </w:r>
          </w:p>
          <w:p w14:paraId="2BBA9BF8" w14:textId="77777777" w:rsidR="002F060A" w:rsidRPr="00173BBC" w:rsidRDefault="002F060A"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 xml:space="preserve">Ebeveynlerin hasta, taşıyıcı ya da sağlam olma durumuna göre çocuklarda talasemi gelişme oranını </w:t>
            </w:r>
            <w:r w:rsidR="00760E8B" w:rsidRPr="00173BBC">
              <w:rPr>
                <w:rFonts w:ascii="Times New Roman" w:hAnsi="Times New Roman"/>
                <w:sz w:val="20"/>
                <w:szCs w:val="20"/>
              </w:rPr>
              <w:t>değerlendirebilme</w:t>
            </w:r>
          </w:p>
          <w:p w14:paraId="30FE4273"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Talaseminin çeşitlerini sıralayabilme</w:t>
            </w:r>
          </w:p>
          <w:p w14:paraId="254808F3" w14:textId="77777777" w:rsidR="00760E8B" w:rsidRPr="00173BBC" w:rsidRDefault="00760E8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Talaseminin belirti-bulgularını açıklayabilme</w:t>
            </w:r>
          </w:p>
          <w:p w14:paraId="578C1D94"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Talasemideki tanı kriterlerini s</w:t>
            </w:r>
            <w:r w:rsidR="002F060A" w:rsidRPr="00173BBC">
              <w:rPr>
                <w:rFonts w:ascii="Times New Roman" w:hAnsi="Times New Roman"/>
                <w:sz w:val="20"/>
                <w:szCs w:val="20"/>
              </w:rPr>
              <w:t>ayabilme</w:t>
            </w:r>
          </w:p>
          <w:p w14:paraId="3557A5A9"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 xml:space="preserve">Talasemide hemşirenin erken tanıda yapması gerekenleri </w:t>
            </w:r>
            <w:r w:rsidR="00760E8B" w:rsidRPr="00173BBC">
              <w:rPr>
                <w:rFonts w:ascii="Times New Roman" w:hAnsi="Times New Roman"/>
                <w:sz w:val="20"/>
                <w:szCs w:val="20"/>
              </w:rPr>
              <w:t>tartışabilme</w:t>
            </w:r>
          </w:p>
          <w:p w14:paraId="7E7B17A3" w14:textId="77777777" w:rsidR="00392F15" w:rsidRPr="00173BBC" w:rsidRDefault="00392F15"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 xml:space="preserve">Talasemili bir hastada </w:t>
            </w:r>
            <w:r w:rsidR="00CA7086" w:rsidRPr="00173BBC">
              <w:rPr>
                <w:rFonts w:ascii="Times New Roman" w:hAnsi="Times New Roman"/>
                <w:sz w:val="20"/>
                <w:szCs w:val="20"/>
              </w:rPr>
              <w:t xml:space="preserve">gelişebilecek komplikasyonları </w:t>
            </w:r>
            <w:r w:rsidRPr="00173BBC">
              <w:rPr>
                <w:rFonts w:ascii="Times New Roman" w:hAnsi="Times New Roman"/>
                <w:sz w:val="20"/>
                <w:szCs w:val="20"/>
              </w:rPr>
              <w:t>örneklerle açıklayabilme</w:t>
            </w:r>
          </w:p>
          <w:p w14:paraId="5346C0D9" w14:textId="77777777" w:rsidR="00760E8B" w:rsidRPr="00173BBC" w:rsidRDefault="00760E8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Talasemi has</w:t>
            </w:r>
            <w:r w:rsidR="00392F15" w:rsidRPr="00173BBC">
              <w:rPr>
                <w:rFonts w:ascii="Times New Roman" w:hAnsi="Times New Roman"/>
                <w:sz w:val="20"/>
                <w:szCs w:val="20"/>
              </w:rPr>
              <w:t xml:space="preserve">tası ve yakınlarına </w:t>
            </w:r>
            <w:r w:rsidRPr="00173BBC">
              <w:rPr>
                <w:rFonts w:ascii="Times New Roman" w:hAnsi="Times New Roman"/>
                <w:sz w:val="20"/>
                <w:szCs w:val="20"/>
              </w:rPr>
              <w:t>özgü hemşirelik bakımı planlayabilme</w:t>
            </w:r>
          </w:p>
          <w:p w14:paraId="5C612FC1" w14:textId="77777777" w:rsidR="008D472B" w:rsidRPr="00173BBC" w:rsidRDefault="008D472B" w:rsidP="00975D13">
            <w:pPr>
              <w:tabs>
                <w:tab w:val="left" w:pos="4500"/>
              </w:tabs>
              <w:rPr>
                <w:sz w:val="20"/>
                <w:szCs w:val="20"/>
              </w:rPr>
            </w:pPr>
          </w:p>
        </w:tc>
        <w:tc>
          <w:tcPr>
            <w:tcW w:w="5415" w:type="dxa"/>
            <w:shd w:val="clear" w:color="auto" w:fill="auto"/>
          </w:tcPr>
          <w:p w14:paraId="1771E0AC" w14:textId="77777777" w:rsidR="008D472B" w:rsidRPr="00173BBC" w:rsidRDefault="008D472B" w:rsidP="00975D13">
            <w:pPr>
              <w:rPr>
                <w:b/>
                <w:sz w:val="20"/>
                <w:szCs w:val="20"/>
                <w:u w:val="single"/>
              </w:rPr>
            </w:pPr>
            <w:r w:rsidRPr="00173BBC">
              <w:rPr>
                <w:b/>
                <w:sz w:val="20"/>
                <w:szCs w:val="20"/>
                <w:u w:val="single"/>
              </w:rPr>
              <w:t>Öğretim Yöntemleri</w:t>
            </w:r>
          </w:p>
          <w:p w14:paraId="06C4ECFF" w14:textId="77777777" w:rsidR="008D472B" w:rsidRPr="00173BBC" w:rsidRDefault="008D472B" w:rsidP="00975D13">
            <w:pPr>
              <w:jc w:val="both"/>
              <w:rPr>
                <w:sz w:val="20"/>
                <w:szCs w:val="20"/>
              </w:rPr>
            </w:pPr>
            <w:r w:rsidRPr="00173BBC">
              <w:rPr>
                <w:sz w:val="20"/>
                <w:szCs w:val="20"/>
              </w:rPr>
              <w:t>Beyin Fırtınası</w:t>
            </w:r>
          </w:p>
          <w:p w14:paraId="4BC4A331" w14:textId="77777777" w:rsidR="008D472B" w:rsidRPr="00173BBC" w:rsidRDefault="008D472B" w:rsidP="00975D13">
            <w:pPr>
              <w:jc w:val="both"/>
              <w:rPr>
                <w:sz w:val="20"/>
                <w:szCs w:val="20"/>
              </w:rPr>
            </w:pPr>
            <w:r w:rsidRPr="00173BBC">
              <w:rPr>
                <w:sz w:val="20"/>
                <w:szCs w:val="20"/>
              </w:rPr>
              <w:t>Anlatma</w:t>
            </w:r>
          </w:p>
          <w:p w14:paraId="51B55D40" w14:textId="77777777" w:rsidR="008D472B" w:rsidRPr="00173BBC" w:rsidRDefault="008D472B" w:rsidP="00975D13">
            <w:pPr>
              <w:jc w:val="both"/>
              <w:rPr>
                <w:sz w:val="20"/>
                <w:szCs w:val="20"/>
              </w:rPr>
            </w:pPr>
            <w:r w:rsidRPr="00173BBC">
              <w:rPr>
                <w:sz w:val="20"/>
                <w:szCs w:val="20"/>
              </w:rPr>
              <w:t>Soru-Cevap</w:t>
            </w:r>
          </w:p>
          <w:p w14:paraId="35C740E9" w14:textId="77777777" w:rsidR="008D472B" w:rsidRPr="00173BBC" w:rsidRDefault="008D472B" w:rsidP="00975D13">
            <w:pPr>
              <w:jc w:val="both"/>
              <w:rPr>
                <w:sz w:val="20"/>
                <w:szCs w:val="20"/>
              </w:rPr>
            </w:pPr>
            <w:r w:rsidRPr="00173BBC">
              <w:rPr>
                <w:sz w:val="20"/>
                <w:szCs w:val="20"/>
              </w:rPr>
              <w:t>Tartışma</w:t>
            </w:r>
          </w:p>
          <w:p w14:paraId="3811EA42" w14:textId="77777777" w:rsidR="008D472B" w:rsidRPr="00173BBC" w:rsidRDefault="008D472B" w:rsidP="00975D13">
            <w:pPr>
              <w:jc w:val="both"/>
              <w:rPr>
                <w:sz w:val="20"/>
                <w:szCs w:val="20"/>
              </w:rPr>
            </w:pPr>
            <w:r w:rsidRPr="00173BBC">
              <w:rPr>
                <w:sz w:val="20"/>
                <w:szCs w:val="20"/>
              </w:rPr>
              <w:t xml:space="preserve">Grup Çalışması </w:t>
            </w:r>
          </w:p>
          <w:p w14:paraId="2254C7FC" w14:textId="77777777" w:rsidR="008D472B" w:rsidRPr="00173BBC" w:rsidRDefault="008D472B" w:rsidP="00975D13">
            <w:pPr>
              <w:tabs>
                <w:tab w:val="left" w:pos="720"/>
              </w:tabs>
              <w:autoSpaceDE w:val="0"/>
              <w:autoSpaceDN w:val="0"/>
              <w:adjustRightInd w:val="0"/>
              <w:rPr>
                <w:b/>
                <w:bCs/>
                <w:sz w:val="20"/>
                <w:szCs w:val="20"/>
                <w:u w:val="single"/>
              </w:rPr>
            </w:pPr>
            <w:r w:rsidRPr="00173BBC">
              <w:rPr>
                <w:b/>
                <w:bCs/>
                <w:sz w:val="20"/>
                <w:szCs w:val="20"/>
                <w:u w:val="single"/>
              </w:rPr>
              <w:t>Araç-Gereç-Materyal</w:t>
            </w:r>
          </w:p>
          <w:p w14:paraId="2988D881" w14:textId="77777777" w:rsidR="008D472B" w:rsidRPr="00173BBC" w:rsidRDefault="008D472B" w:rsidP="00975D13">
            <w:pPr>
              <w:tabs>
                <w:tab w:val="left" w:pos="720"/>
              </w:tabs>
              <w:autoSpaceDE w:val="0"/>
              <w:autoSpaceDN w:val="0"/>
              <w:adjustRightInd w:val="0"/>
              <w:rPr>
                <w:sz w:val="20"/>
                <w:szCs w:val="20"/>
              </w:rPr>
            </w:pPr>
            <w:r w:rsidRPr="00173BBC">
              <w:rPr>
                <w:sz w:val="20"/>
                <w:szCs w:val="20"/>
              </w:rPr>
              <w:t>İnternet</w:t>
            </w:r>
          </w:p>
          <w:p w14:paraId="01E68B0F" w14:textId="77777777" w:rsidR="008D472B" w:rsidRPr="00173BBC" w:rsidRDefault="008D472B" w:rsidP="00975D13">
            <w:pPr>
              <w:tabs>
                <w:tab w:val="left" w:pos="720"/>
              </w:tabs>
              <w:autoSpaceDE w:val="0"/>
              <w:autoSpaceDN w:val="0"/>
              <w:adjustRightInd w:val="0"/>
              <w:rPr>
                <w:sz w:val="20"/>
                <w:szCs w:val="20"/>
              </w:rPr>
            </w:pPr>
            <w:r w:rsidRPr="00173BBC">
              <w:rPr>
                <w:sz w:val="20"/>
                <w:szCs w:val="20"/>
              </w:rPr>
              <w:t>Projektör</w:t>
            </w:r>
          </w:p>
          <w:p w14:paraId="047168CA" w14:textId="77777777" w:rsidR="008D472B" w:rsidRPr="00173BBC" w:rsidRDefault="008D472B" w:rsidP="00975D13">
            <w:pPr>
              <w:tabs>
                <w:tab w:val="left" w:pos="720"/>
              </w:tabs>
              <w:autoSpaceDE w:val="0"/>
              <w:autoSpaceDN w:val="0"/>
              <w:adjustRightInd w:val="0"/>
              <w:rPr>
                <w:sz w:val="20"/>
                <w:szCs w:val="20"/>
              </w:rPr>
            </w:pPr>
            <w:r w:rsidRPr="00173BBC">
              <w:rPr>
                <w:sz w:val="20"/>
                <w:szCs w:val="20"/>
              </w:rPr>
              <w:t>Yazı tahtası</w:t>
            </w:r>
          </w:p>
          <w:p w14:paraId="0DCDB28E" w14:textId="77777777" w:rsidR="008D472B" w:rsidRPr="00173BBC" w:rsidRDefault="008D472B" w:rsidP="00975D13">
            <w:pPr>
              <w:tabs>
                <w:tab w:val="left" w:pos="3435"/>
              </w:tabs>
              <w:rPr>
                <w:b/>
                <w:sz w:val="20"/>
                <w:szCs w:val="20"/>
                <w:u w:val="single"/>
              </w:rPr>
            </w:pPr>
            <w:r w:rsidRPr="00173BBC">
              <w:rPr>
                <w:b/>
                <w:sz w:val="20"/>
                <w:szCs w:val="20"/>
                <w:u w:val="single"/>
              </w:rPr>
              <w:t>Kaynaklar</w:t>
            </w:r>
          </w:p>
          <w:p w14:paraId="2747994A" w14:textId="77777777" w:rsidR="00CA7086" w:rsidRPr="00173BBC" w:rsidRDefault="00CA7086" w:rsidP="005E3BE8">
            <w:pPr>
              <w:pStyle w:val="ListeParagraf"/>
              <w:numPr>
                <w:ilvl w:val="0"/>
                <w:numId w:val="24"/>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Çavuşoğlu H. Çocuk Sağlığı Hemşireliği Cilt I-II, Genişletilmiş 11. Baskı, Sistem Ofset Basımevi, Ankara, 2013.</w:t>
            </w:r>
          </w:p>
          <w:p w14:paraId="00D080D1" w14:textId="77777777" w:rsidR="00CA7086" w:rsidRPr="00173BBC" w:rsidRDefault="00CA7086" w:rsidP="005E3BE8">
            <w:pPr>
              <w:pStyle w:val="ListeParagraf"/>
              <w:numPr>
                <w:ilvl w:val="0"/>
                <w:numId w:val="24"/>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Potts NL, Mandleco BL. </w:t>
            </w:r>
            <w:r w:rsidRPr="00173BBC">
              <w:rPr>
                <w:rFonts w:ascii="Times New Roman" w:hAnsi="Times New Roman"/>
                <w:bCs/>
                <w:sz w:val="20"/>
                <w:szCs w:val="20"/>
              </w:rPr>
              <w:t xml:space="preserve">Pediatric Nursing: Caring for Children and Their Families. </w:t>
            </w:r>
            <w:r w:rsidRPr="00173BBC">
              <w:rPr>
                <w:rFonts w:ascii="Times New Roman" w:hAnsi="Times New Roman"/>
                <w:sz w:val="20"/>
                <w:szCs w:val="20"/>
              </w:rPr>
              <w:t>3nd Ed. Delmar Cencage Learning Inc., NY, 2012.</w:t>
            </w:r>
          </w:p>
          <w:p w14:paraId="59EA9459" w14:textId="77777777" w:rsidR="00CA7086" w:rsidRPr="00173BBC" w:rsidRDefault="00CA7086" w:rsidP="005E3BE8">
            <w:pPr>
              <w:pStyle w:val="ListeParagraf"/>
              <w:numPr>
                <w:ilvl w:val="0"/>
                <w:numId w:val="24"/>
              </w:numPr>
              <w:spacing w:after="0" w:line="240" w:lineRule="auto"/>
              <w:ind w:left="357" w:hanging="357"/>
              <w:jc w:val="both"/>
              <w:rPr>
                <w:rFonts w:ascii="Times New Roman" w:hAnsi="Times New Roman"/>
                <w:sz w:val="20"/>
                <w:szCs w:val="20"/>
              </w:rPr>
            </w:pPr>
            <w:r w:rsidRPr="00173BBC">
              <w:rPr>
                <w:rFonts w:ascii="Times New Roman" w:eastAsia="Times New Roman" w:hAnsi="Times New Roman"/>
                <w:sz w:val="20"/>
                <w:szCs w:val="20"/>
              </w:rPr>
              <w:t xml:space="preserve">Hockenberry M, Wilson D. Rodgers CC. </w:t>
            </w:r>
            <w:r w:rsidRPr="00173BBC">
              <w:rPr>
                <w:rFonts w:ascii="Times New Roman" w:eastAsia="Times New Roman" w:hAnsi="Times New Roman"/>
                <w:bCs/>
                <w:sz w:val="20"/>
                <w:szCs w:val="20"/>
              </w:rPr>
              <w:t xml:space="preserve">Wong’s Essentials Pediatric Nursing. </w:t>
            </w:r>
            <w:r w:rsidRPr="00173BBC">
              <w:rPr>
                <w:rFonts w:ascii="Times New Roman" w:eastAsia="Times New Roman" w:hAnsi="Times New Roman"/>
                <w:sz w:val="20"/>
                <w:szCs w:val="20"/>
              </w:rPr>
              <w:t>10th Ed, Elsevier Inc., St. Louis-Missouri, 2017.</w:t>
            </w:r>
          </w:p>
          <w:p w14:paraId="174A084B" w14:textId="77777777" w:rsidR="00CA7086" w:rsidRPr="00173BBC" w:rsidRDefault="00CA7086" w:rsidP="005E3BE8">
            <w:pPr>
              <w:pStyle w:val="ListeParagraf"/>
              <w:numPr>
                <w:ilvl w:val="0"/>
                <w:numId w:val="24"/>
              </w:numPr>
              <w:spacing w:after="0" w:line="240" w:lineRule="auto"/>
              <w:ind w:left="357" w:hanging="357"/>
              <w:jc w:val="both"/>
              <w:rPr>
                <w:rFonts w:ascii="Times New Roman" w:hAnsi="Times New Roman"/>
                <w:sz w:val="20"/>
                <w:szCs w:val="20"/>
              </w:rPr>
            </w:pPr>
            <w:r w:rsidRPr="00173BBC">
              <w:rPr>
                <w:rFonts w:ascii="Times New Roman" w:eastAsia="Times New Roman" w:hAnsi="Times New Roman"/>
                <w:sz w:val="20"/>
                <w:szCs w:val="20"/>
              </w:rPr>
              <w:t>Conk Z, Başbakkal Z, Bal Yılmaz H, Bolışık B  (Eds). Pediatri Hemşireliği. 2. Baskı, Akademisyen Tıp Kitabevi, Ankara, 2018.</w:t>
            </w:r>
          </w:p>
          <w:p w14:paraId="0E2CE670" w14:textId="77777777" w:rsidR="00CA7086" w:rsidRPr="00173BBC" w:rsidRDefault="00CA7086" w:rsidP="005E3BE8">
            <w:pPr>
              <w:pStyle w:val="ListeParagraf"/>
              <w:numPr>
                <w:ilvl w:val="0"/>
                <w:numId w:val="24"/>
              </w:numPr>
              <w:spacing w:after="0" w:line="240" w:lineRule="auto"/>
              <w:ind w:left="357" w:hanging="357"/>
              <w:jc w:val="both"/>
              <w:rPr>
                <w:rFonts w:ascii="Times New Roman" w:hAnsi="Times New Roman"/>
                <w:sz w:val="20"/>
                <w:szCs w:val="20"/>
              </w:rPr>
            </w:pPr>
            <w:r w:rsidRPr="00173BBC">
              <w:rPr>
                <w:rFonts w:ascii="Times New Roman" w:eastAsia="Times New Roman" w:hAnsi="Times New Roman"/>
                <w:sz w:val="20"/>
                <w:szCs w:val="20"/>
              </w:rPr>
              <w:t xml:space="preserve">Törüner EK, Büyükgönenç L. Çocuk Sağlığı Temel Hemşirelik Yaklaşımları. 2. Baskı, </w:t>
            </w:r>
            <w:r w:rsidRPr="00173BBC">
              <w:rPr>
                <w:rFonts w:ascii="Times New Roman" w:hAnsi="Times New Roman"/>
                <w:noProof/>
                <w:sz w:val="20"/>
                <w:szCs w:val="20"/>
              </w:rPr>
              <w:t>Ankara Nobel Tıp Kitabevi</w:t>
            </w:r>
            <w:r w:rsidRPr="00173BBC">
              <w:rPr>
                <w:rFonts w:ascii="Times New Roman" w:eastAsia="Times New Roman" w:hAnsi="Times New Roman"/>
                <w:sz w:val="20"/>
                <w:szCs w:val="20"/>
              </w:rPr>
              <w:t>, Ankara, 2017.</w:t>
            </w:r>
          </w:p>
          <w:p w14:paraId="6B910B36" w14:textId="77777777" w:rsidR="00CA7086" w:rsidRPr="00173BBC" w:rsidRDefault="00CA7086" w:rsidP="005E3BE8">
            <w:pPr>
              <w:pStyle w:val="ListeParagraf"/>
              <w:numPr>
                <w:ilvl w:val="0"/>
                <w:numId w:val="24"/>
              </w:numPr>
              <w:spacing w:after="0" w:line="240" w:lineRule="auto"/>
              <w:ind w:left="357" w:hanging="357"/>
              <w:jc w:val="both"/>
              <w:rPr>
                <w:rFonts w:ascii="Times New Roman" w:hAnsi="Times New Roman"/>
                <w:sz w:val="20"/>
                <w:szCs w:val="20"/>
              </w:rPr>
            </w:pPr>
            <w:r w:rsidRPr="00173BBC">
              <w:rPr>
                <w:rFonts w:ascii="Times New Roman" w:hAnsi="Times New Roman"/>
                <w:noProof/>
                <w:sz w:val="20"/>
                <w:szCs w:val="20"/>
              </w:rPr>
              <w:t xml:space="preserve">Marcdante KJ, Kliegman RM. </w:t>
            </w:r>
            <w:r w:rsidRPr="00173BBC">
              <w:rPr>
                <w:rFonts w:ascii="Times New Roman" w:hAnsi="Times New Roman"/>
                <w:iCs/>
                <w:noProof/>
                <w:sz w:val="20"/>
                <w:szCs w:val="20"/>
              </w:rPr>
              <w:t>Nelson Essentials of Pediatrics</w:t>
            </w:r>
            <w:r w:rsidRPr="00173BBC">
              <w:rPr>
                <w:rFonts w:ascii="Times New Roman" w:hAnsi="Times New Roman"/>
                <w:noProof/>
                <w:sz w:val="20"/>
                <w:szCs w:val="20"/>
              </w:rPr>
              <w:t>. 8th Ed, Elseiver Inc., Philadelphia, 2019.</w:t>
            </w:r>
          </w:p>
          <w:p w14:paraId="3667FD1F" w14:textId="77777777" w:rsidR="00CA7086" w:rsidRPr="00173BBC" w:rsidRDefault="00CA7086" w:rsidP="005E3BE8">
            <w:pPr>
              <w:pStyle w:val="ListeParagraf"/>
              <w:numPr>
                <w:ilvl w:val="0"/>
                <w:numId w:val="24"/>
              </w:numPr>
              <w:spacing w:after="0" w:line="240" w:lineRule="auto"/>
              <w:ind w:left="357" w:hanging="357"/>
              <w:jc w:val="both"/>
              <w:rPr>
                <w:rFonts w:ascii="Times New Roman" w:hAnsi="Times New Roman"/>
                <w:sz w:val="20"/>
                <w:szCs w:val="20"/>
              </w:rPr>
            </w:pPr>
            <w:r w:rsidRPr="00173BBC">
              <w:rPr>
                <w:rFonts w:ascii="Times New Roman" w:hAnsi="Times New Roman"/>
                <w:noProof/>
                <w:sz w:val="20"/>
                <w:szCs w:val="20"/>
              </w:rPr>
              <w:t xml:space="preserve">Ball JW, Bindler RC, Cowen K, Shaw MR. </w:t>
            </w:r>
            <w:r w:rsidRPr="00173BBC">
              <w:rPr>
                <w:rFonts w:ascii="Times New Roman" w:hAnsi="Times New Roman"/>
                <w:iCs/>
                <w:noProof/>
                <w:sz w:val="20"/>
                <w:szCs w:val="20"/>
              </w:rPr>
              <w:t>Principles of Pediatric Nursing</w:t>
            </w:r>
            <w:r w:rsidRPr="00173BBC">
              <w:rPr>
                <w:rFonts w:ascii="Times New Roman" w:hAnsi="Times New Roman"/>
                <w:noProof/>
                <w:sz w:val="20"/>
                <w:szCs w:val="20"/>
              </w:rPr>
              <w:t>. 7th Ed. Pearson, Manhattan, 2017.</w:t>
            </w:r>
          </w:p>
          <w:p w14:paraId="4E665452" w14:textId="77777777" w:rsidR="00CA7086" w:rsidRPr="00173BBC" w:rsidRDefault="00CA7086" w:rsidP="005E3BE8">
            <w:pPr>
              <w:pStyle w:val="ListeParagraf"/>
              <w:numPr>
                <w:ilvl w:val="0"/>
                <w:numId w:val="24"/>
              </w:numPr>
              <w:spacing w:after="0" w:line="240" w:lineRule="auto"/>
              <w:ind w:left="357" w:hanging="357"/>
              <w:jc w:val="both"/>
              <w:rPr>
                <w:rFonts w:ascii="Times New Roman" w:hAnsi="Times New Roman"/>
                <w:sz w:val="20"/>
                <w:szCs w:val="20"/>
              </w:rPr>
            </w:pPr>
            <w:r w:rsidRPr="00173BBC">
              <w:rPr>
                <w:rFonts w:ascii="Times New Roman" w:hAnsi="Times New Roman"/>
                <w:noProof/>
                <w:sz w:val="20"/>
                <w:szCs w:val="20"/>
              </w:rPr>
              <w:t xml:space="preserve">Çavuşoğlu H (Ed). </w:t>
            </w:r>
            <w:r w:rsidRPr="00173BBC">
              <w:rPr>
                <w:rFonts w:ascii="Times New Roman" w:hAnsi="Times New Roman"/>
                <w:iCs/>
                <w:noProof/>
                <w:sz w:val="20"/>
                <w:szCs w:val="20"/>
              </w:rPr>
              <w:t>Pediatri Hemşireliği Akıl Notları</w:t>
            </w:r>
            <w:r w:rsidRPr="00173BBC">
              <w:rPr>
                <w:rFonts w:ascii="Times New Roman" w:hAnsi="Times New Roman"/>
                <w:noProof/>
                <w:sz w:val="20"/>
                <w:szCs w:val="20"/>
              </w:rPr>
              <w:t>. Güneş Tıp Kitabevleri, İstanbul, 2017.</w:t>
            </w:r>
          </w:p>
          <w:p w14:paraId="46BDA142" w14:textId="77777777" w:rsidR="008D472B" w:rsidRPr="00173BBC" w:rsidRDefault="00CA7086" w:rsidP="005E3BE8">
            <w:pPr>
              <w:pStyle w:val="ListeParagraf"/>
              <w:numPr>
                <w:ilvl w:val="0"/>
                <w:numId w:val="24"/>
              </w:numPr>
              <w:spacing w:after="0" w:line="240" w:lineRule="auto"/>
              <w:ind w:left="357" w:hanging="357"/>
              <w:jc w:val="both"/>
              <w:rPr>
                <w:rFonts w:ascii="Times New Roman" w:hAnsi="Times New Roman"/>
                <w:sz w:val="20"/>
                <w:szCs w:val="20"/>
              </w:rPr>
            </w:pPr>
            <w:r w:rsidRPr="00173BBC">
              <w:rPr>
                <w:rFonts w:ascii="Times New Roman" w:eastAsia="Times New Roman" w:hAnsi="Times New Roman"/>
                <w:sz w:val="20"/>
                <w:szCs w:val="20"/>
                <w:lang w:eastAsia="tr-TR"/>
              </w:rPr>
              <w:lastRenderedPageBreak/>
              <w:t>İnternette konu ile ilgili kaynaklar</w:t>
            </w:r>
            <w:r w:rsidR="00094400" w:rsidRPr="00173BBC">
              <w:rPr>
                <w:rFonts w:ascii="Times New Roman" w:hAnsi="Times New Roman"/>
                <w:noProof/>
                <w:sz w:val="20"/>
                <w:szCs w:val="20"/>
              </w:rPr>
              <w:t xml:space="preserve">Marcdante KJ, Kliegman RM. </w:t>
            </w:r>
            <w:r w:rsidR="00094400" w:rsidRPr="00173BBC">
              <w:rPr>
                <w:rFonts w:ascii="Times New Roman" w:hAnsi="Times New Roman"/>
                <w:iCs/>
                <w:noProof/>
                <w:sz w:val="20"/>
                <w:szCs w:val="20"/>
              </w:rPr>
              <w:t>Nelson Essentials of Pediatrics</w:t>
            </w:r>
            <w:r w:rsidR="00094400" w:rsidRPr="00173BBC">
              <w:rPr>
                <w:rFonts w:ascii="Times New Roman" w:hAnsi="Times New Roman"/>
                <w:noProof/>
                <w:sz w:val="20"/>
                <w:szCs w:val="20"/>
              </w:rPr>
              <w:t>. 8th Ed, Elseiver Inc., Philadelphia, 2019.</w:t>
            </w:r>
          </w:p>
        </w:tc>
        <w:tc>
          <w:tcPr>
            <w:tcW w:w="1701" w:type="dxa"/>
            <w:shd w:val="clear" w:color="auto" w:fill="auto"/>
          </w:tcPr>
          <w:p w14:paraId="73E04826" w14:textId="77777777" w:rsidR="008D472B" w:rsidRPr="00173BBC" w:rsidRDefault="008D472B" w:rsidP="00975D13">
            <w:pPr>
              <w:rPr>
                <w:sz w:val="20"/>
                <w:szCs w:val="20"/>
              </w:rPr>
            </w:pPr>
            <w:r w:rsidRPr="00173BBC">
              <w:rPr>
                <w:sz w:val="20"/>
                <w:szCs w:val="20"/>
              </w:rPr>
              <w:lastRenderedPageBreak/>
              <w:t xml:space="preserve">Çocuk Sağlığı ve Hastalıkları Hemşireliği </w:t>
            </w:r>
          </w:p>
        </w:tc>
      </w:tr>
      <w:tr w:rsidR="00173BBC" w:rsidRPr="00173BBC" w14:paraId="34788CE1" w14:textId="77777777" w:rsidTr="000B0036">
        <w:tc>
          <w:tcPr>
            <w:tcW w:w="2496" w:type="dxa"/>
            <w:shd w:val="clear" w:color="auto" w:fill="auto"/>
          </w:tcPr>
          <w:p w14:paraId="0033A884" w14:textId="77777777" w:rsidR="008D472B" w:rsidRPr="00173BBC" w:rsidRDefault="008D472B" w:rsidP="00975D13">
            <w:pPr>
              <w:tabs>
                <w:tab w:val="left" w:pos="4500"/>
              </w:tabs>
              <w:rPr>
                <w:sz w:val="20"/>
                <w:szCs w:val="20"/>
              </w:rPr>
            </w:pPr>
            <w:r w:rsidRPr="00173BBC">
              <w:rPr>
                <w:sz w:val="20"/>
                <w:szCs w:val="20"/>
              </w:rPr>
              <w:lastRenderedPageBreak/>
              <w:t>Hiperbiluribinemi</w:t>
            </w:r>
          </w:p>
          <w:p w14:paraId="58D46DD9" w14:textId="77777777" w:rsidR="008D472B" w:rsidRPr="00173BBC" w:rsidRDefault="008D472B" w:rsidP="00975D13">
            <w:pPr>
              <w:tabs>
                <w:tab w:val="left" w:pos="4500"/>
              </w:tabs>
              <w:rPr>
                <w:sz w:val="20"/>
                <w:szCs w:val="20"/>
              </w:rPr>
            </w:pPr>
            <w:r w:rsidRPr="00173BBC">
              <w:rPr>
                <w:sz w:val="20"/>
                <w:szCs w:val="20"/>
              </w:rPr>
              <w:t xml:space="preserve">ABO </w:t>
            </w:r>
            <w:r w:rsidR="00242D2B" w:rsidRPr="00173BBC">
              <w:rPr>
                <w:sz w:val="20"/>
                <w:szCs w:val="20"/>
              </w:rPr>
              <w:t>ve RH</w:t>
            </w:r>
            <w:r w:rsidRPr="00173BBC">
              <w:rPr>
                <w:sz w:val="20"/>
                <w:szCs w:val="20"/>
              </w:rPr>
              <w:t xml:space="preserve"> Uyuşmazlığı</w:t>
            </w:r>
          </w:p>
          <w:p w14:paraId="688709E1" w14:textId="77777777" w:rsidR="008D472B" w:rsidRPr="00173BBC" w:rsidRDefault="008D472B" w:rsidP="00975D13">
            <w:pPr>
              <w:rPr>
                <w:sz w:val="20"/>
                <w:szCs w:val="20"/>
              </w:rPr>
            </w:pPr>
          </w:p>
        </w:tc>
        <w:tc>
          <w:tcPr>
            <w:tcW w:w="5103" w:type="dxa"/>
            <w:shd w:val="clear" w:color="auto" w:fill="auto"/>
          </w:tcPr>
          <w:p w14:paraId="1F92E21E"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Biluribin oluşma sürecini açıklayabilme</w:t>
            </w:r>
          </w:p>
          <w:p w14:paraId="60F96985"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Biluribinin</w:t>
            </w:r>
            <w:r w:rsidR="00BB0390" w:rsidRPr="00173BBC">
              <w:rPr>
                <w:rFonts w:ascii="Times New Roman" w:hAnsi="Times New Roman"/>
                <w:sz w:val="20"/>
                <w:szCs w:val="20"/>
              </w:rPr>
              <w:t xml:space="preserve"> dep</w:t>
            </w:r>
            <w:r w:rsidRPr="00173BBC">
              <w:rPr>
                <w:rFonts w:ascii="Times New Roman" w:hAnsi="Times New Roman"/>
                <w:sz w:val="20"/>
                <w:szCs w:val="20"/>
              </w:rPr>
              <w:t>olandığı alanları (hücreleri) sıralayabilme</w:t>
            </w:r>
          </w:p>
          <w:p w14:paraId="5B51FE3D" w14:textId="77777777" w:rsidR="008D472B" w:rsidRPr="00173BBC" w:rsidRDefault="00BB0390"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 xml:space="preserve">Verilen örnek kan biluribin düzeyine göre (yetişkin ve yenidoğanda) </w:t>
            </w:r>
            <w:r w:rsidR="008D472B" w:rsidRPr="00173BBC">
              <w:rPr>
                <w:rFonts w:ascii="Times New Roman" w:hAnsi="Times New Roman"/>
                <w:sz w:val="20"/>
                <w:szCs w:val="20"/>
              </w:rPr>
              <w:t>biluribin düzeyini</w:t>
            </w:r>
            <w:r w:rsidRPr="00173BBC">
              <w:rPr>
                <w:rFonts w:ascii="Times New Roman" w:hAnsi="Times New Roman"/>
                <w:sz w:val="20"/>
                <w:szCs w:val="20"/>
              </w:rPr>
              <w:t xml:space="preserve"> değerlendirebilme</w:t>
            </w:r>
          </w:p>
          <w:p w14:paraId="73934BB7" w14:textId="77777777" w:rsidR="00E917BD" w:rsidRPr="00173BBC" w:rsidRDefault="00BB0390"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Biluribin ve sarılık arasındaki bağlantıyı açıklayabilme</w:t>
            </w:r>
          </w:p>
          <w:p w14:paraId="74CC9859" w14:textId="77777777" w:rsidR="008D472B" w:rsidRPr="00173BBC" w:rsidRDefault="00BB0390"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Yenidoğanda</w:t>
            </w:r>
            <w:r w:rsidR="008D472B" w:rsidRPr="00173BBC">
              <w:rPr>
                <w:rFonts w:ascii="Times New Roman" w:hAnsi="Times New Roman"/>
                <w:sz w:val="20"/>
                <w:szCs w:val="20"/>
              </w:rPr>
              <w:t xml:space="preserve"> sarılık görülme nedenlerini </w:t>
            </w:r>
            <w:r w:rsidRPr="00173BBC">
              <w:rPr>
                <w:rFonts w:ascii="Times New Roman" w:hAnsi="Times New Roman"/>
                <w:sz w:val="20"/>
                <w:szCs w:val="20"/>
              </w:rPr>
              <w:t>sıralayabilme</w:t>
            </w:r>
          </w:p>
          <w:p w14:paraId="67FD8BAF" w14:textId="77777777" w:rsidR="008D472B" w:rsidRPr="00173BBC" w:rsidRDefault="00BB0390" w:rsidP="005E3BE8">
            <w:pPr>
              <w:pStyle w:val="ListeParagraf"/>
              <w:numPr>
                <w:ilvl w:val="0"/>
                <w:numId w:val="25"/>
              </w:numPr>
              <w:tabs>
                <w:tab w:val="left" w:pos="4500"/>
              </w:tabs>
              <w:spacing w:after="0" w:line="240" w:lineRule="auto"/>
              <w:rPr>
                <w:rFonts w:ascii="Times New Roman" w:hAnsi="Times New Roman"/>
                <w:sz w:val="20"/>
                <w:szCs w:val="20"/>
              </w:rPr>
            </w:pPr>
            <w:bookmarkStart w:id="2" w:name="_Hlk46750194"/>
            <w:r w:rsidRPr="00173BBC">
              <w:rPr>
                <w:rFonts w:ascii="Times New Roman" w:hAnsi="Times New Roman"/>
                <w:sz w:val="20"/>
                <w:szCs w:val="20"/>
              </w:rPr>
              <w:t>Hastada görülen belirti-bulguları değerlendirerek fizyolojik ya da patolojik sarılık geliş</w:t>
            </w:r>
            <w:bookmarkEnd w:id="2"/>
            <w:r w:rsidR="00C55E5D" w:rsidRPr="00173BBC">
              <w:rPr>
                <w:rFonts w:ascii="Times New Roman" w:hAnsi="Times New Roman"/>
                <w:sz w:val="20"/>
                <w:szCs w:val="20"/>
              </w:rPr>
              <w:t>imini değerlendirebilme</w:t>
            </w:r>
          </w:p>
          <w:p w14:paraId="04E4B46F"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İndirekt</w:t>
            </w:r>
            <w:r w:rsidR="00BB0390" w:rsidRPr="00173BBC">
              <w:rPr>
                <w:rFonts w:ascii="Times New Roman" w:hAnsi="Times New Roman"/>
                <w:sz w:val="20"/>
                <w:szCs w:val="20"/>
              </w:rPr>
              <w:t xml:space="preserve"> h</w:t>
            </w:r>
            <w:r w:rsidRPr="00173BBC">
              <w:rPr>
                <w:rFonts w:ascii="Times New Roman" w:hAnsi="Times New Roman"/>
                <w:sz w:val="20"/>
                <w:szCs w:val="20"/>
              </w:rPr>
              <w:t xml:space="preserve">iperbiluribinemi (IHB)’de uygulanan tedavi yöntemlerini </w:t>
            </w:r>
            <w:r w:rsidR="00BB0390" w:rsidRPr="00173BBC">
              <w:rPr>
                <w:rFonts w:ascii="Times New Roman" w:hAnsi="Times New Roman"/>
                <w:sz w:val="20"/>
                <w:szCs w:val="20"/>
              </w:rPr>
              <w:t>listeleyebilme</w:t>
            </w:r>
          </w:p>
          <w:p w14:paraId="54EAC377"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ABO uyuşmazlığının oluşma sürecini açıklayabilme</w:t>
            </w:r>
          </w:p>
          <w:p w14:paraId="4D598E76" w14:textId="77777777" w:rsidR="008D472B" w:rsidRPr="00173BBC" w:rsidRDefault="00BB0390"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 xml:space="preserve">ABO uyuşmazlığı ve </w:t>
            </w:r>
            <w:r w:rsidR="008D472B" w:rsidRPr="00173BBC">
              <w:rPr>
                <w:rFonts w:ascii="Times New Roman" w:hAnsi="Times New Roman"/>
                <w:sz w:val="20"/>
                <w:szCs w:val="20"/>
              </w:rPr>
              <w:t>bebe</w:t>
            </w:r>
            <w:r w:rsidRPr="00173BBC">
              <w:rPr>
                <w:rFonts w:ascii="Times New Roman" w:hAnsi="Times New Roman"/>
                <w:sz w:val="20"/>
                <w:szCs w:val="20"/>
              </w:rPr>
              <w:t>klerdeki bulguları ilişkilendirebilme</w:t>
            </w:r>
          </w:p>
          <w:p w14:paraId="7FBB23B9"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Gebelik sırasında annede indirekt</w:t>
            </w:r>
            <w:r w:rsidR="00BB0390" w:rsidRPr="00173BBC">
              <w:rPr>
                <w:rFonts w:ascii="Times New Roman" w:hAnsi="Times New Roman"/>
                <w:sz w:val="20"/>
                <w:szCs w:val="20"/>
              </w:rPr>
              <w:t xml:space="preserve"> </w:t>
            </w:r>
            <w:r w:rsidRPr="00173BBC">
              <w:rPr>
                <w:rFonts w:ascii="Times New Roman" w:hAnsi="Times New Roman"/>
                <w:sz w:val="20"/>
                <w:szCs w:val="20"/>
              </w:rPr>
              <w:t xml:space="preserve">coombs testinin bakılma nedenini </w:t>
            </w:r>
            <w:r w:rsidR="00576345" w:rsidRPr="00173BBC">
              <w:rPr>
                <w:rFonts w:ascii="Times New Roman" w:hAnsi="Times New Roman"/>
                <w:sz w:val="20"/>
                <w:szCs w:val="20"/>
              </w:rPr>
              <w:t>açıklayabilme</w:t>
            </w:r>
          </w:p>
          <w:p w14:paraId="49566EC3"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Rh uyuşmazlığının oluşma sürecini açıklayabilme</w:t>
            </w:r>
          </w:p>
          <w:p w14:paraId="13E400BD" w14:textId="77777777" w:rsidR="008D472B" w:rsidRPr="00173BBC" w:rsidRDefault="009E2151"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Pre</w:t>
            </w:r>
            <w:r w:rsidR="008D472B" w:rsidRPr="00173BBC">
              <w:rPr>
                <w:rFonts w:ascii="Times New Roman" w:hAnsi="Times New Roman"/>
                <w:sz w:val="20"/>
                <w:szCs w:val="20"/>
              </w:rPr>
              <w:t>term bebeklerde kernikterus için indirekt</w:t>
            </w:r>
            <w:r w:rsidRPr="00173BBC">
              <w:rPr>
                <w:rFonts w:ascii="Times New Roman" w:hAnsi="Times New Roman"/>
                <w:sz w:val="20"/>
                <w:szCs w:val="20"/>
              </w:rPr>
              <w:t xml:space="preserve"> </w:t>
            </w:r>
            <w:r w:rsidR="008D472B" w:rsidRPr="00173BBC">
              <w:rPr>
                <w:rFonts w:ascii="Times New Roman" w:hAnsi="Times New Roman"/>
                <w:sz w:val="20"/>
                <w:szCs w:val="20"/>
              </w:rPr>
              <w:t xml:space="preserve">biluribin sınırını </w:t>
            </w:r>
            <w:r w:rsidRPr="00173BBC">
              <w:rPr>
                <w:rFonts w:ascii="Times New Roman" w:hAnsi="Times New Roman"/>
                <w:sz w:val="20"/>
                <w:szCs w:val="20"/>
              </w:rPr>
              <w:t>ifade edebilme</w:t>
            </w:r>
          </w:p>
          <w:p w14:paraId="2CFD1A98"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Yenidoğanlarda</w:t>
            </w:r>
            <w:r w:rsidR="009E2151" w:rsidRPr="00173BBC">
              <w:rPr>
                <w:rFonts w:ascii="Times New Roman" w:hAnsi="Times New Roman"/>
                <w:sz w:val="20"/>
                <w:szCs w:val="20"/>
              </w:rPr>
              <w:t xml:space="preserve"> </w:t>
            </w:r>
            <w:r w:rsidRPr="00173BBC">
              <w:rPr>
                <w:rFonts w:ascii="Times New Roman" w:hAnsi="Times New Roman"/>
                <w:sz w:val="20"/>
                <w:szCs w:val="20"/>
              </w:rPr>
              <w:t>kernikterus için indirekt</w:t>
            </w:r>
            <w:r w:rsidR="009E2151" w:rsidRPr="00173BBC">
              <w:rPr>
                <w:rFonts w:ascii="Times New Roman" w:hAnsi="Times New Roman"/>
                <w:sz w:val="20"/>
                <w:szCs w:val="20"/>
              </w:rPr>
              <w:t xml:space="preserve"> </w:t>
            </w:r>
            <w:r w:rsidRPr="00173BBC">
              <w:rPr>
                <w:rFonts w:ascii="Times New Roman" w:hAnsi="Times New Roman"/>
                <w:sz w:val="20"/>
                <w:szCs w:val="20"/>
              </w:rPr>
              <w:t xml:space="preserve">biluribin sınırını söyleyebilme </w:t>
            </w:r>
          </w:p>
          <w:p w14:paraId="04F1FB16" w14:textId="77777777" w:rsidR="008D472B" w:rsidRPr="00173BBC" w:rsidRDefault="009E2151"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 xml:space="preserve">İndirekt biluribin yüksekliği ve </w:t>
            </w:r>
            <w:r w:rsidR="008D472B" w:rsidRPr="00173BBC">
              <w:rPr>
                <w:rFonts w:ascii="Times New Roman" w:hAnsi="Times New Roman"/>
                <w:sz w:val="20"/>
                <w:szCs w:val="20"/>
              </w:rPr>
              <w:t>Kernikterus</w:t>
            </w:r>
            <w:r w:rsidRPr="00173BBC">
              <w:rPr>
                <w:rFonts w:ascii="Times New Roman" w:hAnsi="Times New Roman"/>
                <w:sz w:val="20"/>
                <w:szCs w:val="20"/>
              </w:rPr>
              <w:t xml:space="preserve"> bulguları (SSS) arasında bağlantı kurma</w:t>
            </w:r>
          </w:p>
          <w:p w14:paraId="523A2181"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Exchange transfüzyon endikasyonlarını sıralayabilme</w:t>
            </w:r>
          </w:p>
          <w:p w14:paraId="1B2439A4" w14:textId="77777777" w:rsidR="00E917BD"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Exchange transfüzyon indirekt</w:t>
            </w:r>
            <w:r w:rsidR="009E2151" w:rsidRPr="00173BBC">
              <w:rPr>
                <w:rFonts w:ascii="Times New Roman" w:hAnsi="Times New Roman"/>
                <w:sz w:val="20"/>
                <w:szCs w:val="20"/>
              </w:rPr>
              <w:t xml:space="preserve"> </w:t>
            </w:r>
            <w:r w:rsidRPr="00173BBC">
              <w:rPr>
                <w:rFonts w:ascii="Times New Roman" w:hAnsi="Times New Roman"/>
                <w:sz w:val="20"/>
                <w:szCs w:val="20"/>
              </w:rPr>
              <w:t>biluribin sınırını söyleyebilme</w:t>
            </w:r>
          </w:p>
          <w:p w14:paraId="57C41202"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 xml:space="preserve">Exchange transfüzyonda kullanılan kanın özelliklerini (grup ve Rh faktörünün nasıl belirlendiği) açıklayabilme </w:t>
            </w:r>
          </w:p>
          <w:p w14:paraId="17F3B0DE"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Exchange transfüzyon sırasında Ca</w:t>
            </w:r>
            <w:r w:rsidR="009E2151" w:rsidRPr="00173BBC">
              <w:rPr>
                <w:rFonts w:ascii="Times New Roman" w:hAnsi="Times New Roman"/>
                <w:sz w:val="20"/>
                <w:szCs w:val="20"/>
              </w:rPr>
              <w:t xml:space="preserve"> </w:t>
            </w:r>
            <w:r w:rsidRPr="00173BBC">
              <w:rPr>
                <w:rFonts w:ascii="Times New Roman" w:hAnsi="Times New Roman"/>
                <w:sz w:val="20"/>
                <w:szCs w:val="20"/>
              </w:rPr>
              <w:t>infüzyonu yapmanın nedenini açıklayabilme</w:t>
            </w:r>
          </w:p>
          <w:p w14:paraId="7AD4FBD4"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 xml:space="preserve">Fototerapi için biluribin sınırını söyleyebilme </w:t>
            </w:r>
          </w:p>
          <w:p w14:paraId="57CDE348" w14:textId="77777777" w:rsidR="00E917BD"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Fototerapi al</w:t>
            </w:r>
            <w:r w:rsidR="009E2151" w:rsidRPr="00173BBC">
              <w:rPr>
                <w:rFonts w:ascii="Times New Roman" w:hAnsi="Times New Roman"/>
                <w:sz w:val="20"/>
                <w:szCs w:val="20"/>
              </w:rPr>
              <w:t>an bebeğin hemşirelik bakımını planlayabilme</w:t>
            </w:r>
          </w:p>
          <w:p w14:paraId="10953752" w14:textId="77777777" w:rsidR="008D472B" w:rsidRPr="00173BBC" w:rsidRDefault="008D472B" w:rsidP="005E3BE8">
            <w:pPr>
              <w:pStyle w:val="ListeParagraf"/>
              <w:numPr>
                <w:ilvl w:val="0"/>
                <w:numId w:val="25"/>
              </w:numPr>
              <w:tabs>
                <w:tab w:val="left" w:pos="4500"/>
              </w:tabs>
              <w:spacing w:after="0" w:line="240" w:lineRule="auto"/>
              <w:rPr>
                <w:rFonts w:ascii="Times New Roman" w:hAnsi="Times New Roman"/>
                <w:sz w:val="20"/>
                <w:szCs w:val="20"/>
              </w:rPr>
            </w:pPr>
            <w:r w:rsidRPr="00173BBC">
              <w:rPr>
                <w:rFonts w:ascii="Times New Roman" w:hAnsi="Times New Roman"/>
                <w:sz w:val="20"/>
                <w:szCs w:val="20"/>
              </w:rPr>
              <w:t>Rh uyuşmazlığı olan anneye RhoGAM yapılma nedenini açıklayabilme</w:t>
            </w:r>
          </w:p>
        </w:tc>
        <w:tc>
          <w:tcPr>
            <w:tcW w:w="5415" w:type="dxa"/>
            <w:shd w:val="clear" w:color="auto" w:fill="auto"/>
          </w:tcPr>
          <w:p w14:paraId="4778096C" w14:textId="77777777" w:rsidR="008D472B" w:rsidRPr="00173BBC" w:rsidRDefault="008D472B" w:rsidP="00975D13">
            <w:pPr>
              <w:rPr>
                <w:b/>
                <w:sz w:val="20"/>
                <w:szCs w:val="20"/>
                <w:u w:val="single"/>
              </w:rPr>
            </w:pPr>
            <w:r w:rsidRPr="00173BBC">
              <w:rPr>
                <w:b/>
                <w:sz w:val="20"/>
                <w:szCs w:val="20"/>
                <w:u w:val="single"/>
              </w:rPr>
              <w:t>Öğretim Yöntemleri</w:t>
            </w:r>
          </w:p>
          <w:p w14:paraId="630E5CC2" w14:textId="77777777" w:rsidR="008D472B" w:rsidRPr="00173BBC" w:rsidRDefault="008D472B" w:rsidP="00975D13">
            <w:pPr>
              <w:jc w:val="both"/>
              <w:rPr>
                <w:sz w:val="20"/>
                <w:szCs w:val="20"/>
              </w:rPr>
            </w:pPr>
            <w:r w:rsidRPr="00173BBC">
              <w:rPr>
                <w:sz w:val="20"/>
                <w:szCs w:val="20"/>
              </w:rPr>
              <w:t>Beyin Fırtınası</w:t>
            </w:r>
          </w:p>
          <w:p w14:paraId="3909673A" w14:textId="77777777" w:rsidR="008D472B" w:rsidRPr="00173BBC" w:rsidRDefault="008D472B" w:rsidP="00975D13">
            <w:pPr>
              <w:jc w:val="both"/>
              <w:rPr>
                <w:sz w:val="20"/>
                <w:szCs w:val="20"/>
              </w:rPr>
            </w:pPr>
            <w:r w:rsidRPr="00173BBC">
              <w:rPr>
                <w:sz w:val="20"/>
                <w:szCs w:val="20"/>
              </w:rPr>
              <w:t>Anlatma</w:t>
            </w:r>
          </w:p>
          <w:p w14:paraId="38C9F35D" w14:textId="77777777" w:rsidR="008D472B" w:rsidRPr="00173BBC" w:rsidRDefault="008D472B" w:rsidP="00975D13">
            <w:pPr>
              <w:jc w:val="both"/>
              <w:rPr>
                <w:sz w:val="20"/>
                <w:szCs w:val="20"/>
              </w:rPr>
            </w:pPr>
            <w:r w:rsidRPr="00173BBC">
              <w:rPr>
                <w:sz w:val="20"/>
                <w:szCs w:val="20"/>
              </w:rPr>
              <w:t>Soru-Cevap</w:t>
            </w:r>
          </w:p>
          <w:p w14:paraId="368A01B7" w14:textId="77777777" w:rsidR="002C5E35" w:rsidRPr="00173BBC" w:rsidRDefault="008D472B" w:rsidP="00975D13">
            <w:pPr>
              <w:jc w:val="both"/>
              <w:rPr>
                <w:sz w:val="20"/>
                <w:szCs w:val="20"/>
              </w:rPr>
            </w:pPr>
            <w:r w:rsidRPr="00173BBC">
              <w:rPr>
                <w:sz w:val="20"/>
                <w:szCs w:val="20"/>
              </w:rPr>
              <w:t>Tartışma</w:t>
            </w:r>
          </w:p>
          <w:p w14:paraId="67709588" w14:textId="77777777" w:rsidR="008D472B" w:rsidRPr="00173BBC" w:rsidRDefault="008D472B" w:rsidP="00975D13">
            <w:pPr>
              <w:tabs>
                <w:tab w:val="left" w:pos="720"/>
              </w:tabs>
              <w:autoSpaceDE w:val="0"/>
              <w:autoSpaceDN w:val="0"/>
              <w:adjustRightInd w:val="0"/>
              <w:rPr>
                <w:b/>
                <w:bCs/>
                <w:sz w:val="20"/>
                <w:szCs w:val="20"/>
                <w:u w:val="single"/>
              </w:rPr>
            </w:pPr>
            <w:r w:rsidRPr="00173BBC">
              <w:rPr>
                <w:b/>
                <w:bCs/>
                <w:sz w:val="20"/>
                <w:szCs w:val="20"/>
                <w:u w:val="single"/>
              </w:rPr>
              <w:t>Araç-Gereç-Materyal</w:t>
            </w:r>
          </w:p>
          <w:p w14:paraId="65256A41" w14:textId="77777777" w:rsidR="008D472B" w:rsidRPr="00173BBC" w:rsidRDefault="008D472B" w:rsidP="00975D13">
            <w:pPr>
              <w:tabs>
                <w:tab w:val="left" w:pos="720"/>
              </w:tabs>
              <w:autoSpaceDE w:val="0"/>
              <w:autoSpaceDN w:val="0"/>
              <w:adjustRightInd w:val="0"/>
              <w:rPr>
                <w:sz w:val="20"/>
                <w:szCs w:val="20"/>
              </w:rPr>
            </w:pPr>
            <w:r w:rsidRPr="00173BBC">
              <w:rPr>
                <w:sz w:val="20"/>
                <w:szCs w:val="20"/>
              </w:rPr>
              <w:t>İnternet</w:t>
            </w:r>
          </w:p>
          <w:p w14:paraId="676A365F" w14:textId="77777777" w:rsidR="008D472B" w:rsidRPr="00173BBC" w:rsidRDefault="008D472B" w:rsidP="00975D13">
            <w:pPr>
              <w:tabs>
                <w:tab w:val="left" w:pos="720"/>
              </w:tabs>
              <w:autoSpaceDE w:val="0"/>
              <w:autoSpaceDN w:val="0"/>
              <w:adjustRightInd w:val="0"/>
              <w:rPr>
                <w:sz w:val="20"/>
                <w:szCs w:val="20"/>
              </w:rPr>
            </w:pPr>
            <w:r w:rsidRPr="00173BBC">
              <w:rPr>
                <w:sz w:val="20"/>
                <w:szCs w:val="20"/>
              </w:rPr>
              <w:t>Projektör</w:t>
            </w:r>
          </w:p>
          <w:p w14:paraId="70B4D6E4" w14:textId="77777777" w:rsidR="008D472B" w:rsidRPr="00173BBC" w:rsidRDefault="008D472B" w:rsidP="00975D13">
            <w:pPr>
              <w:tabs>
                <w:tab w:val="left" w:pos="720"/>
              </w:tabs>
              <w:autoSpaceDE w:val="0"/>
              <w:autoSpaceDN w:val="0"/>
              <w:adjustRightInd w:val="0"/>
              <w:rPr>
                <w:sz w:val="20"/>
                <w:szCs w:val="20"/>
              </w:rPr>
            </w:pPr>
            <w:r w:rsidRPr="00173BBC">
              <w:rPr>
                <w:sz w:val="20"/>
                <w:szCs w:val="20"/>
              </w:rPr>
              <w:t>Yazı tahtası</w:t>
            </w:r>
          </w:p>
          <w:p w14:paraId="64A4D6BF" w14:textId="77777777" w:rsidR="008D472B" w:rsidRPr="00173BBC" w:rsidRDefault="008D472B" w:rsidP="00975D13">
            <w:pPr>
              <w:tabs>
                <w:tab w:val="left" w:pos="3435"/>
              </w:tabs>
              <w:rPr>
                <w:b/>
                <w:sz w:val="20"/>
                <w:szCs w:val="20"/>
                <w:u w:val="single"/>
              </w:rPr>
            </w:pPr>
            <w:r w:rsidRPr="00173BBC">
              <w:rPr>
                <w:b/>
                <w:sz w:val="20"/>
                <w:szCs w:val="20"/>
                <w:u w:val="single"/>
              </w:rPr>
              <w:t>Kaynaklar</w:t>
            </w:r>
          </w:p>
          <w:p w14:paraId="22CF4936" w14:textId="77777777" w:rsidR="009A7BEE" w:rsidRPr="00173BBC" w:rsidRDefault="009A7BEE"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Çavuşoğlu H. Çocuk Sağlığı Hemşireliği Cilt I-II, Genişletilmiş 11. Baskı, Sistem Ofset Basımevi, Ankara, 2013.</w:t>
            </w:r>
          </w:p>
          <w:p w14:paraId="05385EB5" w14:textId="77777777" w:rsidR="009A7BEE" w:rsidRPr="00173BBC" w:rsidRDefault="009A7BEE"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 xml:space="preserve">Potts NL, Mandleco BL. </w:t>
            </w:r>
            <w:r w:rsidRPr="00173BBC">
              <w:rPr>
                <w:rFonts w:ascii="Times New Roman" w:hAnsi="Times New Roman"/>
                <w:bCs/>
                <w:sz w:val="20"/>
                <w:szCs w:val="20"/>
              </w:rPr>
              <w:t xml:space="preserve">Pediatric Nursing: Caring for Children and Their Families. </w:t>
            </w:r>
            <w:r w:rsidRPr="00173BBC">
              <w:rPr>
                <w:rFonts w:ascii="Times New Roman" w:hAnsi="Times New Roman"/>
                <w:sz w:val="20"/>
                <w:szCs w:val="20"/>
              </w:rPr>
              <w:t>3nd Ed. Delmar Cencage Learning Inc., NY, 2012.</w:t>
            </w:r>
          </w:p>
          <w:p w14:paraId="5E96012C" w14:textId="77777777" w:rsidR="009A7BEE" w:rsidRPr="00173BBC" w:rsidRDefault="00E917BD"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 xml:space="preserve">Hockenberry </w:t>
            </w:r>
            <w:r w:rsidR="009A7BEE" w:rsidRPr="00173BBC">
              <w:rPr>
                <w:rFonts w:ascii="Times New Roman" w:hAnsi="Times New Roman"/>
                <w:sz w:val="20"/>
                <w:szCs w:val="20"/>
              </w:rPr>
              <w:t xml:space="preserve">M, Wilson D. Rodgers CC. </w:t>
            </w:r>
            <w:r w:rsidR="009A7BEE" w:rsidRPr="00173BBC">
              <w:rPr>
                <w:rFonts w:ascii="Times New Roman" w:hAnsi="Times New Roman"/>
                <w:bCs/>
                <w:sz w:val="20"/>
                <w:szCs w:val="20"/>
              </w:rPr>
              <w:t xml:space="preserve">Wong’s Essentials Pediatric Nursing. </w:t>
            </w:r>
            <w:r w:rsidR="009A7BEE" w:rsidRPr="00173BBC">
              <w:rPr>
                <w:rFonts w:ascii="Times New Roman" w:hAnsi="Times New Roman"/>
                <w:sz w:val="20"/>
                <w:szCs w:val="20"/>
              </w:rPr>
              <w:t>10th Ed, Elsevier Inc., St. Louis-Missouri, 2017.</w:t>
            </w:r>
          </w:p>
          <w:p w14:paraId="3BB7D066" w14:textId="77777777" w:rsidR="009A7BEE" w:rsidRPr="00173BBC" w:rsidRDefault="009A7BEE"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 xml:space="preserve">Conk Z, Başbakkal Z, Bal Yılmaz H, Bolışık B  (Eds). Pediatri Hemşireliği. 2. Baskı, Akademisyen Tıp Kitabevi, Ankara, 2018. </w:t>
            </w:r>
          </w:p>
          <w:p w14:paraId="15C2A39C" w14:textId="77777777" w:rsidR="009A7BEE" w:rsidRPr="00173BBC" w:rsidRDefault="009A7BEE"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eastAsia="Times New Roman" w:hAnsi="Times New Roman"/>
                <w:sz w:val="20"/>
                <w:szCs w:val="20"/>
              </w:rPr>
              <w:t xml:space="preserve">Törüner EK, Büyükgönenç L. Çocuk Sağlığı Temel Hemşirelik Yaklaşımları. 2. Baskı, </w:t>
            </w:r>
            <w:r w:rsidRPr="00173BBC">
              <w:rPr>
                <w:rFonts w:ascii="Times New Roman" w:hAnsi="Times New Roman"/>
                <w:noProof/>
                <w:sz w:val="20"/>
                <w:szCs w:val="20"/>
              </w:rPr>
              <w:t>Ankara Nobel Tıp Kitabevi</w:t>
            </w:r>
            <w:r w:rsidRPr="00173BBC">
              <w:rPr>
                <w:rFonts w:ascii="Times New Roman" w:eastAsia="Times New Roman" w:hAnsi="Times New Roman"/>
                <w:sz w:val="20"/>
                <w:szCs w:val="20"/>
              </w:rPr>
              <w:t>, Ankara, 2017.</w:t>
            </w:r>
          </w:p>
          <w:p w14:paraId="670B673E" w14:textId="77777777" w:rsidR="00CD39C7" w:rsidRPr="00173BBC" w:rsidRDefault="009A7BEE"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noProof/>
                <w:sz w:val="20"/>
                <w:szCs w:val="20"/>
              </w:rPr>
              <w:t xml:space="preserve">Marcdante KJ, Kliegman RM. </w:t>
            </w:r>
            <w:r w:rsidRPr="00173BBC">
              <w:rPr>
                <w:rFonts w:ascii="Times New Roman" w:hAnsi="Times New Roman"/>
                <w:iCs/>
                <w:noProof/>
                <w:sz w:val="20"/>
                <w:szCs w:val="20"/>
              </w:rPr>
              <w:t>Nelson Essentials of Pediatrics</w:t>
            </w:r>
            <w:r w:rsidRPr="00173BBC">
              <w:rPr>
                <w:rFonts w:ascii="Times New Roman" w:hAnsi="Times New Roman"/>
                <w:noProof/>
                <w:sz w:val="20"/>
                <w:szCs w:val="20"/>
              </w:rPr>
              <w:t>. 8th Ed, Elseiver Inc., Philadelphia, 2019.</w:t>
            </w:r>
          </w:p>
          <w:p w14:paraId="3B84B1FB" w14:textId="77777777" w:rsidR="009A7BEE" w:rsidRPr="00173BBC" w:rsidRDefault="009A7BEE"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noProof/>
                <w:sz w:val="20"/>
                <w:szCs w:val="20"/>
              </w:rPr>
              <w:t xml:space="preserve">Ball JW, Bindler RC, Cowen K, Shaw MR. </w:t>
            </w:r>
            <w:r w:rsidRPr="00173BBC">
              <w:rPr>
                <w:rFonts w:ascii="Times New Roman" w:hAnsi="Times New Roman"/>
                <w:iCs/>
                <w:noProof/>
                <w:sz w:val="20"/>
                <w:szCs w:val="20"/>
              </w:rPr>
              <w:t>Principles of Pediatric Nursing</w:t>
            </w:r>
            <w:r w:rsidRPr="00173BBC">
              <w:rPr>
                <w:rFonts w:ascii="Times New Roman" w:hAnsi="Times New Roman"/>
                <w:noProof/>
                <w:sz w:val="20"/>
                <w:szCs w:val="20"/>
              </w:rPr>
              <w:t>. 7th Ed. Pearson, Manhattan, 2017.</w:t>
            </w:r>
          </w:p>
          <w:p w14:paraId="6CACB8B5" w14:textId="77777777" w:rsidR="009A7BEE" w:rsidRPr="00173BBC" w:rsidRDefault="009A7BEE"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noProof/>
                <w:sz w:val="20"/>
                <w:szCs w:val="20"/>
              </w:rPr>
              <w:t xml:space="preserve">Çavuşoğlu H (Ed). </w:t>
            </w:r>
            <w:r w:rsidRPr="00173BBC">
              <w:rPr>
                <w:rFonts w:ascii="Times New Roman" w:hAnsi="Times New Roman"/>
                <w:iCs/>
                <w:noProof/>
                <w:sz w:val="20"/>
                <w:szCs w:val="20"/>
              </w:rPr>
              <w:t>Pediatri Hemşireliği Akıl Notları</w:t>
            </w:r>
            <w:r w:rsidRPr="00173BBC">
              <w:rPr>
                <w:rFonts w:ascii="Times New Roman" w:hAnsi="Times New Roman"/>
                <w:noProof/>
                <w:sz w:val="20"/>
                <w:szCs w:val="20"/>
              </w:rPr>
              <w:t>. Güneş Tıp Kitabevleri, İstanbul, 2017.</w:t>
            </w:r>
          </w:p>
          <w:p w14:paraId="3936DF61" w14:textId="77777777" w:rsidR="009A7BEE" w:rsidRPr="00173BBC" w:rsidRDefault="009A7BEE"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Dağoğlu T, Görak G (Eds). Temel Neonatoloji ve Hemşirelik İlkeleri. Yenilenmiş 2. Baskı, Nobel Tıp Kitabevleri, İstanbul, 2008.</w:t>
            </w:r>
          </w:p>
          <w:p w14:paraId="09246E2C" w14:textId="77777777" w:rsidR="009A7BEE" w:rsidRPr="00173BBC" w:rsidRDefault="009A7BEE"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Okumuş N, Zenciroğlu A (Çev. Eds). Bir Bakışta Neonatoloji. Akademisyen Tıp Kitabevi, Ankara, 2013.</w:t>
            </w:r>
          </w:p>
          <w:p w14:paraId="55A350F8" w14:textId="77777777" w:rsidR="009A7BEE" w:rsidRPr="00173BBC" w:rsidRDefault="009A7BEE"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lastRenderedPageBreak/>
              <w:t>Okumuş N, Zenciroğlu A (Çev. Eds). Yenidoğan Muayenesi: Kanıta Dayalı Bir Rehber.  Neonatoloji. Akademisyen Tıp Kitabevi, Ankara, 2014.</w:t>
            </w:r>
          </w:p>
          <w:p w14:paraId="756622C4" w14:textId="77777777" w:rsidR="008D472B" w:rsidRPr="00173BBC" w:rsidRDefault="00E917BD" w:rsidP="005E3BE8">
            <w:pPr>
              <w:pStyle w:val="ListeParagraf"/>
              <w:numPr>
                <w:ilvl w:val="0"/>
                <w:numId w:val="9"/>
              </w:numPr>
              <w:autoSpaceDE w:val="0"/>
              <w:autoSpaceDN w:val="0"/>
              <w:adjustRightInd w:val="0"/>
              <w:spacing w:after="0" w:line="240" w:lineRule="auto"/>
              <w:jc w:val="both"/>
              <w:rPr>
                <w:rFonts w:ascii="Times New Roman" w:hAnsi="Times New Roman"/>
                <w:sz w:val="20"/>
                <w:szCs w:val="20"/>
              </w:rPr>
            </w:pPr>
            <w:r w:rsidRPr="00173BBC">
              <w:rPr>
                <w:rFonts w:ascii="Times New Roman" w:eastAsia="Times New Roman" w:hAnsi="Times New Roman"/>
                <w:sz w:val="20"/>
                <w:szCs w:val="20"/>
                <w:lang w:eastAsia="tr-TR"/>
              </w:rPr>
              <w:t xml:space="preserve"> </w:t>
            </w:r>
            <w:r w:rsidR="009A7BEE" w:rsidRPr="00173BBC">
              <w:rPr>
                <w:rFonts w:ascii="Times New Roman" w:eastAsia="Times New Roman" w:hAnsi="Times New Roman"/>
                <w:sz w:val="20"/>
                <w:szCs w:val="20"/>
                <w:lang w:eastAsia="tr-TR"/>
              </w:rPr>
              <w:t>İnternette konu ile ilgili kaynaklar</w:t>
            </w:r>
          </w:p>
        </w:tc>
        <w:tc>
          <w:tcPr>
            <w:tcW w:w="1701" w:type="dxa"/>
            <w:shd w:val="clear" w:color="auto" w:fill="auto"/>
          </w:tcPr>
          <w:p w14:paraId="6A50AFE3" w14:textId="77777777" w:rsidR="008D472B" w:rsidRPr="00173BBC" w:rsidRDefault="008D472B" w:rsidP="00975D13">
            <w:pPr>
              <w:rPr>
                <w:sz w:val="20"/>
                <w:szCs w:val="20"/>
              </w:rPr>
            </w:pPr>
            <w:r w:rsidRPr="00173BBC">
              <w:rPr>
                <w:sz w:val="20"/>
                <w:szCs w:val="20"/>
              </w:rPr>
              <w:lastRenderedPageBreak/>
              <w:t xml:space="preserve">Çocuk Sağlığı ve Hastalıkları Hemşireliği </w:t>
            </w:r>
          </w:p>
        </w:tc>
      </w:tr>
      <w:tr w:rsidR="00173BBC" w:rsidRPr="00173BBC" w14:paraId="540FEED2" w14:textId="77777777" w:rsidTr="000B0036">
        <w:tc>
          <w:tcPr>
            <w:tcW w:w="2496" w:type="dxa"/>
            <w:shd w:val="clear" w:color="auto" w:fill="auto"/>
          </w:tcPr>
          <w:p w14:paraId="0FC15F6B" w14:textId="77777777" w:rsidR="008D472B" w:rsidRPr="00173BBC" w:rsidRDefault="008D472B" w:rsidP="00975D13">
            <w:pPr>
              <w:rPr>
                <w:sz w:val="20"/>
                <w:szCs w:val="20"/>
              </w:rPr>
            </w:pPr>
            <w:r w:rsidRPr="00173BBC">
              <w:rPr>
                <w:sz w:val="20"/>
                <w:szCs w:val="20"/>
              </w:rPr>
              <w:lastRenderedPageBreak/>
              <w:t xml:space="preserve">Rh </w:t>
            </w:r>
            <w:r w:rsidR="00E917BD" w:rsidRPr="00173BBC">
              <w:rPr>
                <w:sz w:val="20"/>
                <w:szCs w:val="20"/>
              </w:rPr>
              <w:t>Uygunsuzluğu Olan Yenidoğan Vakası</w:t>
            </w:r>
          </w:p>
        </w:tc>
        <w:tc>
          <w:tcPr>
            <w:tcW w:w="5103" w:type="dxa"/>
            <w:shd w:val="clear" w:color="auto" w:fill="auto"/>
          </w:tcPr>
          <w:p w14:paraId="087650E2" w14:textId="77777777" w:rsidR="00CA1402" w:rsidRPr="00173BBC" w:rsidRDefault="00CA1402" w:rsidP="005E3BE8">
            <w:pPr>
              <w:pStyle w:val="ListeParagraf"/>
              <w:numPr>
                <w:ilvl w:val="0"/>
                <w:numId w:val="2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Örnek vaka üzerinden Rh uygunsuzluğu olan yenidoğanın fonksiyonel sağlık örüntülerine göre verilerini toplayabilme</w:t>
            </w:r>
          </w:p>
          <w:p w14:paraId="3E09ACBE" w14:textId="77777777" w:rsidR="009E2151" w:rsidRPr="00173BBC" w:rsidRDefault="008D472B" w:rsidP="005E3BE8">
            <w:pPr>
              <w:pStyle w:val="ListeParagraf"/>
              <w:numPr>
                <w:ilvl w:val="0"/>
                <w:numId w:val="2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Rh uygunsuzluğu </w:t>
            </w:r>
            <w:r w:rsidR="009E2151" w:rsidRPr="00173BBC">
              <w:rPr>
                <w:rFonts w:ascii="Times New Roman" w:hAnsi="Times New Roman"/>
                <w:sz w:val="20"/>
                <w:szCs w:val="20"/>
              </w:rPr>
              <w:t>olan yenidoğanda görülen belirti-bulguları hastalığın fizyopatolojisine dayanarak açıklayabilme</w:t>
            </w:r>
          </w:p>
          <w:p w14:paraId="1434C92C" w14:textId="77777777" w:rsidR="009E2151" w:rsidRPr="00173BBC" w:rsidRDefault="009E2151" w:rsidP="005E3BE8">
            <w:pPr>
              <w:pStyle w:val="ListeParagraf"/>
              <w:numPr>
                <w:ilvl w:val="0"/>
                <w:numId w:val="2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Rh uygunsuzluğu olan yenidoğana ilişkin en az üç hemşirelik tanısı koyabilme</w:t>
            </w:r>
          </w:p>
          <w:p w14:paraId="48164FC9" w14:textId="77777777" w:rsidR="00CA1402" w:rsidRPr="00173BBC" w:rsidRDefault="00CA1402" w:rsidP="005E3BE8">
            <w:pPr>
              <w:pStyle w:val="ListeParagraf"/>
              <w:numPr>
                <w:ilvl w:val="0"/>
                <w:numId w:val="2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Rh uygunsuzluğu olan yenidoğana verilen bilgilere göre tanıları öncelik sırasına koyabilme</w:t>
            </w:r>
          </w:p>
          <w:p w14:paraId="1AFFB1B5" w14:textId="77777777" w:rsidR="00CA1402" w:rsidRPr="00173BBC" w:rsidRDefault="00CA1402" w:rsidP="005E3BE8">
            <w:pPr>
              <w:pStyle w:val="ListeParagraf"/>
              <w:numPr>
                <w:ilvl w:val="0"/>
                <w:numId w:val="2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Rh uygunsuzluğu olan yenidoğanın hemşirelik bakımını planlayabilme</w:t>
            </w:r>
          </w:p>
          <w:p w14:paraId="5E511E81" w14:textId="77777777" w:rsidR="00CA1402" w:rsidRPr="00173BBC" w:rsidRDefault="00CA1402" w:rsidP="005E3BE8">
            <w:pPr>
              <w:pStyle w:val="ListeParagraf"/>
              <w:numPr>
                <w:ilvl w:val="0"/>
                <w:numId w:val="2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Rh uygunsuzluğu olan yenidoğana planlanan hemşirelik bakımının sonuçlarını değerlendirebilme</w:t>
            </w:r>
          </w:p>
          <w:p w14:paraId="690C2C14" w14:textId="77777777" w:rsidR="00C72886" w:rsidRPr="00173BBC" w:rsidRDefault="00C72886" w:rsidP="005E3BE8">
            <w:pPr>
              <w:pStyle w:val="ListeParagraf"/>
              <w:numPr>
                <w:ilvl w:val="0"/>
                <w:numId w:val="2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Rh uygunsuzluğu olan yenidoğanın ailesine eğitim planı hazırlayabilme</w:t>
            </w:r>
          </w:p>
          <w:p w14:paraId="1303E6B7" w14:textId="77777777" w:rsidR="009E2151" w:rsidRPr="00173BBC" w:rsidRDefault="009E2151" w:rsidP="005E3BE8">
            <w:pPr>
              <w:pStyle w:val="ListeParagraf"/>
              <w:numPr>
                <w:ilvl w:val="0"/>
                <w:numId w:val="2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Rh uygunsuzluğu olan yenidoğanın ailesini hemşirelik bakım planına katabilme</w:t>
            </w:r>
          </w:p>
          <w:p w14:paraId="17B6C017" w14:textId="77777777" w:rsidR="008D472B" w:rsidRPr="00173BBC" w:rsidRDefault="008D472B" w:rsidP="000B0036">
            <w:pPr>
              <w:rPr>
                <w:sz w:val="20"/>
                <w:szCs w:val="20"/>
              </w:rPr>
            </w:pPr>
          </w:p>
        </w:tc>
        <w:tc>
          <w:tcPr>
            <w:tcW w:w="5415" w:type="dxa"/>
            <w:shd w:val="clear" w:color="auto" w:fill="auto"/>
          </w:tcPr>
          <w:p w14:paraId="58F40261" w14:textId="77777777" w:rsidR="008D472B" w:rsidRPr="00173BBC" w:rsidRDefault="008D472B" w:rsidP="000B0036">
            <w:pPr>
              <w:rPr>
                <w:sz w:val="20"/>
                <w:szCs w:val="20"/>
              </w:rPr>
            </w:pPr>
            <w:r w:rsidRPr="00173BBC">
              <w:rPr>
                <w:b/>
                <w:sz w:val="20"/>
                <w:szCs w:val="20"/>
                <w:u w:val="single"/>
              </w:rPr>
              <w:t>Öğretim Yöntemleri</w:t>
            </w:r>
          </w:p>
          <w:p w14:paraId="240C1CC8" w14:textId="77777777" w:rsidR="008D472B" w:rsidRPr="00173BBC" w:rsidRDefault="008D472B" w:rsidP="000B0036">
            <w:pPr>
              <w:jc w:val="both"/>
              <w:rPr>
                <w:sz w:val="20"/>
                <w:szCs w:val="20"/>
              </w:rPr>
            </w:pPr>
            <w:r w:rsidRPr="00173BBC">
              <w:rPr>
                <w:sz w:val="20"/>
                <w:szCs w:val="20"/>
              </w:rPr>
              <w:t>Anlatım</w:t>
            </w:r>
          </w:p>
          <w:p w14:paraId="7FB8DA74" w14:textId="77777777" w:rsidR="008D472B" w:rsidRPr="00173BBC" w:rsidRDefault="008D472B" w:rsidP="000B0036">
            <w:pPr>
              <w:jc w:val="both"/>
              <w:rPr>
                <w:sz w:val="20"/>
                <w:szCs w:val="20"/>
              </w:rPr>
            </w:pPr>
            <w:r w:rsidRPr="00173BBC">
              <w:rPr>
                <w:sz w:val="20"/>
                <w:szCs w:val="20"/>
              </w:rPr>
              <w:t xml:space="preserve">Tartışma </w:t>
            </w:r>
          </w:p>
          <w:p w14:paraId="71A17E03" w14:textId="77777777" w:rsidR="008D472B" w:rsidRPr="00173BBC" w:rsidRDefault="008D472B" w:rsidP="000B0036">
            <w:pPr>
              <w:jc w:val="both"/>
              <w:rPr>
                <w:sz w:val="20"/>
                <w:szCs w:val="20"/>
              </w:rPr>
            </w:pPr>
            <w:r w:rsidRPr="00173BBC">
              <w:rPr>
                <w:sz w:val="20"/>
                <w:szCs w:val="20"/>
              </w:rPr>
              <w:t>Soru-cevap</w:t>
            </w:r>
          </w:p>
          <w:p w14:paraId="5B6C2C41" w14:textId="77777777" w:rsidR="008D472B" w:rsidRPr="00173BBC" w:rsidRDefault="00666DBF" w:rsidP="000B0036">
            <w:pPr>
              <w:jc w:val="both"/>
              <w:rPr>
                <w:sz w:val="20"/>
                <w:szCs w:val="20"/>
              </w:rPr>
            </w:pPr>
            <w:r w:rsidRPr="00173BBC">
              <w:rPr>
                <w:sz w:val="20"/>
                <w:szCs w:val="20"/>
              </w:rPr>
              <w:t>Vaka tartışması</w:t>
            </w:r>
          </w:p>
          <w:p w14:paraId="5FEA9A7E" w14:textId="77777777" w:rsidR="008D472B" w:rsidRPr="00173BBC" w:rsidRDefault="008D472B" w:rsidP="000B0036">
            <w:pPr>
              <w:jc w:val="both"/>
              <w:rPr>
                <w:b/>
                <w:sz w:val="20"/>
                <w:szCs w:val="20"/>
                <w:u w:val="single"/>
              </w:rPr>
            </w:pPr>
            <w:r w:rsidRPr="00173BBC">
              <w:rPr>
                <w:b/>
                <w:sz w:val="20"/>
                <w:szCs w:val="20"/>
                <w:u w:val="single"/>
              </w:rPr>
              <w:t>Araç-Gereç-Materyal</w:t>
            </w:r>
          </w:p>
          <w:p w14:paraId="4635CEA8" w14:textId="77777777" w:rsidR="008D472B" w:rsidRPr="00173BBC" w:rsidRDefault="008D472B" w:rsidP="000B0036">
            <w:pPr>
              <w:jc w:val="both"/>
              <w:rPr>
                <w:sz w:val="20"/>
                <w:szCs w:val="20"/>
              </w:rPr>
            </w:pPr>
            <w:r w:rsidRPr="00173BBC">
              <w:rPr>
                <w:sz w:val="20"/>
                <w:szCs w:val="20"/>
              </w:rPr>
              <w:t>İnternet</w:t>
            </w:r>
          </w:p>
          <w:p w14:paraId="1945D8AD" w14:textId="77777777" w:rsidR="008D472B" w:rsidRPr="00173BBC" w:rsidRDefault="008D472B" w:rsidP="000B0036">
            <w:pPr>
              <w:jc w:val="both"/>
              <w:rPr>
                <w:sz w:val="20"/>
                <w:szCs w:val="20"/>
              </w:rPr>
            </w:pPr>
            <w:r w:rsidRPr="00173BBC">
              <w:rPr>
                <w:sz w:val="20"/>
                <w:szCs w:val="20"/>
              </w:rPr>
              <w:t>Projektör</w:t>
            </w:r>
          </w:p>
          <w:p w14:paraId="27962FED" w14:textId="77777777" w:rsidR="008D472B" w:rsidRPr="00173BBC" w:rsidRDefault="008D472B" w:rsidP="000B0036">
            <w:pPr>
              <w:jc w:val="both"/>
              <w:rPr>
                <w:sz w:val="20"/>
                <w:szCs w:val="20"/>
              </w:rPr>
            </w:pPr>
            <w:r w:rsidRPr="00173BBC">
              <w:rPr>
                <w:sz w:val="20"/>
                <w:szCs w:val="20"/>
              </w:rPr>
              <w:t>Yazı tahtası</w:t>
            </w:r>
          </w:p>
          <w:p w14:paraId="47B97116" w14:textId="77777777" w:rsidR="008D472B" w:rsidRPr="00173BBC" w:rsidRDefault="008D472B" w:rsidP="000B0036">
            <w:pPr>
              <w:jc w:val="both"/>
              <w:rPr>
                <w:sz w:val="20"/>
                <w:szCs w:val="20"/>
              </w:rPr>
            </w:pPr>
            <w:r w:rsidRPr="00173BBC">
              <w:rPr>
                <w:sz w:val="20"/>
                <w:szCs w:val="20"/>
              </w:rPr>
              <w:t>Renkli karton ve kalemler</w:t>
            </w:r>
          </w:p>
          <w:p w14:paraId="3034389A" w14:textId="77777777" w:rsidR="008D472B" w:rsidRPr="00173BBC" w:rsidRDefault="008D472B" w:rsidP="000B0036">
            <w:pPr>
              <w:tabs>
                <w:tab w:val="left" w:pos="3435"/>
              </w:tabs>
              <w:jc w:val="both"/>
              <w:rPr>
                <w:b/>
                <w:sz w:val="20"/>
                <w:szCs w:val="20"/>
                <w:u w:val="single"/>
              </w:rPr>
            </w:pPr>
            <w:r w:rsidRPr="00173BBC">
              <w:rPr>
                <w:b/>
                <w:sz w:val="20"/>
                <w:szCs w:val="20"/>
                <w:u w:val="single"/>
              </w:rPr>
              <w:t>Kaynaklar</w:t>
            </w:r>
          </w:p>
          <w:p w14:paraId="5E6C3D17" w14:textId="77777777" w:rsidR="00CD39C7"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Çavuşoğlu H. Çocuk Sağlığı Hemşireliği Cilt I-II, Genişletilmiş 11. Baskı, Sistem Ofset Basımevi, Ankara, 2013.</w:t>
            </w:r>
          </w:p>
          <w:p w14:paraId="797090B1" w14:textId="77777777" w:rsidR="00CD39C7"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 xml:space="preserve">Potts NL, Mandleco BL. </w:t>
            </w:r>
            <w:r w:rsidRPr="00173BBC">
              <w:rPr>
                <w:rFonts w:ascii="Times New Roman" w:hAnsi="Times New Roman"/>
                <w:bCs/>
                <w:sz w:val="20"/>
                <w:szCs w:val="20"/>
              </w:rPr>
              <w:t xml:space="preserve">Pediatric Nursing: Caring for Children and Their Families. </w:t>
            </w:r>
            <w:r w:rsidRPr="00173BBC">
              <w:rPr>
                <w:rFonts w:ascii="Times New Roman" w:hAnsi="Times New Roman"/>
                <w:sz w:val="20"/>
                <w:szCs w:val="20"/>
              </w:rPr>
              <w:t>3nd Ed. Delmar Cencage Learning Inc., NY, 2012.</w:t>
            </w:r>
          </w:p>
          <w:p w14:paraId="6E6BC15F" w14:textId="77777777" w:rsidR="00CD39C7"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 xml:space="preserve">Hockenberry M, Wilson D. Rodgers CC. </w:t>
            </w:r>
            <w:r w:rsidRPr="00173BBC">
              <w:rPr>
                <w:rFonts w:ascii="Times New Roman" w:hAnsi="Times New Roman"/>
                <w:bCs/>
                <w:sz w:val="20"/>
                <w:szCs w:val="20"/>
              </w:rPr>
              <w:t xml:space="preserve">Wong’s Essentials Pediatric Nursing. </w:t>
            </w:r>
            <w:r w:rsidRPr="00173BBC">
              <w:rPr>
                <w:rFonts w:ascii="Times New Roman" w:hAnsi="Times New Roman"/>
                <w:sz w:val="20"/>
                <w:szCs w:val="20"/>
              </w:rPr>
              <w:t>10th Ed, Elsevier Inc., St. Louis-Missouri, 2017.</w:t>
            </w:r>
          </w:p>
          <w:p w14:paraId="36E64915" w14:textId="77777777" w:rsidR="00CD39C7"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 xml:space="preserve">Conk Z, Başbakkal Z, Bal Yılmaz H, Bolışık B  (Eds). Pediatri Hemşireliği. 2. Baskı, Akademisyen Tıp Kitabevi, Ankara, 2018. </w:t>
            </w:r>
          </w:p>
          <w:p w14:paraId="3B8E6FF0" w14:textId="77777777" w:rsidR="00CD39C7"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eastAsia="Times New Roman" w:hAnsi="Times New Roman"/>
                <w:sz w:val="20"/>
                <w:szCs w:val="20"/>
              </w:rPr>
              <w:t xml:space="preserve">Törüner EK, Büyükgönenç L. Çocuk Sağlığı Temel Hemşirelik Yaklaşımları. 2. Baskı, </w:t>
            </w:r>
            <w:r w:rsidRPr="00173BBC">
              <w:rPr>
                <w:rFonts w:ascii="Times New Roman" w:hAnsi="Times New Roman"/>
                <w:noProof/>
                <w:sz w:val="20"/>
                <w:szCs w:val="20"/>
              </w:rPr>
              <w:t>Ankara Nobel Tıp Kitabevi</w:t>
            </w:r>
            <w:r w:rsidRPr="00173BBC">
              <w:rPr>
                <w:rFonts w:ascii="Times New Roman" w:eastAsia="Times New Roman" w:hAnsi="Times New Roman"/>
                <w:sz w:val="20"/>
                <w:szCs w:val="20"/>
              </w:rPr>
              <w:t>, Ankara, 2017.</w:t>
            </w:r>
          </w:p>
          <w:p w14:paraId="626924B3" w14:textId="77777777" w:rsidR="00CD39C7"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noProof/>
                <w:sz w:val="20"/>
                <w:szCs w:val="20"/>
              </w:rPr>
              <w:t xml:space="preserve">Marcdante KJ, Kliegman RM. </w:t>
            </w:r>
            <w:r w:rsidRPr="00173BBC">
              <w:rPr>
                <w:rFonts w:ascii="Times New Roman" w:hAnsi="Times New Roman"/>
                <w:iCs/>
                <w:noProof/>
                <w:sz w:val="20"/>
                <w:szCs w:val="20"/>
              </w:rPr>
              <w:t>Nelson Essentials of Pediatrics</w:t>
            </w:r>
            <w:r w:rsidRPr="00173BBC">
              <w:rPr>
                <w:rFonts w:ascii="Times New Roman" w:hAnsi="Times New Roman"/>
                <w:noProof/>
                <w:sz w:val="20"/>
                <w:szCs w:val="20"/>
              </w:rPr>
              <w:t>. 8th Ed, Elseiver Inc., Philadelphia, 2019.</w:t>
            </w:r>
          </w:p>
          <w:p w14:paraId="76B1D10C" w14:textId="77777777" w:rsidR="00CD39C7"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noProof/>
                <w:sz w:val="20"/>
                <w:szCs w:val="20"/>
              </w:rPr>
              <w:t xml:space="preserve">Ball JW, Bindler RC, Cowen K, Shaw MR. </w:t>
            </w:r>
            <w:r w:rsidRPr="00173BBC">
              <w:rPr>
                <w:rFonts w:ascii="Times New Roman" w:hAnsi="Times New Roman"/>
                <w:iCs/>
                <w:noProof/>
                <w:sz w:val="20"/>
                <w:szCs w:val="20"/>
              </w:rPr>
              <w:t>Principles of Pediatric Nursing</w:t>
            </w:r>
            <w:r w:rsidRPr="00173BBC">
              <w:rPr>
                <w:rFonts w:ascii="Times New Roman" w:hAnsi="Times New Roman"/>
                <w:noProof/>
                <w:sz w:val="20"/>
                <w:szCs w:val="20"/>
              </w:rPr>
              <w:t>. 7th Ed. Pearson, Manhattan, 2017.</w:t>
            </w:r>
          </w:p>
          <w:p w14:paraId="1EADBA63" w14:textId="77777777" w:rsidR="00CD39C7"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noProof/>
                <w:sz w:val="20"/>
                <w:szCs w:val="20"/>
              </w:rPr>
              <w:t xml:space="preserve">Çavuşoğlu H (Ed). </w:t>
            </w:r>
            <w:r w:rsidRPr="00173BBC">
              <w:rPr>
                <w:rFonts w:ascii="Times New Roman" w:hAnsi="Times New Roman"/>
                <w:iCs/>
                <w:noProof/>
                <w:sz w:val="20"/>
                <w:szCs w:val="20"/>
              </w:rPr>
              <w:t>Pediatri Hemşireliği Akıl Notları</w:t>
            </w:r>
            <w:r w:rsidRPr="00173BBC">
              <w:rPr>
                <w:rFonts w:ascii="Times New Roman" w:hAnsi="Times New Roman"/>
                <w:noProof/>
                <w:sz w:val="20"/>
                <w:szCs w:val="20"/>
              </w:rPr>
              <w:t>. Güneş Tıp Kitabevleri, İstanbul, 2017.</w:t>
            </w:r>
          </w:p>
          <w:p w14:paraId="09D439B7" w14:textId="77777777" w:rsidR="00CD39C7"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Dağoğlu T, Görak G (Eds). Temel Neonatoloji ve Hemşirelik İlkeleri. Yenilenmiş 2. Baskı, Nobel Tıp Kitabevleri, İstanbul, 2008.</w:t>
            </w:r>
          </w:p>
          <w:p w14:paraId="2DB6DB7A" w14:textId="77777777" w:rsidR="00CD39C7"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lastRenderedPageBreak/>
              <w:t>Okumuş N, Zenciroğlu A (Çev. Eds). Bir Bakışta Neonatoloji. Akademisyen Tıp Kitabevi, Ankara, 2013.</w:t>
            </w:r>
          </w:p>
          <w:p w14:paraId="5B0EA16C" w14:textId="77777777" w:rsidR="00CD39C7"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Okumuş N, Zenciroğlu A (Çev. Eds). Yenidoğan Muayenesi: Kanıta Dayalı Bir Rehber.  Neonatoloji. Akademisyen Tıp Kitabevi, Ankara, 2014.</w:t>
            </w:r>
          </w:p>
          <w:p w14:paraId="5B539EB9" w14:textId="77777777" w:rsidR="008D472B" w:rsidRPr="00173BBC" w:rsidRDefault="00CD39C7" w:rsidP="005E3BE8">
            <w:pPr>
              <w:pStyle w:val="ListeParagraf"/>
              <w:numPr>
                <w:ilvl w:val="0"/>
                <w:numId w:val="27"/>
              </w:numPr>
              <w:autoSpaceDE w:val="0"/>
              <w:autoSpaceDN w:val="0"/>
              <w:adjustRightInd w:val="0"/>
              <w:spacing w:after="0" w:line="240" w:lineRule="auto"/>
              <w:jc w:val="both"/>
              <w:rPr>
                <w:rFonts w:ascii="Times New Roman" w:hAnsi="Times New Roman"/>
                <w:sz w:val="20"/>
                <w:szCs w:val="20"/>
              </w:rPr>
            </w:pPr>
            <w:r w:rsidRPr="00173BBC">
              <w:rPr>
                <w:rFonts w:ascii="Times New Roman" w:eastAsia="Times New Roman" w:hAnsi="Times New Roman"/>
                <w:sz w:val="20"/>
                <w:szCs w:val="20"/>
                <w:lang w:eastAsia="tr-TR"/>
              </w:rPr>
              <w:t>İnternette konu ile ilgili kaynaklar</w:t>
            </w:r>
          </w:p>
        </w:tc>
        <w:tc>
          <w:tcPr>
            <w:tcW w:w="1701" w:type="dxa"/>
            <w:shd w:val="clear" w:color="auto" w:fill="auto"/>
          </w:tcPr>
          <w:p w14:paraId="31FD0E07" w14:textId="77777777" w:rsidR="008D472B" w:rsidRPr="00173BBC" w:rsidRDefault="008D472B" w:rsidP="00975D13">
            <w:pPr>
              <w:jc w:val="both"/>
              <w:rPr>
                <w:sz w:val="20"/>
                <w:szCs w:val="20"/>
              </w:rPr>
            </w:pPr>
            <w:r w:rsidRPr="00173BBC">
              <w:rPr>
                <w:sz w:val="20"/>
                <w:szCs w:val="20"/>
              </w:rPr>
              <w:lastRenderedPageBreak/>
              <w:t xml:space="preserve">Çocuk Sağlığı ve Hastalıkları Hemşireliği </w:t>
            </w:r>
          </w:p>
        </w:tc>
      </w:tr>
      <w:tr w:rsidR="00173BBC" w:rsidRPr="00173BBC" w14:paraId="1D17F5E3" w14:textId="77777777" w:rsidTr="000B0036">
        <w:tc>
          <w:tcPr>
            <w:tcW w:w="2496" w:type="dxa"/>
            <w:shd w:val="clear" w:color="auto" w:fill="auto"/>
          </w:tcPr>
          <w:p w14:paraId="0249C4AF" w14:textId="77777777" w:rsidR="002814CA" w:rsidRPr="00173BBC" w:rsidRDefault="008D472B" w:rsidP="00975D13">
            <w:pPr>
              <w:tabs>
                <w:tab w:val="left" w:pos="4500"/>
              </w:tabs>
              <w:rPr>
                <w:sz w:val="20"/>
                <w:szCs w:val="20"/>
                <w:lang w:eastAsia="en-US"/>
              </w:rPr>
            </w:pPr>
            <w:r w:rsidRPr="00173BBC">
              <w:rPr>
                <w:sz w:val="20"/>
                <w:szCs w:val="20"/>
                <w:lang w:eastAsia="en-US"/>
              </w:rPr>
              <w:lastRenderedPageBreak/>
              <w:t xml:space="preserve">Fe Eksikliği Anemisi             </w:t>
            </w:r>
            <w:r w:rsidR="002814CA" w:rsidRPr="00173BBC">
              <w:rPr>
                <w:sz w:val="20"/>
                <w:szCs w:val="20"/>
                <w:lang w:eastAsia="en-US"/>
              </w:rPr>
              <w:t xml:space="preserve">                              </w:t>
            </w:r>
            <w:r w:rsidRPr="00173BBC">
              <w:rPr>
                <w:sz w:val="20"/>
                <w:szCs w:val="20"/>
                <w:lang w:eastAsia="en-US"/>
              </w:rPr>
              <w:t>Pernisyöz Anemi</w:t>
            </w:r>
          </w:p>
          <w:p w14:paraId="630B319B" w14:textId="77777777" w:rsidR="008D472B" w:rsidRPr="00173BBC" w:rsidRDefault="008D472B" w:rsidP="00975D13">
            <w:pPr>
              <w:tabs>
                <w:tab w:val="left" w:pos="4500"/>
              </w:tabs>
              <w:rPr>
                <w:sz w:val="20"/>
                <w:szCs w:val="20"/>
                <w:lang w:eastAsia="en-US"/>
              </w:rPr>
            </w:pPr>
            <w:r w:rsidRPr="00173BBC">
              <w:rPr>
                <w:sz w:val="20"/>
                <w:szCs w:val="20"/>
                <w:lang w:eastAsia="en-US"/>
              </w:rPr>
              <w:t>Folik Asit Eksikliği Anemisi</w:t>
            </w:r>
            <w:r w:rsidRPr="00173BBC">
              <w:rPr>
                <w:b/>
                <w:sz w:val="20"/>
                <w:szCs w:val="20"/>
                <w:lang w:eastAsia="en-US"/>
              </w:rPr>
              <w:t xml:space="preserve">                                        </w:t>
            </w:r>
          </w:p>
        </w:tc>
        <w:tc>
          <w:tcPr>
            <w:tcW w:w="5103" w:type="dxa"/>
            <w:shd w:val="clear" w:color="auto" w:fill="auto"/>
          </w:tcPr>
          <w:p w14:paraId="3F7B04D1" w14:textId="77777777" w:rsidR="008D472B" w:rsidRPr="00173BBC" w:rsidRDefault="00C72886"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Anemiyi tanımlayabilme</w:t>
            </w:r>
            <w:r w:rsidR="008D472B" w:rsidRPr="00173BBC">
              <w:rPr>
                <w:rFonts w:ascii="Times New Roman" w:hAnsi="Times New Roman"/>
                <w:sz w:val="20"/>
                <w:szCs w:val="20"/>
              </w:rPr>
              <w:t xml:space="preserve"> </w:t>
            </w:r>
          </w:p>
          <w:p w14:paraId="6D7499EB" w14:textId="77777777" w:rsidR="00576345" w:rsidRPr="00173BBC" w:rsidRDefault="00576345"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Anemi sınıflandırmasını açıklayabilme</w:t>
            </w:r>
          </w:p>
          <w:p w14:paraId="2D41BDF7" w14:textId="77777777" w:rsidR="008D472B" w:rsidRPr="00173BBC" w:rsidRDefault="008D472B"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An</w:t>
            </w:r>
            <w:r w:rsidR="00C72886" w:rsidRPr="00173BBC">
              <w:rPr>
                <w:rFonts w:ascii="Times New Roman" w:hAnsi="Times New Roman"/>
                <w:sz w:val="20"/>
                <w:szCs w:val="20"/>
              </w:rPr>
              <w:t>emiye yol açan risk faktörlerinden en az üçünü sayabilme</w:t>
            </w:r>
          </w:p>
          <w:p w14:paraId="4E216E4B" w14:textId="77777777" w:rsidR="00C72886" w:rsidRPr="00173BBC" w:rsidRDefault="00C72886"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Risk faktörleri ve anemi oluşum mekanizmasını ilişkilendirebilme</w:t>
            </w:r>
          </w:p>
          <w:p w14:paraId="73910A9C" w14:textId="77777777" w:rsidR="008D472B" w:rsidRPr="00173BBC" w:rsidRDefault="008D472B"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 xml:space="preserve">Aneminin genel belirtilerini sistemlere göre açıklayabilme </w:t>
            </w:r>
          </w:p>
          <w:p w14:paraId="1E50FAEF" w14:textId="77777777" w:rsidR="008D472B" w:rsidRPr="00173BBC" w:rsidRDefault="008D472B"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Fe eksikliği anemisini tanımlayabilme</w:t>
            </w:r>
          </w:p>
          <w:p w14:paraId="23B76AD5" w14:textId="77777777" w:rsidR="008D472B" w:rsidRPr="00173BBC" w:rsidRDefault="008D472B"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Fe eksikliğine yol açan faktörleri sıralayabilme</w:t>
            </w:r>
          </w:p>
          <w:p w14:paraId="4E8A3635" w14:textId="77777777" w:rsidR="00F465D4" w:rsidRPr="00173BBC" w:rsidRDefault="00F465D4"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Fe eksikliği anemisinin</w:t>
            </w:r>
            <w:r w:rsidR="008D472B" w:rsidRPr="00173BBC">
              <w:rPr>
                <w:rFonts w:ascii="Times New Roman" w:hAnsi="Times New Roman"/>
                <w:sz w:val="20"/>
                <w:szCs w:val="20"/>
              </w:rPr>
              <w:t xml:space="preserve"> patofizyolojisini açıklayabilme</w:t>
            </w:r>
          </w:p>
          <w:p w14:paraId="274E7E60" w14:textId="77777777" w:rsidR="008D472B" w:rsidRPr="00173BBC" w:rsidRDefault="008D472B"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Fe eksikliği anemisinin belirti ve bulgularını sıralayabilme</w:t>
            </w:r>
          </w:p>
          <w:p w14:paraId="0952EAAA" w14:textId="77777777" w:rsidR="008D472B" w:rsidRPr="00173BBC" w:rsidRDefault="008D472B"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 xml:space="preserve">Fe eksikliği anemisinin tanı yöntemlerini sıralayabilme </w:t>
            </w:r>
          </w:p>
          <w:p w14:paraId="4D0141AA" w14:textId="77777777" w:rsidR="008D472B" w:rsidRPr="00173BBC" w:rsidRDefault="008D472B"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Fe eksikliği anemisinin tedavi yöntemlerini açıklayabilme</w:t>
            </w:r>
          </w:p>
          <w:p w14:paraId="444102A8" w14:textId="77777777" w:rsidR="008D472B" w:rsidRPr="00173BBC" w:rsidRDefault="00C72886"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 xml:space="preserve">Fe eksikliği anemisi olan hastanın </w:t>
            </w:r>
            <w:r w:rsidR="008D472B" w:rsidRPr="00173BBC">
              <w:rPr>
                <w:rFonts w:ascii="Times New Roman" w:hAnsi="Times New Roman"/>
                <w:sz w:val="20"/>
                <w:szCs w:val="20"/>
              </w:rPr>
              <w:t>h</w:t>
            </w:r>
            <w:r w:rsidRPr="00173BBC">
              <w:rPr>
                <w:rFonts w:ascii="Times New Roman" w:hAnsi="Times New Roman"/>
                <w:sz w:val="20"/>
                <w:szCs w:val="20"/>
              </w:rPr>
              <w:t>emşirelik bakımını planlayabilme</w:t>
            </w:r>
          </w:p>
          <w:p w14:paraId="0D0FB017" w14:textId="77777777" w:rsidR="008D472B" w:rsidRPr="00173BBC" w:rsidRDefault="008D472B"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Fe eksikliğ</w:t>
            </w:r>
            <w:r w:rsidR="00C72886" w:rsidRPr="00173BBC">
              <w:rPr>
                <w:rFonts w:ascii="Times New Roman" w:hAnsi="Times New Roman"/>
                <w:sz w:val="20"/>
                <w:szCs w:val="20"/>
              </w:rPr>
              <w:t>i anemisinden korunma yollarına ilişkin eğitim planı hazırlayabilme</w:t>
            </w:r>
          </w:p>
          <w:p w14:paraId="2DE319A7" w14:textId="77777777" w:rsidR="008D472B" w:rsidRPr="00173BBC" w:rsidRDefault="00C72886"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 xml:space="preserve">Folik asit eksikliği anemisini tanımlayabilme </w:t>
            </w:r>
          </w:p>
          <w:p w14:paraId="7C5BF774" w14:textId="77777777" w:rsidR="008D472B" w:rsidRPr="00173BBC" w:rsidRDefault="008D472B" w:rsidP="005E3BE8">
            <w:pPr>
              <w:pStyle w:val="ListeParagraf"/>
              <w:numPr>
                <w:ilvl w:val="0"/>
                <w:numId w:val="53"/>
              </w:numPr>
              <w:tabs>
                <w:tab w:val="left" w:pos="4500"/>
              </w:tabs>
              <w:spacing w:line="240" w:lineRule="auto"/>
              <w:rPr>
                <w:rFonts w:ascii="Times New Roman" w:hAnsi="Times New Roman"/>
                <w:sz w:val="20"/>
                <w:szCs w:val="20"/>
              </w:rPr>
            </w:pPr>
            <w:r w:rsidRPr="00173BBC">
              <w:rPr>
                <w:rFonts w:ascii="Times New Roman" w:hAnsi="Times New Roman"/>
                <w:sz w:val="20"/>
                <w:szCs w:val="20"/>
              </w:rPr>
              <w:t>Folik asit eksikliği anemisine yol</w:t>
            </w:r>
            <w:r w:rsidR="00C72886" w:rsidRPr="00173BBC">
              <w:rPr>
                <w:rFonts w:ascii="Times New Roman" w:hAnsi="Times New Roman"/>
                <w:sz w:val="20"/>
                <w:szCs w:val="20"/>
              </w:rPr>
              <w:t xml:space="preserve"> açabilecek</w:t>
            </w:r>
            <w:r w:rsidRPr="00173BBC">
              <w:rPr>
                <w:rFonts w:ascii="Times New Roman" w:hAnsi="Times New Roman"/>
                <w:sz w:val="20"/>
                <w:szCs w:val="20"/>
              </w:rPr>
              <w:t xml:space="preserve"> faktörleri </w:t>
            </w:r>
            <w:r w:rsidR="00C55E5D" w:rsidRPr="00173BBC">
              <w:rPr>
                <w:rFonts w:ascii="Times New Roman" w:hAnsi="Times New Roman"/>
                <w:sz w:val="20"/>
                <w:szCs w:val="20"/>
              </w:rPr>
              <w:t>belirleyebilme</w:t>
            </w:r>
          </w:p>
          <w:p w14:paraId="6F310A89" w14:textId="77777777" w:rsidR="008D472B" w:rsidRPr="00173BBC" w:rsidRDefault="008D472B" w:rsidP="005E3BE8">
            <w:pPr>
              <w:pStyle w:val="ListeParagraf"/>
              <w:numPr>
                <w:ilvl w:val="0"/>
                <w:numId w:val="53"/>
              </w:numPr>
              <w:tabs>
                <w:tab w:val="left" w:pos="4500"/>
              </w:tabs>
              <w:spacing w:line="240" w:lineRule="auto"/>
              <w:rPr>
                <w:rFonts w:ascii="Times New Roman" w:hAnsi="Times New Roman"/>
                <w:sz w:val="20"/>
                <w:szCs w:val="20"/>
              </w:rPr>
            </w:pPr>
            <w:r w:rsidRPr="00173BBC">
              <w:rPr>
                <w:rFonts w:ascii="Times New Roman" w:hAnsi="Times New Roman"/>
                <w:sz w:val="20"/>
                <w:szCs w:val="20"/>
              </w:rPr>
              <w:t>Folik asit eksikliği anemisinin patofizyolojisini açıklayabilme</w:t>
            </w:r>
          </w:p>
          <w:p w14:paraId="476E0B1A" w14:textId="77777777" w:rsidR="008D472B" w:rsidRPr="00173BBC" w:rsidRDefault="008D472B" w:rsidP="005E3BE8">
            <w:pPr>
              <w:pStyle w:val="ListeParagraf"/>
              <w:numPr>
                <w:ilvl w:val="0"/>
                <w:numId w:val="53"/>
              </w:numPr>
              <w:tabs>
                <w:tab w:val="left" w:pos="4500"/>
              </w:tabs>
              <w:spacing w:line="240" w:lineRule="auto"/>
              <w:rPr>
                <w:rFonts w:ascii="Times New Roman" w:hAnsi="Times New Roman"/>
                <w:sz w:val="20"/>
                <w:szCs w:val="20"/>
              </w:rPr>
            </w:pPr>
            <w:r w:rsidRPr="00173BBC">
              <w:rPr>
                <w:rFonts w:ascii="Times New Roman" w:hAnsi="Times New Roman"/>
                <w:sz w:val="20"/>
                <w:szCs w:val="20"/>
              </w:rPr>
              <w:t>Folik asit eksikliği anemisi belirti ve bulgularını sıralayabilme</w:t>
            </w:r>
          </w:p>
          <w:p w14:paraId="63ACBC7C" w14:textId="77777777" w:rsidR="008D472B" w:rsidRPr="00173BBC" w:rsidRDefault="002C5E35" w:rsidP="005E3BE8">
            <w:pPr>
              <w:pStyle w:val="ListeParagraf"/>
              <w:numPr>
                <w:ilvl w:val="0"/>
                <w:numId w:val="53"/>
              </w:numPr>
              <w:tabs>
                <w:tab w:val="left" w:pos="4500"/>
              </w:tabs>
              <w:spacing w:line="240" w:lineRule="auto"/>
              <w:rPr>
                <w:rFonts w:ascii="Times New Roman" w:hAnsi="Times New Roman"/>
                <w:sz w:val="20"/>
                <w:szCs w:val="20"/>
              </w:rPr>
            </w:pPr>
            <w:r w:rsidRPr="00173BBC">
              <w:rPr>
                <w:rFonts w:ascii="Times New Roman" w:hAnsi="Times New Roman"/>
                <w:sz w:val="20"/>
                <w:szCs w:val="20"/>
              </w:rPr>
              <w:t>Folik asit eksikliği anemisi</w:t>
            </w:r>
            <w:r w:rsidR="00C55E5D" w:rsidRPr="00173BBC">
              <w:rPr>
                <w:rFonts w:ascii="Times New Roman" w:hAnsi="Times New Roman"/>
                <w:sz w:val="20"/>
                <w:szCs w:val="20"/>
              </w:rPr>
              <w:t>ni belirlemede kullanılan</w:t>
            </w:r>
            <w:r w:rsidRPr="00173BBC">
              <w:rPr>
                <w:rFonts w:ascii="Times New Roman" w:hAnsi="Times New Roman"/>
                <w:sz w:val="20"/>
                <w:szCs w:val="20"/>
              </w:rPr>
              <w:t xml:space="preserve"> </w:t>
            </w:r>
            <w:r w:rsidR="008D472B" w:rsidRPr="00173BBC">
              <w:rPr>
                <w:rFonts w:ascii="Times New Roman" w:hAnsi="Times New Roman"/>
                <w:sz w:val="20"/>
                <w:szCs w:val="20"/>
              </w:rPr>
              <w:t>tanı</w:t>
            </w:r>
            <w:r w:rsidR="00C55E5D" w:rsidRPr="00173BBC">
              <w:rPr>
                <w:rFonts w:ascii="Times New Roman" w:hAnsi="Times New Roman"/>
                <w:sz w:val="20"/>
                <w:szCs w:val="20"/>
              </w:rPr>
              <w:t xml:space="preserve"> </w:t>
            </w:r>
            <w:r w:rsidR="00C72886" w:rsidRPr="00173BBC">
              <w:rPr>
                <w:rFonts w:ascii="Times New Roman" w:hAnsi="Times New Roman"/>
                <w:sz w:val="20"/>
                <w:szCs w:val="20"/>
              </w:rPr>
              <w:t>kullanılan</w:t>
            </w:r>
            <w:r w:rsidR="008D472B" w:rsidRPr="00173BBC">
              <w:rPr>
                <w:rFonts w:ascii="Times New Roman" w:hAnsi="Times New Roman"/>
                <w:sz w:val="20"/>
                <w:szCs w:val="20"/>
              </w:rPr>
              <w:t xml:space="preserve"> yöntemlerini s</w:t>
            </w:r>
            <w:r w:rsidR="00C72886" w:rsidRPr="00173BBC">
              <w:rPr>
                <w:rFonts w:ascii="Times New Roman" w:hAnsi="Times New Roman"/>
                <w:sz w:val="20"/>
                <w:szCs w:val="20"/>
              </w:rPr>
              <w:t>ayabilme</w:t>
            </w:r>
          </w:p>
          <w:p w14:paraId="74C7CB4B" w14:textId="77777777" w:rsidR="008D472B" w:rsidRPr="00173BBC" w:rsidRDefault="008D472B" w:rsidP="005E3BE8">
            <w:pPr>
              <w:pStyle w:val="ListeParagraf"/>
              <w:numPr>
                <w:ilvl w:val="0"/>
                <w:numId w:val="53"/>
              </w:numPr>
              <w:tabs>
                <w:tab w:val="left" w:pos="4500"/>
              </w:tabs>
              <w:spacing w:line="240" w:lineRule="auto"/>
              <w:rPr>
                <w:rFonts w:ascii="Times New Roman" w:hAnsi="Times New Roman"/>
                <w:sz w:val="20"/>
                <w:szCs w:val="20"/>
              </w:rPr>
            </w:pPr>
            <w:r w:rsidRPr="00173BBC">
              <w:rPr>
                <w:rFonts w:ascii="Times New Roman" w:hAnsi="Times New Roman"/>
                <w:sz w:val="20"/>
                <w:szCs w:val="20"/>
              </w:rPr>
              <w:t>F</w:t>
            </w:r>
            <w:r w:rsidR="002C5E35" w:rsidRPr="00173BBC">
              <w:rPr>
                <w:rFonts w:ascii="Times New Roman" w:hAnsi="Times New Roman"/>
                <w:sz w:val="20"/>
                <w:szCs w:val="20"/>
              </w:rPr>
              <w:t xml:space="preserve">olik asit eksikliği anemisinin </w:t>
            </w:r>
            <w:r w:rsidRPr="00173BBC">
              <w:rPr>
                <w:rFonts w:ascii="Times New Roman" w:hAnsi="Times New Roman"/>
                <w:sz w:val="20"/>
                <w:szCs w:val="20"/>
              </w:rPr>
              <w:t>tedavi yöntemlerini açıklayabilme</w:t>
            </w:r>
          </w:p>
          <w:p w14:paraId="2FCEEBD1" w14:textId="77777777" w:rsidR="008D472B" w:rsidRPr="00173BBC" w:rsidRDefault="00C72886" w:rsidP="005E3BE8">
            <w:pPr>
              <w:pStyle w:val="ListeParagraf"/>
              <w:numPr>
                <w:ilvl w:val="0"/>
                <w:numId w:val="53"/>
              </w:numPr>
              <w:tabs>
                <w:tab w:val="left" w:pos="4500"/>
              </w:tabs>
              <w:spacing w:line="240" w:lineRule="auto"/>
              <w:rPr>
                <w:rFonts w:ascii="Times New Roman" w:hAnsi="Times New Roman"/>
                <w:sz w:val="20"/>
                <w:szCs w:val="20"/>
              </w:rPr>
            </w:pPr>
            <w:r w:rsidRPr="00173BBC">
              <w:rPr>
                <w:rFonts w:ascii="Times New Roman" w:hAnsi="Times New Roman"/>
                <w:sz w:val="20"/>
                <w:szCs w:val="20"/>
              </w:rPr>
              <w:lastRenderedPageBreak/>
              <w:t>Folik asit eksikliği anemisi olan hastanın</w:t>
            </w:r>
            <w:r w:rsidR="008D472B" w:rsidRPr="00173BBC">
              <w:rPr>
                <w:rFonts w:ascii="Times New Roman" w:hAnsi="Times New Roman"/>
                <w:sz w:val="20"/>
                <w:szCs w:val="20"/>
              </w:rPr>
              <w:t xml:space="preserve"> hemşirelik bakımını </w:t>
            </w:r>
            <w:r w:rsidRPr="00173BBC">
              <w:rPr>
                <w:rFonts w:ascii="Times New Roman" w:hAnsi="Times New Roman"/>
                <w:sz w:val="20"/>
                <w:szCs w:val="20"/>
              </w:rPr>
              <w:t>planlayabilme</w:t>
            </w:r>
          </w:p>
          <w:p w14:paraId="3039763C" w14:textId="77777777" w:rsidR="008D472B" w:rsidRPr="00173BBC" w:rsidRDefault="002C5E35" w:rsidP="005E3BE8">
            <w:pPr>
              <w:pStyle w:val="ListeParagraf"/>
              <w:numPr>
                <w:ilvl w:val="0"/>
                <w:numId w:val="53"/>
              </w:numPr>
              <w:tabs>
                <w:tab w:val="left" w:pos="4500"/>
              </w:tabs>
              <w:spacing w:line="240" w:lineRule="auto"/>
              <w:rPr>
                <w:rFonts w:ascii="Times New Roman" w:hAnsi="Times New Roman"/>
                <w:sz w:val="20"/>
                <w:szCs w:val="20"/>
              </w:rPr>
            </w:pPr>
            <w:r w:rsidRPr="00173BBC">
              <w:rPr>
                <w:rFonts w:ascii="Times New Roman" w:hAnsi="Times New Roman"/>
                <w:sz w:val="20"/>
                <w:szCs w:val="20"/>
              </w:rPr>
              <w:t xml:space="preserve">Folik asit </w:t>
            </w:r>
            <w:r w:rsidR="008D472B" w:rsidRPr="00173BBC">
              <w:rPr>
                <w:rFonts w:ascii="Times New Roman" w:hAnsi="Times New Roman"/>
                <w:sz w:val="20"/>
                <w:szCs w:val="20"/>
              </w:rPr>
              <w:t>eksikliği anemisinden korunma yolların</w:t>
            </w:r>
            <w:r w:rsidR="00576345" w:rsidRPr="00173BBC">
              <w:rPr>
                <w:rFonts w:ascii="Times New Roman" w:hAnsi="Times New Roman"/>
                <w:sz w:val="20"/>
                <w:szCs w:val="20"/>
              </w:rPr>
              <w:t>a ilişkin eğitim planlayabilme</w:t>
            </w:r>
          </w:p>
          <w:p w14:paraId="2779B650" w14:textId="77777777" w:rsidR="008D472B" w:rsidRPr="00173BBC" w:rsidRDefault="008D472B" w:rsidP="005E3BE8">
            <w:pPr>
              <w:pStyle w:val="ListeParagraf"/>
              <w:numPr>
                <w:ilvl w:val="0"/>
                <w:numId w:val="5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Pernisyöz anemiyi tanımlayabilme</w:t>
            </w:r>
          </w:p>
          <w:p w14:paraId="0353DEBA" w14:textId="77777777" w:rsidR="008D472B" w:rsidRPr="00173BBC" w:rsidRDefault="008D472B" w:rsidP="005E3BE8">
            <w:pPr>
              <w:pStyle w:val="ListeParagraf"/>
              <w:numPr>
                <w:ilvl w:val="0"/>
                <w:numId w:val="53"/>
              </w:numPr>
              <w:tabs>
                <w:tab w:val="left" w:pos="4500"/>
              </w:tabs>
              <w:spacing w:line="240" w:lineRule="auto"/>
              <w:rPr>
                <w:rFonts w:ascii="Times New Roman" w:hAnsi="Times New Roman"/>
                <w:sz w:val="20"/>
                <w:szCs w:val="20"/>
              </w:rPr>
            </w:pPr>
            <w:r w:rsidRPr="00173BBC">
              <w:rPr>
                <w:rFonts w:ascii="Times New Roman" w:hAnsi="Times New Roman"/>
                <w:sz w:val="20"/>
                <w:szCs w:val="20"/>
              </w:rPr>
              <w:t>Pernisyöz anemiye yol açan faktörleri sıralayabilme</w:t>
            </w:r>
          </w:p>
          <w:p w14:paraId="439439DF"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Pernisyöz aneminin patofizyolojisini açıklayabilme</w:t>
            </w:r>
          </w:p>
          <w:p w14:paraId="287CF19D" w14:textId="77777777" w:rsidR="000B0036"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Pernisyöz aneminin belirti ve bulgularını sıralayabilme</w:t>
            </w:r>
          </w:p>
          <w:p w14:paraId="5C4DD718" w14:textId="77777777" w:rsidR="008D472B" w:rsidRPr="00173BBC" w:rsidRDefault="00C55E5D"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Pernisyöz anemisini belirlemede kullanılan tanı yöntemlerini sayabilme</w:t>
            </w:r>
          </w:p>
          <w:p w14:paraId="3141A35D"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Pernisyöz aneminin tedavi yöntemlerini açıklayabilme</w:t>
            </w:r>
          </w:p>
          <w:p w14:paraId="3E24F2FD"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Pernisyöz anemi</w:t>
            </w:r>
            <w:r w:rsidR="00576345" w:rsidRPr="00173BBC">
              <w:rPr>
                <w:rFonts w:ascii="Times New Roman" w:hAnsi="Times New Roman"/>
                <w:sz w:val="20"/>
                <w:szCs w:val="20"/>
              </w:rPr>
              <w:t>li hastanın hemşirelik bakımını planlayabilme</w:t>
            </w:r>
            <w:r w:rsidRPr="00173BBC">
              <w:rPr>
                <w:rFonts w:ascii="Times New Roman" w:hAnsi="Times New Roman"/>
                <w:sz w:val="20"/>
                <w:szCs w:val="20"/>
              </w:rPr>
              <w:t xml:space="preserve"> </w:t>
            </w:r>
          </w:p>
          <w:p w14:paraId="2A8AA356"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Pernisyöz anemiden korunma yollarını sıralayabilme</w:t>
            </w:r>
            <w:r w:rsidRPr="00173BBC">
              <w:rPr>
                <w:sz w:val="20"/>
                <w:szCs w:val="20"/>
              </w:rPr>
              <w:t xml:space="preserve"> </w:t>
            </w:r>
          </w:p>
        </w:tc>
        <w:tc>
          <w:tcPr>
            <w:tcW w:w="5415" w:type="dxa"/>
            <w:shd w:val="clear" w:color="auto" w:fill="auto"/>
          </w:tcPr>
          <w:p w14:paraId="23A8E266" w14:textId="77777777" w:rsidR="008D472B" w:rsidRPr="00173BBC" w:rsidRDefault="008D472B" w:rsidP="000B0036">
            <w:pPr>
              <w:rPr>
                <w:b/>
                <w:sz w:val="20"/>
                <w:szCs w:val="20"/>
                <w:u w:val="single"/>
                <w:lang w:eastAsia="en-US"/>
              </w:rPr>
            </w:pPr>
            <w:r w:rsidRPr="00173BBC">
              <w:rPr>
                <w:b/>
                <w:sz w:val="20"/>
                <w:szCs w:val="20"/>
                <w:u w:val="single"/>
                <w:lang w:eastAsia="en-US"/>
              </w:rPr>
              <w:lastRenderedPageBreak/>
              <w:t>Öğretim Yöntemleri</w:t>
            </w:r>
          </w:p>
          <w:p w14:paraId="210239D3" w14:textId="77777777" w:rsidR="008D472B" w:rsidRPr="00173BBC" w:rsidRDefault="008D472B" w:rsidP="000B0036">
            <w:pPr>
              <w:jc w:val="both"/>
              <w:rPr>
                <w:sz w:val="20"/>
                <w:szCs w:val="20"/>
                <w:lang w:eastAsia="en-US"/>
              </w:rPr>
            </w:pPr>
            <w:r w:rsidRPr="00173BBC">
              <w:rPr>
                <w:sz w:val="20"/>
                <w:szCs w:val="20"/>
                <w:lang w:eastAsia="en-US"/>
              </w:rPr>
              <w:t>Beyin Fırtınası</w:t>
            </w:r>
          </w:p>
          <w:p w14:paraId="6D71142A" w14:textId="77777777" w:rsidR="008D472B" w:rsidRPr="00173BBC" w:rsidRDefault="008D472B" w:rsidP="000B0036">
            <w:pPr>
              <w:jc w:val="both"/>
              <w:rPr>
                <w:sz w:val="20"/>
                <w:szCs w:val="20"/>
                <w:lang w:eastAsia="en-US"/>
              </w:rPr>
            </w:pPr>
            <w:r w:rsidRPr="00173BBC">
              <w:rPr>
                <w:sz w:val="20"/>
                <w:szCs w:val="20"/>
                <w:lang w:eastAsia="en-US"/>
              </w:rPr>
              <w:t>Anlatma</w:t>
            </w:r>
          </w:p>
          <w:p w14:paraId="261F7829" w14:textId="77777777" w:rsidR="008D472B" w:rsidRPr="00173BBC" w:rsidRDefault="008D472B" w:rsidP="000B0036">
            <w:pPr>
              <w:jc w:val="both"/>
              <w:rPr>
                <w:sz w:val="20"/>
                <w:szCs w:val="20"/>
                <w:lang w:eastAsia="en-US"/>
              </w:rPr>
            </w:pPr>
            <w:r w:rsidRPr="00173BBC">
              <w:rPr>
                <w:sz w:val="20"/>
                <w:szCs w:val="20"/>
                <w:lang w:eastAsia="en-US"/>
              </w:rPr>
              <w:t>Soru-Cevap</w:t>
            </w:r>
          </w:p>
          <w:p w14:paraId="20517BC3" w14:textId="77777777" w:rsidR="008D472B" w:rsidRPr="00173BBC" w:rsidRDefault="00E917BD" w:rsidP="000B0036">
            <w:pPr>
              <w:jc w:val="both"/>
              <w:rPr>
                <w:sz w:val="20"/>
                <w:szCs w:val="20"/>
                <w:lang w:eastAsia="en-US"/>
              </w:rPr>
            </w:pPr>
            <w:r w:rsidRPr="00173BBC">
              <w:rPr>
                <w:sz w:val="20"/>
                <w:szCs w:val="20"/>
                <w:lang w:eastAsia="en-US"/>
              </w:rPr>
              <w:t>Tartışma</w:t>
            </w:r>
          </w:p>
          <w:p w14:paraId="7105AA86" w14:textId="77777777" w:rsidR="008D472B" w:rsidRPr="00173BBC" w:rsidRDefault="008D472B" w:rsidP="000B0036">
            <w:pPr>
              <w:tabs>
                <w:tab w:val="left" w:pos="720"/>
              </w:tabs>
              <w:autoSpaceDE w:val="0"/>
              <w:autoSpaceDN w:val="0"/>
              <w:adjustRightInd w:val="0"/>
              <w:rPr>
                <w:b/>
                <w:bCs/>
                <w:sz w:val="20"/>
                <w:szCs w:val="20"/>
                <w:u w:val="single"/>
                <w:lang w:eastAsia="en-US"/>
              </w:rPr>
            </w:pPr>
            <w:r w:rsidRPr="00173BBC">
              <w:rPr>
                <w:b/>
                <w:bCs/>
                <w:sz w:val="20"/>
                <w:szCs w:val="20"/>
                <w:u w:val="single"/>
                <w:lang w:eastAsia="en-US"/>
              </w:rPr>
              <w:t>Araç-Gereç-Materyal</w:t>
            </w:r>
          </w:p>
          <w:p w14:paraId="016BC9D9" w14:textId="77777777" w:rsidR="008D472B" w:rsidRPr="00173BBC" w:rsidRDefault="008D472B" w:rsidP="000B0036">
            <w:pPr>
              <w:tabs>
                <w:tab w:val="left" w:pos="720"/>
              </w:tabs>
              <w:autoSpaceDE w:val="0"/>
              <w:autoSpaceDN w:val="0"/>
              <w:adjustRightInd w:val="0"/>
              <w:rPr>
                <w:sz w:val="20"/>
                <w:szCs w:val="20"/>
                <w:lang w:eastAsia="en-US"/>
              </w:rPr>
            </w:pPr>
            <w:r w:rsidRPr="00173BBC">
              <w:rPr>
                <w:sz w:val="20"/>
                <w:szCs w:val="20"/>
                <w:lang w:eastAsia="en-US"/>
              </w:rPr>
              <w:t>Projektör</w:t>
            </w:r>
          </w:p>
          <w:p w14:paraId="1F2B445A" w14:textId="77777777" w:rsidR="008D472B" w:rsidRPr="00173BBC" w:rsidRDefault="008D472B" w:rsidP="000B0036">
            <w:pPr>
              <w:tabs>
                <w:tab w:val="left" w:pos="720"/>
              </w:tabs>
              <w:autoSpaceDE w:val="0"/>
              <w:autoSpaceDN w:val="0"/>
              <w:adjustRightInd w:val="0"/>
              <w:rPr>
                <w:sz w:val="20"/>
                <w:szCs w:val="20"/>
                <w:lang w:eastAsia="en-US"/>
              </w:rPr>
            </w:pPr>
            <w:r w:rsidRPr="00173BBC">
              <w:rPr>
                <w:sz w:val="20"/>
                <w:szCs w:val="20"/>
                <w:lang w:eastAsia="en-US"/>
              </w:rPr>
              <w:t>Yazı tahtası</w:t>
            </w:r>
          </w:p>
          <w:p w14:paraId="59EA0537" w14:textId="77777777" w:rsidR="008D472B" w:rsidRPr="00173BBC" w:rsidRDefault="008D472B" w:rsidP="000B0036">
            <w:pPr>
              <w:tabs>
                <w:tab w:val="left" w:pos="4500"/>
              </w:tabs>
              <w:rPr>
                <w:b/>
                <w:sz w:val="20"/>
                <w:szCs w:val="20"/>
                <w:u w:val="single"/>
                <w:lang w:eastAsia="en-US"/>
              </w:rPr>
            </w:pPr>
            <w:r w:rsidRPr="00173BBC">
              <w:rPr>
                <w:b/>
                <w:sz w:val="20"/>
                <w:szCs w:val="20"/>
                <w:u w:val="single"/>
                <w:lang w:eastAsia="en-US"/>
              </w:rPr>
              <w:t>Kaynaklar</w:t>
            </w:r>
          </w:p>
          <w:p w14:paraId="01D6F021" w14:textId="77777777" w:rsidR="001E1A28" w:rsidRPr="00173BBC" w:rsidRDefault="001E1A28" w:rsidP="005E3BE8">
            <w:pPr>
              <w:pStyle w:val="ListeParagraf"/>
              <w:numPr>
                <w:ilvl w:val="0"/>
                <w:numId w:val="1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2DC6D564" w14:textId="77777777" w:rsidR="001E1A28" w:rsidRPr="00173BBC" w:rsidRDefault="001E1A28" w:rsidP="005E3BE8">
            <w:pPr>
              <w:pStyle w:val="ListeParagraf"/>
              <w:numPr>
                <w:ilvl w:val="0"/>
                <w:numId w:val="1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3FF52809" w14:textId="77777777" w:rsidR="001E1A28" w:rsidRPr="00173BBC" w:rsidRDefault="001E1A28" w:rsidP="005E3BE8">
            <w:pPr>
              <w:pStyle w:val="ListeParagraf"/>
              <w:numPr>
                <w:ilvl w:val="0"/>
                <w:numId w:val="1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p>
          <w:p w14:paraId="3B0DAF6C" w14:textId="77777777" w:rsidR="001E1A28" w:rsidRPr="00173BBC" w:rsidRDefault="001E1A28" w:rsidP="005E3BE8">
            <w:pPr>
              <w:pStyle w:val="ListeParagraf"/>
              <w:numPr>
                <w:ilvl w:val="0"/>
                <w:numId w:val="1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r w:rsidR="00E753C1" w:rsidRPr="00173BBC">
              <w:rPr>
                <w:rFonts w:ascii="Times New Roman" w:hAnsi="Times New Roman"/>
                <w:sz w:val="20"/>
                <w:szCs w:val="20"/>
              </w:rPr>
              <w:t>.</w:t>
            </w:r>
          </w:p>
          <w:p w14:paraId="170F8705" w14:textId="77777777" w:rsidR="001E1A28" w:rsidRPr="00173BBC" w:rsidRDefault="00147C1F" w:rsidP="005E3BE8">
            <w:pPr>
              <w:pStyle w:val="ListeParagraf"/>
              <w:numPr>
                <w:ilvl w:val="0"/>
                <w:numId w:val="1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w:t>
            </w:r>
            <w:r w:rsidR="001E1A28" w:rsidRPr="00173BBC">
              <w:rPr>
                <w:rFonts w:ascii="Times New Roman" w:hAnsi="Times New Roman"/>
                <w:sz w:val="20"/>
                <w:szCs w:val="20"/>
              </w:rPr>
              <w:t>.)</w:t>
            </w:r>
            <w:r w:rsidRPr="00173BBC">
              <w:rPr>
                <w:rFonts w:ascii="Times New Roman" w:hAnsi="Times New Roman"/>
                <w:sz w:val="20"/>
                <w:szCs w:val="20"/>
              </w:rPr>
              <w:t xml:space="preserve">. </w:t>
            </w:r>
            <w:r w:rsidR="001E1A28" w:rsidRPr="00173BBC">
              <w:rPr>
                <w:rFonts w:ascii="Times New Roman" w:hAnsi="Times New Roman"/>
                <w:sz w:val="20"/>
                <w:szCs w:val="20"/>
              </w:rPr>
              <w:t>Patofizyoloji. Pratik bir yaklaşım. Çukurova Nobel Tıp Kitabevi, Adana, 2016</w:t>
            </w:r>
            <w:r w:rsidR="00E753C1" w:rsidRPr="00173BBC">
              <w:rPr>
                <w:rFonts w:ascii="Times New Roman" w:hAnsi="Times New Roman"/>
                <w:sz w:val="20"/>
                <w:szCs w:val="20"/>
              </w:rPr>
              <w:t>.</w:t>
            </w:r>
          </w:p>
          <w:p w14:paraId="49BB9AEA" w14:textId="77777777" w:rsidR="001E1A28" w:rsidRPr="00173BBC" w:rsidRDefault="001E1A28" w:rsidP="005E3BE8">
            <w:pPr>
              <w:pStyle w:val="ListeParagraf"/>
              <w:numPr>
                <w:ilvl w:val="0"/>
                <w:numId w:val="1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w:t>
            </w:r>
            <w:r w:rsidR="00147C1F" w:rsidRPr="00173BBC">
              <w:rPr>
                <w:rFonts w:ascii="Times New Roman" w:hAnsi="Times New Roman"/>
                <w:sz w:val="20"/>
                <w:szCs w:val="20"/>
              </w:rPr>
              <w:t xml:space="preserve">eroğlu K, Süleymanlar G, Ünal S </w:t>
            </w:r>
            <w:r w:rsidRPr="00173BBC">
              <w:rPr>
                <w:rFonts w:ascii="Times New Roman" w:hAnsi="Times New Roman"/>
                <w:sz w:val="20"/>
                <w:szCs w:val="20"/>
              </w:rPr>
              <w:t>(Ed.)</w:t>
            </w:r>
            <w:r w:rsidR="00147C1F" w:rsidRPr="00173BBC">
              <w:rPr>
                <w:rFonts w:ascii="Times New Roman" w:hAnsi="Times New Roman"/>
                <w:sz w:val="20"/>
                <w:szCs w:val="20"/>
              </w:rPr>
              <w:t>.</w:t>
            </w:r>
            <w:r w:rsidRPr="00173BBC">
              <w:rPr>
                <w:rFonts w:ascii="Times New Roman" w:hAnsi="Times New Roman"/>
                <w:sz w:val="20"/>
                <w:szCs w:val="20"/>
              </w:rPr>
              <w:t xml:space="preserve"> İç</w:t>
            </w:r>
            <w:r w:rsidR="00147C1F" w:rsidRPr="00173BBC">
              <w:rPr>
                <w:rFonts w:ascii="Times New Roman" w:hAnsi="Times New Roman"/>
                <w:sz w:val="20"/>
                <w:szCs w:val="20"/>
              </w:rPr>
              <w:t xml:space="preserve"> Hastalıkları. 2 Cilt 3. Baskı, </w:t>
            </w:r>
            <w:r w:rsidRPr="00173BBC">
              <w:rPr>
                <w:rFonts w:ascii="Times New Roman" w:hAnsi="Times New Roman"/>
                <w:sz w:val="20"/>
                <w:szCs w:val="20"/>
              </w:rPr>
              <w:t xml:space="preserve">Güneş </w:t>
            </w:r>
            <w:r w:rsidR="00147C1F" w:rsidRPr="00173BBC">
              <w:rPr>
                <w:rFonts w:ascii="Times New Roman" w:hAnsi="Times New Roman"/>
                <w:sz w:val="20"/>
                <w:szCs w:val="20"/>
              </w:rPr>
              <w:t>Tıp</w:t>
            </w:r>
            <w:r w:rsidRPr="00173BBC">
              <w:rPr>
                <w:rFonts w:ascii="Times New Roman" w:hAnsi="Times New Roman"/>
                <w:sz w:val="20"/>
                <w:szCs w:val="20"/>
              </w:rPr>
              <w:t xml:space="preserve"> Kitabevleri, Ankara, 2012.</w:t>
            </w:r>
          </w:p>
          <w:p w14:paraId="3D32E384" w14:textId="77777777" w:rsidR="001E1A28" w:rsidRPr="00173BBC" w:rsidRDefault="001E1A28" w:rsidP="005E3BE8">
            <w:pPr>
              <w:pStyle w:val="ListeParagraf"/>
              <w:numPr>
                <w:ilvl w:val="0"/>
                <w:numId w:val="10"/>
              </w:numPr>
              <w:spacing w:after="0" w:line="240" w:lineRule="auto"/>
              <w:ind w:left="357" w:hanging="357"/>
              <w:jc w:val="both"/>
              <w:rPr>
                <w:rFonts w:ascii="Times New Roman" w:hAnsi="Times New Roman"/>
                <w:sz w:val="20"/>
                <w:szCs w:val="20"/>
              </w:rPr>
            </w:pPr>
            <w:r w:rsidRPr="00173BBC">
              <w:rPr>
                <w:rFonts w:ascii="Times New Roman" w:hAnsi="Times New Roman"/>
                <w:bCs/>
                <w:sz w:val="20"/>
                <w:szCs w:val="20"/>
              </w:rPr>
              <w:t>Altıparmak MR, Hamuryudan V, Sonsuz A. Yazıcı H. Cerrahpaşa İç Hastalıkları. İstanbul Tıp Kitabevi, İstanbul, 2016.</w:t>
            </w:r>
          </w:p>
          <w:p w14:paraId="644F16FE" w14:textId="77777777" w:rsidR="00CD39C7" w:rsidRPr="00173BBC" w:rsidRDefault="001E1A28" w:rsidP="005E3BE8">
            <w:pPr>
              <w:pStyle w:val="ListeParagraf"/>
              <w:numPr>
                <w:ilvl w:val="0"/>
                <w:numId w:val="1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Guyton A, Hall J. Guyton Tıbbi Fizyoloji. Yeğen BÇ, (Çev.</w:t>
            </w:r>
            <w:r w:rsidR="0004356E" w:rsidRPr="00173BBC">
              <w:rPr>
                <w:rFonts w:ascii="Times New Roman" w:hAnsi="Times New Roman"/>
                <w:sz w:val="20"/>
                <w:szCs w:val="20"/>
              </w:rPr>
              <w:t xml:space="preserve"> </w:t>
            </w:r>
            <w:r w:rsidRPr="00173BBC">
              <w:rPr>
                <w:rFonts w:ascii="Times New Roman" w:hAnsi="Times New Roman"/>
                <w:sz w:val="20"/>
                <w:szCs w:val="20"/>
              </w:rPr>
              <w:t>Ed.) Alican İ, Solakoğlu Z (</w:t>
            </w:r>
            <w:r w:rsidR="00E753C1" w:rsidRPr="00173BBC">
              <w:rPr>
                <w:rFonts w:ascii="Times New Roman" w:hAnsi="Times New Roman"/>
                <w:sz w:val="20"/>
                <w:szCs w:val="20"/>
              </w:rPr>
              <w:t>E</w:t>
            </w:r>
            <w:r w:rsidRPr="00173BBC">
              <w:rPr>
                <w:rFonts w:ascii="Times New Roman" w:hAnsi="Times New Roman"/>
                <w:sz w:val="20"/>
                <w:szCs w:val="20"/>
              </w:rPr>
              <w:t xml:space="preserve">d. Yrd.) Güneş Tıp </w:t>
            </w:r>
            <w:r w:rsidR="00CD39C7" w:rsidRPr="00173BBC">
              <w:rPr>
                <w:rFonts w:ascii="Times New Roman" w:hAnsi="Times New Roman"/>
                <w:sz w:val="20"/>
                <w:szCs w:val="20"/>
              </w:rPr>
              <w:t>Kitabevleri, İstanbul, 2017.</w:t>
            </w:r>
          </w:p>
        </w:tc>
        <w:tc>
          <w:tcPr>
            <w:tcW w:w="1701" w:type="dxa"/>
            <w:shd w:val="clear" w:color="auto" w:fill="auto"/>
          </w:tcPr>
          <w:p w14:paraId="4931F886" w14:textId="77777777" w:rsidR="008D472B" w:rsidRPr="00173BBC" w:rsidRDefault="006B5015" w:rsidP="00975D13">
            <w:pPr>
              <w:rPr>
                <w:sz w:val="20"/>
                <w:szCs w:val="20"/>
              </w:rPr>
            </w:pPr>
            <w:r w:rsidRPr="00173BBC">
              <w:rPr>
                <w:sz w:val="20"/>
                <w:szCs w:val="20"/>
              </w:rPr>
              <w:t>İç H</w:t>
            </w:r>
            <w:r w:rsidR="008D472B" w:rsidRPr="00173BBC">
              <w:rPr>
                <w:sz w:val="20"/>
                <w:szCs w:val="20"/>
              </w:rPr>
              <w:t>astalıkları</w:t>
            </w:r>
            <w:r w:rsidRPr="00173BBC">
              <w:rPr>
                <w:sz w:val="20"/>
                <w:szCs w:val="20"/>
              </w:rPr>
              <w:t xml:space="preserve"> Hemşireliği</w:t>
            </w:r>
            <w:r w:rsidR="008D472B" w:rsidRPr="00173BBC">
              <w:rPr>
                <w:sz w:val="20"/>
                <w:szCs w:val="20"/>
              </w:rPr>
              <w:t xml:space="preserve"> </w:t>
            </w:r>
          </w:p>
        </w:tc>
      </w:tr>
      <w:tr w:rsidR="00173BBC" w:rsidRPr="00173BBC" w14:paraId="34BEF53D" w14:textId="77777777" w:rsidTr="000B0036">
        <w:trPr>
          <w:trHeight w:val="416"/>
        </w:trPr>
        <w:tc>
          <w:tcPr>
            <w:tcW w:w="2496" w:type="dxa"/>
            <w:shd w:val="clear" w:color="auto" w:fill="auto"/>
          </w:tcPr>
          <w:p w14:paraId="3B40CAB3" w14:textId="77777777" w:rsidR="008D472B" w:rsidRPr="00173BBC" w:rsidRDefault="008D472B" w:rsidP="00975D13">
            <w:pPr>
              <w:rPr>
                <w:sz w:val="20"/>
                <w:szCs w:val="20"/>
              </w:rPr>
            </w:pPr>
            <w:r w:rsidRPr="00173BBC">
              <w:rPr>
                <w:sz w:val="20"/>
                <w:szCs w:val="20"/>
              </w:rPr>
              <w:lastRenderedPageBreak/>
              <w:t>Polisitemiler</w:t>
            </w:r>
          </w:p>
          <w:p w14:paraId="3FAD0893" w14:textId="77777777" w:rsidR="008D472B" w:rsidRPr="00173BBC" w:rsidRDefault="008D472B" w:rsidP="00975D13">
            <w:pPr>
              <w:rPr>
                <w:sz w:val="20"/>
                <w:szCs w:val="20"/>
              </w:rPr>
            </w:pPr>
            <w:r w:rsidRPr="00173BBC">
              <w:rPr>
                <w:sz w:val="20"/>
                <w:szCs w:val="20"/>
              </w:rPr>
              <w:t xml:space="preserve">İdiyopatik </w:t>
            </w:r>
            <w:r w:rsidR="00E917BD" w:rsidRPr="00173BBC">
              <w:rPr>
                <w:sz w:val="20"/>
                <w:szCs w:val="20"/>
              </w:rPr>
              <w:t>Trombositopenik Purpura (</w:t>
            </w:r>
            <w:r w:rsidRPr="00173BBC">
              <w:rPr>
                <w:sz w:val="20"/>
                <w:szCs w:val="20"/>
              </w:rPr>
              <w:t>ITP</w:t>
            </w:r>
            <w:r w:rsidR="00E917BD" w:rsidRPr="00173BBC">
              <w:rPr>
                <w:sz w:val="20"/>
                <w:szCs w:val="20"/>
              </w:rPr>
              <w:t>)</w:t>
            </w:r>
          </w:p>
          <w:p w14:paraId="6C2EB72E" w14:textId="77777777" w:rsidR="008D472B" w:rsidRPr="00173BBC" w:rsidRDefault="008D472B" w:rsidP="00975D13">
            <w:pPr>
              <w:rPr>
                <w:sz w:val="20"/>
                <w:szCs w:val="20"/>
              </w:rPr>
            </w:pPr>
            <w:r w:rsidRPr="00173BBC">
              <w:rPr>
                <w:sz w:val="20"/>
                <w:szCs w:val="20"/>
              </w:rPr>
              <w:t xml:space="preserve">Dissemine İntra Vasküler Koagülasyon </w:t>
            </w:r>
            <w:r w:rsidR="00E917BD" w:rsidRPr="00173BBC">
              <w:rPr>
                <w:sz w:val="20"/>
                <w:szCs w:val="20"/>
              </w:rPr>
              <w:t>(</w:t>
            </w:r>
            <w:r w:rsidRPr="00173BBC">
              <w:rPr>
                <w:sz w:val="20"/>
                <w:szCs w:val="20"/>
              </w:rPr>
              <w:t>DIK</w:t>
            </w:r>
            <w:r w:rsidR="00E917BD" w:rsidRPr="00173BBC">
              <w:rPr>
                <w:sz w:val="20"/>
                <w:szCs w:val="20"/>
              </w:rPr>
              <w:t>)</w:t>
            </w:r>
          </w:p>
          <w:p w14:paraId="5736605D" w14:textId="77777777" w:rsidR="008D472B" w:rsidRPr="00173BBC" w:rsidRDefault="008D472B" w:rsidP="00975D13">
            <w:pPr>
              <w:rPr>
                <w:sz w:val="20"/>
                <w:szCs w:val="20"/>
              </w:rPr>
            </w:pPr>
          </w:p>
        </w:tc>
        <w:tc>
          <w:tcPr>
            <w:tcW w:w="5103" w:type="dxa"/>
            <w:shd w:val="clear" w:color="auto" w:fill="auto"/>
          </w:tcPr>
          <w:p w14:paraId="5C1BA4FA"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Polisitemiyi tanımlayabilme</w:t>
            </w:r>
          </w:p>
          <w:p w14:paraId="2B94F8D1"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Polisitemi</w:t>
            </w:r>
            <w:r w:rsidR="00314919" w:rsidRPr="00173BBC">
              <w:rPr>
                <w:rFonts w:ascii="Times New Roman" w:hAnsi="Times New Roman"/>
                <w:sz w:val="20"/>
                <w:szCs w:val="20"/>
              </w:rPr>
              <w:t xml:space="preserve"> ve</w:t>
            </w:r>
            <w:r w:rsidRPr="00173BBC">
              <w:rPr>
                <w:rFonts w:ascii="Times New Roman" w:hAnsi="Times New Roman"/>
                <w:sz w:val="20"/>
                <w:szCs w:val="20"/>
              </w:rPr>
              <w:t xml:space="preserve"> etiyolojik faktörleri </w:t>
            </w:r>
            <w:r w:rsidR="00314919" w:rsidRPr="00173BBC">
              <w:rPr>
                <w:rFonts w:ascii="Times New Roman" w:hAnsi="Times New Roman"/>
                <w:sz w:val="20"/>
                <w:szCs w:val="20"/>
              </w:rPr>
              <w:t>arasında bağlantı kurabilme</w:t>
            </w:r>
          </w:p>
          <w:p w14:paraId="0D1A3648" w14:textId="77777777" w:rsidR="00314919" w:rsidRPr="00173BBC" w:rsidRDefault="00314919"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Verilen labaratuvar bulgularını polisitemi açısından değerlendirebilme</w:t>
            </w:r>
          </w:p>
          <w:p w14:paraId="41A11F27"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Polisiteminin patofizyolojisini açıklayabilme</w:t>
            </w:r>
          </w:p>
          <w:p w14:paraId="5D350172"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Polisitemi belirti ve bulgularını sıralayabilme</w:t>
            </w:r>
          </w:p>
          <w:p w14:paraId="558549EE"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Polisitemide tedavi yöntemlerini açıklayabilme</w:t>
            </w:r>
          </w:p>
          <w:p w14:paraId="75720F4B"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Polisitemi</w:t>
            </w:r>
            <w:r w:rsidR="00314919" w:rsidRPr="00173BBC">
              <w:rPr>
                <w:rFonts w:ascii="Times New Roman" w:hAnsi="Times New Roman"/>
                <w:sz w:val="20"/>
                <w:szCs w:val="20"/>
              </w:rPr>
              <w:t>li hastanın</w:t>
            </w:r>
            <w:r w:rsidRPr="00173BBC">
              <w:rPr>
                <w:rFonts w:ascii="Times New Roman" w:hAnsi="Times New Roman"/>
                <w:sz w:val="20"/>
                <w:szCs w:val="20"/>
              </w:rPr>
              <w:t xml:space="preserve"> hemşirelik bakımın</w:t>
            </w:r>
            <w:r w:rsidR="00314919" w:rsidRPr="00173BBC">
              <w:rPr>
                <w:rFonts w:ascii="Times New Roman" w:hAnsi="Times New Roman"/>
                <w:sz w:val="20"/>
                <w:szCs w:val="20"/>
              </w:rPr>
              <w:t>dan ele alması gereken en önemli üç hemşirelik tanısı belirleme</w:t>
            </w:r>
          </w:p>
          <w:p w14:paraId="33C1964D" w14:textId="77777777" w:rsidR="00314919" w:rsidRPr="00173BBC" w:rsidRDefault="00314919"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Polisitemide hemşirelik bakımını açıklayabilme</w:t>
            </w:r>
          </w:p>
          <w:p w14:paraId="24AFCABC" w14:textId="77777777" w:rsidR="008D472B" w:rsidRPr="00173BBC" w:rsidRDefault="00C55E5D"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Dissemine İntra Vasküler Koagülasyon (DİK)</w:t>
            </w:r>
            <w:r w:rsidR="008D472B" w:rsidRPr="00173BBC">
              <w:rPr>
                <w:rFonts w:ascii="Times New Roman" w:hAnsi="Times New Roman"/>
                <w:sz w:val="20"/>
                <w:szCs w:val="20"/>
              </w:rPr>
              <w:t>’un pataofizyolojisini açıklayabilme</w:t>
            </w:r>
          </w:p>
          <w:p w14:paraId="07016212" w14:textId="77777777" w:rsidR="008D472B" w:rsidRPr="00173BBC" w:rsidRDefault="008D472B" w:rsidP="005E3BE8">
            <w:pPr>
              <w:pStyle w:val="ListeParagraf"/>
              <w:numPr>
                <w:ilvl w:val="0"/>
                <w:numId w:val="53"/>
              </w:numPr>
              <w:spacing w:after="0" w:line="240" w:lineRule="auto"/>
              <w:ind w:left="357" w:hanging="357"/>
              <w:rPr>
                <w:rFonts w:ascii="Times New Roman" w:hAnsi="Times New Roman"/>
                <w:sz w:val="20"/>
                <w:szCs w:val="20"/>
              </w:rPr>
            </w:pPr>
            <w:r w:rsidRPr="00173BBC">
              <w:rPr>
                <w:rFonts w:ascii="Times New Roman" w:hAnsi="Times New Roman"/>
                <w:sz w:val="20"/>
                <w:szCs w:val="20"/>
              </w:rPr>
              <w:t>D</w:t>
            </w:r>
            <w:r w:rsidR="00C55E5D" w:rsidRPr="00173BBC">
              <w:rPr>
                <w:rFonts w:ascii="Times New Roman" w:hAnsi="Times New Roman"/>
                <w:sz w:val="20"/>
                <w:szCs w:val="20"/>
              </w:rPr>
              <w:t>İK’in</w:t>
            </w:r>
            <w:r w:rsidRPr="00173BBC">
              <w:rPr>
                <w:rFonts w:ascii="Times New Roman" w:hAnsi="Times New Roman"/>
                <w:sz w:val="20"/>
                <w:szCs w:val="20"/>
              </w:rPr>
              <w:t xml:space="preserve"> etiyolojik faktörleri</w:t>
            </w:r>
            <w:r w:rsidR="00C55E5D" w:rsidRPr="00173BBC">
              <w:rPr>
                <w:rFonts w:ascii="Times New Roman" w:hAnsi="Times New Roman"/>
                <w:sz w:val="20"/>
                <w:szCs w:val="20"/>
              </w:rPr>
              <w:t>ni</w:t>
            </w:r>
            <w:r w:rsidRPr="00173BBC">
              <w:rPr>
                <w:rFonts w:ascii="Times New Roman" w:hAnsi="Times New Roman"/>
                <w:sz w:val="20"/>
                <w:szCs w:val="20"/>
              </w:rPr>
              <w:t xml:space="preserve"> sıralayabilme</w:t>
            </w:r>
          </w:p>
          <w:p w14:paraId="5B1C02DC" w14:textId="77777777" w:rsidR="008D472B" w:rsidRPr="00173BBC" w:rsidRDefault="00C55E5D" w:rsidP="005E3BE8">
            <w:pPr>
              <w:pStyle w:val="ListeParagraf"/>
              <w:numPr>
                <w:ilvl w:val="0"/>
                <w:numId w:val="53"/>
              </w:numPr>
              <w:spacing w:after="0" w:line="240" w:lineRule="auto"/>
              <w:ind w:left="357" w:hanging="357"/>
              <w:rPr>
                <w:rFonts w:ascii="Times New Roman" w:hAnsi="Times New Roman"/>
                <w:sz w:val="20"/>
                <w:szCs w:val="20"/>
              </w:rPr>
            </w:pPr>
            <w:r w:rsidRPr="00173BBC">
              <w:rPr>
                <w:rFonts w:ascii="Times New Roman" w:hAnsi="Times New Roman"/>
                <w:sz w:val="20"/>
                <w:szCs w:val="20"/>
              </w:rPr>
              <w:t>DİK’in</w:t>
            </w:r>
            <w:r w:rsidR="008D472B" w:rsidRPr="00173BBC">
              <w:rPr>
                <w:rFonts w:ascii="Times New Roman" w:hAnsi="Times New Roman"/>
                <w:sz w:val="20"/>
                <w:szCs w:val="20"/>
              </w:rPr>
              <w:t xml:space="preserve"> tanı işlemlerini açıklayabilme</w:t>
            </w:r>
          </w:p>
          <w:p w14:paraId="5CA6A636"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D</w:t>
            </w:r>
            <w:r w:rsidR="00783AC6" w:rsidRPr="00173BBC">
              <w:rPr>
                <w:rFonts w:ascii="Times New Roman" w:hAnsi="Times New Roman"/>
                <w:sz w:val="20"/>
                <w:szCs w:val="20"/>
              </w:rPr>
              <w:t>İ</w:t>
            </w:r>
            <w:r w:rsidRPr="00173BBC">
              <w:rPr>
                <w:rFonts w:ascii="Times New Roman" w:hAnsi="Times New Roman"/>
                <w:sz w:val="20"/>
                <w:szCs w:val="20"/>
              </w:rPr>
              <w:t>K</w:t>
            </w:r>
            <w:r w:rsidR="00314919" w:rsidRPr="00173BBC">
              <w:rPr>
                <w:rFonts w:ascii="Times New Roman" w:hAnsi="Times New Roman"/>
                <w:sz w:val="20"/>
                <w:szCs w:val="20"/>
              </w:rPr>
              <w:t xml:space="preserve"> gelişen hastada görülebilecek belirti-bulguları </w:t>
            </w:r>
            <w:r w:rsidR="00C55E5D" w:rsidRPr="00173BBC">
              <w:rPr>
                <w:rFonts w:ascii="Times New Roman" w:hAnsi="Times New Roman"/>
                <w:sz w:val="20"/>
                <w:szCs w:val="20"/>
              </w:rPr>
              <w:t>açıklayabilme</w:t>
            </w:r>
          </w:p>
          <w:p w14:paraId="00433BDD"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D</w:t>
            </w:r>
            <w:r w:rsidR="00783AC6" w:rsidRPr="00173BBC">
              <w:rPr>
                <w:rFonts w:ascii="Times New Roman" w:hAnsi="Times New Roman"/>
                <w:sz w:val="20"/>
                <w:szCs w:val="20"/>
              </w:rPr>
              <w:t>İ</w:t>
            </w:r>
            <w:r w:rsidRPr="00173BBC">
              <w:rPr>
                <w:rFonts w:ascii="Times New Roman" w:hAnsi="Times New Roman"/>
                <w:sz w:val="20"/>
                <w:szCs w:val="20"/>
              </w:rPr>
              <w:t>K tedavi ilkelerini açıklayabilme</w:t>
            </w:r>
          </w:p>
          <w:p w14:paraId="2E5C4363"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D</w:t>
            </w:r>
            <w:r w:rsidR="00783AC6" w:rsidRPr="00173BBC">
              <w:rPr>
                <w:rFonts w:ascii="Times New Roman" w:hAnsi="Times New Roman"/>
                <w:sz w:val="20"/>
                <w:szCs w:val="20"/>
              </w:rPr>
              <w:t>İ</w:t>
            </w:r>
            <w:r w:rsidRPr="00173BBC">
              <w:rPr>
                <w:rFonts w:ascii="Times New Roman" w:hAnsi="Times New Roman"/>
                <w:sz w:val="20"/>
                <w:szCs w:val="20"/>
              </w:rPr>
              <w:t>K</w:t>
            </w:r>
            <w:r w:rsidR="00314919" w:rsidRPr="00173BBC">
              <w:rPr>
                <w:rFonts w:ascii="Times New Roman" w:hAnsi="Times New Roman"/>
                <w:sz w:val="20"/>
                <w:szCs w:val="20"/>
              </w:rPr>
              <w:t xml:space="preserve"> gelişen bir hastanın hemşirelik bakımını planlayabilme</w:t>
            </w:r>
            <w:r w:rsidRPr="00173BBC">
              <w:rPr>
                <w:rFonts w:ascii="Times New Roman" w:hAnsi="Times New Roman"/>
                <w:sz w:val="20"/>
                <w:szCs w:val="20"/>
              </w:rPr>
              <w:t xml:space="preserve"> </w:t>
            </w:r>
          </w:p>
          <w:p w14:paraId="2491E5FD"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İdiyopatik trombositopenik purpura</w:t>
            </w:r>
            <w:r w:rsidR="00783AC6" w:rsidRPr="00173BBC">
              <w:rPr>
                <w:rFonts w:ascii="Times New Roman" w:hAnsi="Times New Roman"/>
                <w:sz w:val="20"/>
                <w:szCs w:val="20"/>
              </w:rPr>
              <w:t xml:space="preserve"> </w:t>
            </w:r>
            <w:r w:rsidRPr="00173BBC">
              <w:rPr>
                <w:rFonts w:ascii="Times New Roman" w:hAnsi="Times New Roman"/>
                <w:sz w:val="20"/>
                <w:szCs w:val="20"/>
              </w:rPr>
              <w:t>(ITP)’nın patofizyolojisini açıklayabilme</w:t>
            </w:r>
          </w:p>
          <w:p w14:paraId="0C30E58B" w14:textId="77777777" w:rsidR="008D472B" w:rsidRPr="00173BBC" w:rsidRDefault="00783AC6" w:rsidP="005E3BE8">
            <w:pPr>
              <w:pStyle w:val="ListeParagraf"/>
              <w:numPr>
                <w:ilvl w:val="0"/>
                <w:numId w:val="53"/>
              </w:numPr>
              <w:spacing w:after="0" w:line="240" w:lineRule="auto"/>
              <w:ind w:left="357" w:hanging="357"/>
              <w:rPr>
                <w:rFonts w:ascii="Times New Roman" w:hAnsi="Times New Roman"/>
                <w:sz w:val="20"/>
                <w:szCs w:val="20"/>
              </w:rPr>
            </w:pPr>
            <w:r w:rsidRPr="00173BBC">
              <w:rPr>
                <w:rFonts w:ascii="Times New Roman" w:hAnsi="Times New Roman"/>
                <w:sz w:val="20"/>
                <w:szCs w:val="20"/>
              </w:rPr>
              <w:t>ITP</w:t>
            </w:r>
            <w:r w:rsidR="008D472B" w:rsidRPr="00173BBC">
              <w:rPr>
                <w:rFonts w:ascii="Times New Roman" w:hAnsi="Times New Roman"/>
                <w:sz w:val="20"/>
                <w:szCs w:val="20"/>
              </w:rPr>
              <w:t>’nın etiyolojik faktörlerini sıralayabilme</w:t>
            </w:r>
          </w:p>
          <w:p w14:paraId="4AE2B5AD"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ITP’nin tanı işlemlerini açıklayabilme</w:t>
            </w:r>
          </w:p>
          <w:p w14:paraId="76607FD1" w14:textId="77777777" w:rsidR="008D472B" w:rsidRPr="00173BBC" w:rsidRDefault="00FA1F45"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ITP’li hastanın hastalığı ve belirti-bulgularını ilişkilendirebilme</w:t>
            </w:r>
          </w:p>
          <w:p w14:paraId="6F146A30" w14:textId="77777777" w:rsidR="008D472B"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ITP’nin tedavi ilkelerini açıklayabilme</w:t>
            </w:r>
          </w:p>
          <w:p w14:paraId="7D3A979D" w14:textId="77777777" w:rsidR="000B0036" w:rsidRPr="00173BBC" w:rsidRDefault="008D472B"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ITP’</w:t>
            </w:r>
            <w:r w:rsidR="00FA1F45" w:rsidRPr="00173BBC">
              <w:rPr>
                <w:rFonts w:ascii="Times New Roman" w:hAnsi="Times New Roman"/>
                <w:sz w:val="20"/>
                <w:szCs w:val="20"/>
              </w:rPr>
              <w:t>li hastanın hemşirelik bakım planını hazırlayabilme</w:t>
            </w:r>
          </w:p>
          <w:p w14:paraId="4BD75CB1" w14:textId="77777777" w:rsidR="008D472B" w:rsidRPr="00173BBC" w:rsidRDefault="00FA1F45" w:rsidP="005E3BE8">
            <w:pPr>
              <w:pStyle w:val="ListeParagraf"/>
              <w:numPr>
                <w:ilvl w:val="0"/>
                <w:numId w:val="53"/>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ITP’li hastanın evde bakımını planlayabilme</w:t>
            </w:r>
          </w:p>
        </w:tc>
        <w:tc>
          <w:tcPr>
            <w:tcW w:w="5415" w:type="dxa"/>
            <w:shd w:val="clear" w:color="auto" w:fill="auto"/>
          </w:tcPr>
          <w:p w14:paraId="200BD97B" w14:textId="77777777" w:rsidR="008D472B" w:rsidRPr="00173BBC" w:rsidRDefault="008D472B" w:rsidP="000B0036">
            <w:pPr>
              <w:jc w:val="both"/>
              <w:rPr>
                <w:b/>
                <w:sz w:val="20"/>
                <w:szCs w:val="20"/>
                <w:u w:val="single"/>
              </w:rPr>
            </w:pPr>
            <w:r w:rsidRPr="00173BBC">
              <w:rPr>
                <w:b/>
                <w:sz w:val="20"/>
                <w:szCs w:val="20"/>
                <w:u w:val="single"/>
              </w:rPr>
              <w:lastRenderedPageBreak/>
              <w:t>Öğretim Yöntemleri</w:t>
            </w:r>
          </w:p>
          <w:p w14:paraId="01A2FBBC" w14:textId="77777777" w:rsidR="008D472B" w:rsidRPr="00173BBC" w:rsidRDefault="008D472B" w:rsidP="000B0036">
            <w:pPr>
              <w:jc w:val="both"/>
              <w:rPr>
                <w:sz w:val="20"/>
                <w:szCs w:val="20"/>
              </w:rPr>
            </w:pPr>
            <w:r w:rsidRPr="00173BBC">
              <w:rPr>
                <w:sz w:val="20"/>
                <w:szCs w:val="20"/>
              </w:rPr>
              <w:t>Beyin Fırtınası</w:t>
            </w:r>
          </w:p>
          <w:p w14:paraId="64A009AD" w14:textId="77777777" w:rsidR="008D472B" w:rsidRPr="00173BBC" w:rsidRDefault="008D472B" w:rsidP="000B0036">
            <w:pPr>
              <w:jc w:val="both"/>
              <w:rPr>
                <w:sz w:val="20"/>
                <w:szCs w:val="20"/>
              </w:rPr>
            </w:pPr>
            <w:r w:rsidRPr="00173BBC">
              <w:rPr>
                <w:sz w:val="20"/>
                <w:szCs w:val="20"/>
              </w:rPr>
              <w:t>Anlatma</w:t>
            </w:r>
          </w:p>
          <w:p w14:paraId="6AA01C65" w14:textId="77777777" w:rsidR="008D472B" w:rsidRPr="00173BBC" w:rsidRDefault="008D472B" w:rsidP="000B0036">
            <w:pPr>
              <w:jc w:val="both"/>
              <w:rPr>
                <w:sz w:val="20"/>
                <w:szCs w:val="20"/>
              </w:rPr>
            </w:pPr>
            <w:r w:rsidRPr="00173BBC">
              <w:rPr>
                <w:sz w:val="20"/>
                <w:szCs w:val="20"/>
              </w:rPr>
              <w:t>Soru-Cevap</w:t>
            </w:r>
          </w:p>
          <w:p w14:paraId="1B6E3F3C" w14:textId="77777777" w:rsidR="008D472B" w:rsidRPr="00173BBC" w:rsidRDefault="008D472B" w:rsidP="000B0036">
            <w:pPr>
              <w:jc w:val="both"/>
              <w:rPr>
                <w:sz w:val="20"/>
                <w:szCs w:val="20"/>
              </w:rPr>
            </w:pPr>
            <w:r w:rsidRPr="00173BBC">
              <w:rPr>
                <w:sz w:val="20"/>
                <w:szCs w:val="20"/>
              </w:rPr>
              <w:t>Tartışma</w:t>
            </w:r>
          </w:p>
          <w:p w14:paraId="6F7CB3E4" w14:textId="77777777" w:rsidR="008D472B" w:rsidRPr="00173BBC" w:rsidRDefault="008D472B" w:rsidP="000B0036">
            <w:pPr>
              <w:jc w:val="both"/>
              <w:rPr>
                <w:b/>
                <w:sz w:val="20"/>
                <w:szCs w:val="20"/>
                <w:u w:val="single"/>
              </w:rPr>
            </w:pPr>
            <w:r w:rsidRPr="00173BBC">
              <w:rPr>
                <w:b/>
                <w:sz w:val="20"/>
                <w:szCs w:val="20"/>
                <w:u w:val="single"/>
              </w:rPr>
              <w:t>Araç-Gereç-Materyal</w:t>
            </w:r>
          </w:p>
          <w:p w14:paraId="1E0E1C87" w14:textId="77777777" w:rsidR="008D472B" w:rsidRPr="00173BBC" w:rsidRDefault="008D472B" w:rsidP="000B0036">
            <w:pPr>
              <w:jc w:val="both"/>
              <w:rPr>
                <w:sz w:val="20"/>
                <w:szCs w:val="20"/>
              </w:rPr>
            </w:pPr>
            <w:r w:rsidRPr="00173BBC">
              <w:rPr>
                <w:sz w:val="20"/>
                <w:szCs w:val="20"/>
              </w:rPr>
              <w:t>Projektör</w:t>
            </w:r>
          </w:p>
          <w:p w14:paraId="1E6933B2" w14:textId="77777777" w:rsidR="008D472B" w:rsidRPr="00173BBC" w:rsidRDefault="008D472B" w:rsidP="000B0036">
            <w:pPr>
              <w:jc w:val="both"/>
              <w:rPr>
                <w:sz w:val="20"/>
                <w:szCs w:val="20"/>
              </w:rPr>
            </w:pPr>
            <w:r w:rsidRPr="00173BBC">
              <w:rPr>
                <w:sz w:val="20"/>
                <w:szCs w:val="20"/>
              </w:rPr>
              <w:t>Yazı tahtası</w:t>
            </w:r>
          </w:p>
          <w:p w14:paraId="44F10689" w14:textId="77777777" w:rsidR="008D472B" w:rsidRPr="00173BBC" w:rsidRDefault="008D472B" w:rsidP="000B0036">
            <w:pPr>
              <w:jc w:val="both"/>
              <w:rPr>
                <w:b/>
                <w:sz w:val="20"/>
                <w:szCs w:val="20"/>
                <w:u w:val="single"/>
              </w:rPr>
            </w:pPr>
            <w:r w:rsidRPr="00173BBC">
              <w:rPr>
                <w:b/>
                <w:sz w:val="20"/>
                <w:szCs w:val="20"/>
                <w:u w:val="single"/>
              </w:rPr>
              <w:t>Kaynaklar</w:t>
            </w:r>
          </w:p>
          <w:p w14:paraId="6D948B8F" w14:textId="77777777" w:rsidR="00CD39C7" w:rsidRPr="00173BBC" w:rsidRDefault="00CD39C7" w:rsidP="005E3BE8">
            <w:pPr>
              <w:pStyle w:val="ListeParagraf"/>
              <w:numPr>
                <w:ilvl w:val="0"/>
                <w:numId w:val="11"/>
              </w:numPr>
              <w:spacing w:after="0" w:line="240" w:lineRule="auto"/>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76BAEC53" w14:textId="77777777" w:rsidR="00CD39C7" w:rsidRPr="00173BBC" w:rsidRDefault="00CD39C7" w:rsidP="005E3BE8">
            <w:pPr>
              <w:pStyle w:val="ListeParagraf"/>
              <w:numPr>
                <w:ilvl w:val="0"/>
                <w:numId w:val="11"/>
              </w:numPr>
              <w:spacing w:after="0" w:line="240" w:lineRule="auto"/>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7C092442" w14:textId="77777777" w:rsidR="00CD39C7" w:rsidRPr="00173BBC" w:rsidRDefault="00CD39C7" w:rsidP="005E3BE8">
            <w:pPr>
              <w:pStyle w:val="ListeParagraf"/>
              <w:numPr>
                <w:ilvl w:val="0"/>
                <w:numId w:val="11"/>
              </w:numPr>
              <w:spacing w:after="0" w:line="240" w:lineRule="auto"/>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p>
          <w:p w14:paraId="05C0FEC7" w14:textId="77777777" w:rsidR="00CD39C7" w:rsidRPr="00173BBC" w:rsidRDefault="00CD39C7" w:rsidP="005E3BE8">
            <w:pPr>
              <w:pStyle w:val="ListeParagraf"/>
              <w:numPr>
                <w:ilvl w:val="0"/>
                <w:numId w:val="11"/>
              </w:numPr>
              <w:spacing w:after="0" w:line="240" w:lineRule="auto"/>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57FAC313" w14:textId="77777777" w:rsidR="00CD39C7" w:rsidRPr="00173BBC" w:rsidRDefault="00CD39C7" w:rsidP="005E3BE8">
            <w:pPr>
              <w:pStyle w:val="ListeParagraf"/>
              <w:numPr>
                <w:ilvl w:val="0"/>
                <w:numId w:val="11"/>
              </w:numPr>
              <w:spacing w:after="0" w:line="240" w:lineRule="auto"/>
              <w:jc w:val="both"/>
              <w:rPr>
                <w:rFonts w:ascii="Times New Roman" w:hAnsi="Times New Roman"/>
                <w:sz w:val="20"/>
                <w:szCs w:val="20"/>
              </w:rPr>
            </w:pPr>
            <w:r w:rsidRPr="00173BBC">
              <w:rPr>
                <w:rFonts w:ascii="Times New Roman" w:hAnsi="Times New Roman"/>
                <w:sz w:val="20"/>
                <w:szCs w:val="20"/>
              </w:rPr>
              <w:t>Ovayolu N, Ovayolu Ö (Ed.). Patofizyoloji. Pratik bir yaklaşım. Çukurova Nobel Tıp Kitabevi, Adana, 2016.</w:t>
            </w:r>
          </w:p>
          <w:p w14:paraId="4A1AA53D" w14:textId="77777777" w:rsidR="00CD39C7" w:rsidRPr="00173BBC" w:rsidRDefault="00CD39C7" w:rsidP="005E3BE8">
            <w:pPr>
              <w:pStyle w:val="ListeParagraf"/>
              <w:numPr>
                <w:ilvl w:val="0"/>
                <w:numId w:val="11"/>
              </w:numPr>
              <w:spacing w:after="0" w:line="240" w:lineRule="auto"/>
              <w:jc w:val="both"/>
              <w:rPr>
                <w:rFonts w:ascii="Times New Roman" w:hAnsi="Times New Roman"/>
                <w:sz w:val="20"/>
                <w:szCs w:val="20"/>
              </w:rPr>
            </w:pPr>
            <w:r w:rsidRPr="00173BBC">
              <w:rPr>
                <w:rFonts w:ascii="Times New Roman" w:hAnsi="Times New Roman"/>
                <w:sz w:val="20"/>
                <w:szCs w:val="20"/>
              </w:rPr>
              <w:t>İliçin G, Biberoğlu K, Süleymanlar G, Ünal S (Ed.). İç Hastalıkları. 2 Cilt 3. Baskı, Güneş Tıp Kitabevleri, Ankara, 2012.</w:t>
            </w:r>
          </w:p>
          <w:p w14:paraId="7B42003B" w14:textId="77777777" w:rsidR="00CD39C7" w:rsidRPr="00173BBC" w:rsidRDefault="00CD39C7" w:rsidP="005E3BE8">
            <w:pPr>
              <w:pStyle w:val="ListeParagraf"/>
              <w:numPr>
                <w:ilvl w:val="0"/>
                <w:numId w:val="11"/>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Altıparmak MR, Hamuryudan V, Sonsuz A. Yazıcı H. Cerrahpaşa İç Hastalıkları. İstanbul Tıp Kitabevi, İstanbul, 2016.</w:t>
            </w:r>
          </w:p>
          <w:p w14:paraId="2E0FC6EE" w14:textId="77777777" w:rsidR="008D472B" w:rsidRPr="00173BBC" w:rsidRDefault="00CD39C7" w:rsidP="005E3BE8">
            <w:pPr>
              <w:pStyle w:val="ListeParagraf"/>
              <w:numPr>
                <w:ilvl w:val="0"/>
                <w:numId w:val="11"/>
              </w:numPr>
              <w:spacing w:after="0" w:line="240" w:lineRule="auto"/>
              <w:jc w:val="both"/>
              <w:rPr>
                <w:rFonts w:ascii="Times New Roman" w:hAnsi="Times New Roman"/>
                <w:sz w:val="20"/>
                <w:szCs w:val="20"/>
              </w:rPr>
            </w:pPr>
            <w:r w:rsidRPr="00173BBC">
              <w:rPr>
                <w:rFonts w:ascii="Times New Roman" w:hAnsi="Times New Roman"/>
                <w:sz w:val="20"/>
                <w:szCs w:val="20"/>
              </w:rPr>
              <w:t>Guyton A, Hall J. Guyton Tıbbi Fizyoloji. Yeğen BÇ, (Çev. Ed.) Alican İ, Solakoğlu Z (Ed. Yrd.) Güneş Tıp Kitabevleri, İstanbul, 2017.</w:t>
            </w:r>
          </w:p>
        </w:tc>
        <w:tc>
          <w:tcPr>
            <w:tcW w:w="1701" w:type="dxa"/>
            <w:shd w:val="clear" w:color="auto" w:fill="auto"/>
          </w:tcPr>
          <w:p w14:paraId="2E4F56BA" w14:textId="77777777" w:rsidR="008D472B" w:rsidRPr="00173BBC" w:rsidRDefault="008D472B" w:rsidP="00975D13">
            <w:pPr>
              <w:rPr>
                <w:sz w:val="20"/>
                <w:szCs w:val="20"/>
              </w:rPr>
            </w:pPr>
            <w:r w:rsidRPr="00173BBC">
              <w:rPr>
                <w:sz w:val="20"/>
                <w:szCs w:val="20"/>
              </w:rPr>
              <w:lastRenderedPageBreak/>
              <w:t xml:space="preserve">İç Hastalıkları Hemşireliği </w:t>
            </w:r>
          </w:p>
        </w:tc>
      </w:tr>
      <w:tr w:rsidR="00173BBC" w:rsidRPr="00173BBC" w14:paraId="4B6F75B3" w14:textId="77777777" w:rsidTr="000B0036">
        <w:tc>
          <w:tcPr>
            <w:tcW w:w="2496" w:type="dxa"/>
            <w:shd w:val="clear" w:color="auto" w:fill="auto"/>
          </w:tcPr>
          <w:p w14:paraId="1CD2EC92" w14:textId="77777777" w:rsidR="008D472B" w:rsidRPr="00173BBC" w:rsidRDefault="008D472B" w:rsidP="00975D13">
            <w:pPr>
              <w:jc w:val="both"/>
              <w:rPr>
                <w:sz w:val="20"/>
                <w:szCs w:val="20"/>
              </w:rPr>
            </w:pPr>
            <w:r w:rsidRPr="00173BBC">
              <w:rPr>
                <w:sz w:val="20"/>
                <w:szCs w:val="20"/>
              </w:rPr>
              <w:lastRenderedPageBreak/>
              <w:t xml:space="preserve">Anemilerde Beslenme </w:t>
            </w:r>
          </w:p>
        </w:tc>
        <w:tc>
          <w:tcPr>
            <w:tcW w:w="5103" w:type="dxa"/>
            <w:shd w:val="clear" w:color="auto" w:fill="auto"/>
          </w:tcPr>
          <w:p w14:paraId="62CA547C" w14:textId="77777777" w:rsidR="008D472B" w:rsidRPr="00173BBC" w:rsidRDefault="008D472B" w:rsidP="005E3BE8">
            <w:pPr>
              <w:pStyle w:val="ListeParagraf"/>
              <w:numPr>
                <w:ilvl w:val="0"/>
                <w:numId w:val="53"/>
              </w:numPr>
              <w:spacing w:after="0" w:line="240" w:lineRule="auto"/>
              <w:ind w:hanging="357"/>
              <w:jc w:val="both"/>
              <w:rPr>
                <w:rFonts w:ascii="Times New Roman" w:hAnsi="Times New Roman"/>
                <w:sz w:val="20"/>
                <w:szCs w:val="20"/>
              </w:rPr>
            </w:pPr>
            <w:r w:rsidRPr="00173BBC">
              <w:rPr>
                <w:rFonts w:ascii="Times New Roman" w:hAnsi="Times New Roman"/>
                <w:sz w:val="20"/>
                <w:szCs w:val="20"/>
              </w:rPr>
              <w:t>Anemi açısından risk altında olan grubu tanıyabilme</w:t>
            </w:r>
          </w:p>
          <w:p w14:paraId="071802C6" w14:textId="77777777" w:rsidR="008D472B" w:rsidRPr="00173BBC" w:rsidRDefault="008D472B" w:rsidP="005E3BE8">
            <w:pPr>
              <w:pStyle w:val="ListeParagraf"/>
              <w:numPr>
                <w:ilvl w:val="0"/>
                <w:numId w:val="53"/>
              </w:numPr>
              <w:spacing w:after="0" w:line="240" w:lineRule="auto"/>
              <w:ind w:hanging="357"/>
              <w:jc w:val="both"/>
              <w:rPr>
                <w:rFonts w:ascii="Times New Roman" w:hAnsi="Times New Roman"/>
                <w:sz w:val="20"/>
                <w:szCs w:val="20"/>
              </w:rPr>
            </w:pPr>
            <w:r w:rsidRPr="00173BBC">
              <w:rPr>
                <w:rFonts w:ascii="Times New Roman" w:hAnsi="Times New Roman"/>
                <w:sz w:val="20"/>
                <w:szCs w:val="20"/>
              </w:rPr>
              <w:t>Beslenme açısından anemiye sebep olan nedenleri anlayabilme</w:t>
            </w:r>
          </w:p>
          <w:p w14:paraId="3F2F24B8" w14:textId="77777777" w:rsidR="00FA1F45" w:rsidRPr="00173BBC" w:rsidRDefault="00FA1F45" w:rsidP="005E3BE8">
            <w:pPr>
              <w:pStyle w:val="ListeParagraf"/>
              <w:numPr>
                <w:ilvl w:val="0"/>
                <w:numId w:val="53"/>
              </w:numPr>
              <w:spacing w:after="0" w:line="240" w:lineRule="auto"/>
              <w:ind w:hanging="357"/>
              <w:jc w:val="both"/>
              <w:rPr>
                <w:rFonts w:ascii="Times New Roman" w:hAnsi="Times New Roman"/>
                <w:sz w:val="20"/>
                <w:szCs w:val="20"/>
              </w:rPr>
            </w:pPr>
            <w:r w:rsidRPr="00173BBC">
              <w:rPr>
                <w:rFonts w:ascii="Times New Roman" w:hAnsi="Times New Roman"/>
                <w:sz w:val="20"/>
                <w:szCs w:val="20"/>
              </w:rPr>
              <w:t>Besinler ve anemi arasında bağlantı kurabilme</w:t>
            </w:r>
          </w:p>
          <w:p w14:paraId="0EA088EE" w14:textId="77777777" w:rsidR="008D472B" w:rsidRPr="00173BBC" w:rsidRDefault="00783AC6" w:rsidP="005E3BE8">
            <w:pPr>
              <w:pStyle w:val="ListeParagraf"/>
              <w:numPr>
                <w:ilvl w:val="0"/>
                <w:numId w:val="53"/>
              </w:numPr>
              <w:spacing w:after="0" w:line="240" w:lineRule="auto"/>
              <w:ind w:hanging="357"/>
              <w:jc w:val="both"/>
              <w:rPr>
                <w:rFonts w:ascii="Times New Roman" w:hAnsi="Times New Roman"/>
                <w:sz w:val="20"/>
                <w:szCs w:val="20"/>
              </w:rPr>
            </w:pPr>
            <w:r w:rsidRPr="00173BBC">
              <w:rPr>
                <w:rFonts w:ascii="Times New Roman" w:hAnsi="Times New Roman"/>
                <w:sz w:val="20"/>
                <w:szCs w:val="20"/>
              </w:rPr>
              <w:t>Anemiye neden olabilecek beslenme şeklini tartışabilme</w:t>
            </w:r>
          </w:p>
          <w:p w14:paraId="3FB1BD05" w14:textId="77777777" w:rsidR="00FA1F45" w:rsidRPr="00173BBC" w:rsidRDefault="008D472B" w:rsidP="005E3BE8">
            <w:pPr>
              <w:pStyle w:val="ListeParagraf"/>
              <w:numPr>
                <w:ilvl w:val="0"/>
                <w:numId w:val="53"/>
              </w:numPr>
              <w:spacing w:after="0" w:line="240" w:lineRule="auto"/>
              <w:ind w:hanging="357"/>
              <w:jc w:val="both"/>
              <w:rPr>
                <w:rFonts w:ascii="Times New Roman" w:hAnsi="Times New Roman"/>
                <w:sz w:val="20"/>
                <w:szCs w:val="20"/>
              </w:rPr>
            </w:pPr>
            <w:r w:rsidRPr="00173BBC">
              <w:rPr>
                <w:rFonts w:ascii="Times New Roman" w:hAnsi="Times New Roman"/>
                <w:sz w:val="20"/>
                <w:szCs w:val="20"/>
              </w:rPr>
              <w:t>Demir bakımından zengin besinleri</w:t>
            </w:r>
            <w:r w:rsidR="00FA1F45" w:rsidRPr="00173BBC">
              <w:rPr>
                <w:rFonts w:ascii="Times New Roman" w:hAnsi="Times New Roman"/>
                <w:sz w:val="20"/>
                <w:szCs w:val="20"/>
              </w:rPr>
              <w:t>nden en az dördünü sıralayabilme</w:t>
            </w:r>
          </w:p>
          <w:p w14:paraId="20AD4940" w14:textId="77777777" w:rsidR="00FA1F45" w:rsidRPr="00173BBC" w:rsidRDefault="00FA1F45" w:rsidP="005E3BE8">
            <w:pPr>
              <w:pStyle w:val="ListeParagraf"/>
              <w:numPr>
                <w:ilvl w:val="0"/>
                <w:numId w:val="53"/>
              </w:numPr>
              <w:spacing w:after="0" w:line="240" w:lineRule="auto"/>
              <w:ind w:hanging="357"/>
              <w:jc w:val="both"/>
              <w:rPr>
                <w:rFonts w:ascii="Times New Roman" w:hAnsi="Times New Roman"/>
                <w:sz w:val="20"/>
                <w:szCs w:val="20"/>
              </w:rPr>
            </w:pPr>
            <w:r w:rsidRPr="00173BBC">
              <w:rPr>
                <w:rFonts w:ascii="Times New Roman" w:hAnsi="Times New Roman"/>
                <w:sz w:val="20"/>
                <w:szCs w:val="20"/>
              </w:rPr>
              <w:t xml:space="preserve">Demir bakımından zengin besinlerin </w:t>
            </w:r>
            <w:r w:rsidR="008D472B" w:rsidRPr="00173BBC">
              <w:rPr>
                <w:rFonts w:ascii="Times New Roman" w:hAnsi="Times New Roman"/>
                <w:sz w:val="20"/>
                <w:szCs w:val="20"/>
              </w:rPr>
              <w:t xml:space="preserve">porsiyonlarında bulunan demir miktarlarını </w:t>
            </w:r>
            <w:r w:rsidRPr="00173BBC">
              <w:rPr>
                <w:rFonts w:ascii="Times New Roman" w:hAnsi="Times New Roman"/>
                <w:sz w:val="20"/>
                <w:szCs w:val="20"/>
              </w:rPr>
              <w:t>ifade edebilme</w:t>
            </w:r>
          </w:p>
          <w:p w14:paraId="32DFED53" w14:textId="77777777" w:rsidR="00FA1F45" w:rsidRPr="00173BBC" w:rsidRDefault="008D472B" w:rsidP="005E3BE8">
            <w:pPr>
              <w:pStyle w:val="ListeParagraf"/>
              <w:numPr>
                <w:ilvl w:val="0"/>
                <w:numId w:val="53"/>
              </w:numPr>
              <w:spacing w:after="0" w:line="240" w:lineRule="auto"/>
              <w:ind w:hanging="357"/>
              <w:jc w:val="both"/>
              <w:rPr>
                <w:rFonts w:ascii="Times New Roman" w:hAnsi="Times New Roman"/>
                <w:sz w:val="20"/>
                <w:szCs w:val="20"/>
              </w:rPr>
            </w:pPr>
            <w:r w:rsidRPr="00173BBC">
              <w:rPr>
                <w:rFonts w:ascii="Times New Roman" w:hAnsi="Times New Roman"/>
                <w:sz w:val="20"/>
                <w:szCs w:val="20"/>
              </w:rPr>
              <w:t>Anemi</w:t>
            </w:r>
            <w:r w:rsidR="00FA1F45" w:rsidRPr="00173BBC">
              <w:rPr>
                <w:rFonts w:ascii="Times New Roman" w:hAnsi="Times New Roman"/>
                <w:sz w:val="20"/>
                <w:szCs w:val="20"/>
              </w:rPr>
              <w:t>yi önlemede beslenme konulu eğitim planlayabilme</w:t>
            </w:r>
          </w:p>
          <w:p w14:paraId="53A05128" w14:textId="77777777" w:rsidR="008D472B" w:rsidRPr="00173BBC" w:rsidRDefault="00FA1F45" w:rsidP="005E3BE8">
            <w:pPr>
              <w:pStyle w:val="ListeParagraf"/>
              <w:numPr>
                <w:ilvl w:val="0"/>
                <w:numId w:val="53"/>
              </w:numPr>
              <w:spacing w:after="0" w:line="240" w:lineRule="auto"/>
              <w:ind w:hanging="357"/>
              <w:jc w:val="both"/>
              <w:rPr>
                <w:rFonts w:ascii="Times New Roman" w:hAnsi="Times New Roman"/>
                <w:sz w:val="20"/>
                <w:szCs w:val="20"/>
              </w:rPr>
            </w:pPr>
            <w:r w:rsidRPr="00173BBC">
              <w:rPr>
                <w:rFonts w:ascii="Times New Roman" w:hAnsi="Times New Roman"/>
                <w:sz w:val="20"/>
                <w:szCs w:val="20"/>
              </w:rPr>
              <w:t>Anemili hastanın hemşire</w:t>
            </w:r>
            <w:r w:rsidR="00783AC6" w:rsidRPr="00173BBC">
              <w:rPr>
                <w:rFonts w:ascii="Times New Roman" w:hAnsi="Times New Roman"/>
                <w:sz w:val="20"/>
                <w:szCs w:val="20"/>
              </w:rPr>
              <w:t>l</w:t>
            </w:r>
            <w:r w:rsidRPr="00173BBC">
              <w:rPr>
                <w:rFonts w:ascii="Times New Roman" w:hAnsi="Times New Roman"/>
                <w:sz w:val="20"/>
                <w:szCs w:val="20"/>
              </w:rPr>
              <w:t>ik bakımını planlarken diyetisyenle işbirliği kurabilme</w:t>
            </w:r>
            <w:r w:rsidRPr="00173BBC">
              <w:rPr>
                <w:sz w:val="20"/>
                <w:szCs w:val="20"/>
              </w:rPr>
              <w:t xml:space="preserve">  </w:t>
            </w:r>
          </w:p>
        </w:tc>
        <w:tc>
          <w:tcPr>
            <w:tcW w:w="5415" w:type="dxa"/>
            <w:shd w:val="clear" w:color="auto" w:fill="auto"/>
          </w:tcPr>
          <w:p w14:paraId="48565ABA" w14:textId="77777777" w:rsidR="008D472B" w:rsidRPr="00173BBC" w:rsidRDefault="008D472B" w:rsidP="00975D13">
            <w:pPr>
              <w:jc w:val="both"/>
              <w:rPr>
                <w:b/>
                <w:sz w:val="20"/>
                <w:szCs w:val="20"/>
                <w:u w:val="single"/>
              </w:rPr>
            </w:pPr>
            <w:r w:rsidRPr="00173BBC">
              <w:rPr>
                <w:b/>
                <w:sz w:val="20"/>
                <w:szCs w:val="20"/>
                <w:u w:val="single"/>
              </w:rPr>
              <w:t>Öğretim Yöntemleri</w:t>
            </w:r>
          </w:p>
          <w:p w14:paraId="33E35A54" w14:textId="77777777" w:rsidR="008D472B" w:rsidRPr="00173BBC" w:rsidRDefault="008D472B" w:rsidP="00975D13">
            <w:pPr>
              <w:jc w:val="both"/>
              <w:rPr>
                <w:sz w:val="20"/>
                <w:szCs w:val="20"/>
              </w:rPr>
            </w:pPr>
            <w:r w:rsidRPr="00173BBC">
              <w:rPr>
                <w:sz w:val="20"/>
                <w:szCs w:val="20"/>
              </w:rPr>
              <w:t>Beyin Fırtınası</w:t>
            </w:r>
          </w:p>
          <w:p w14:paraId="340D0A4E" w14:textId="77777777" w:rsidR="008D472B" w:rsidRPr="00173BBC" w:rsidRDefault="008D472B" w:rsidP="00975D13">
            <w:pPr>
              <w:jc w:val="both"/>
              <w:rPr>
                <w:sz w:val="20"/>
                <w:szCs w:val="20"/>
              </w:rPr>
            </w:pPr>
            <w:r w:rsidRPr="00173BBC">
              <w:rPr>
                <w:sz w:val="20"/>
                <w:szCs w:val="20"/>
              </w:rPr>
              <w:t>Anlatma</w:t>
            </w:r>
          </w:p>
          <w:p w14:paraId="7351183E" w14:textId="77777777" w:rsidR="008D472B" w:rsidRPr="00173BBC" w:rsidRDefault="008D472B" w:rsidP="00975D13">
            <w:pPr>
              <w:jc w:val="both"/>
              <w:rPr>
                <w:sz w:val="20"/>
                <w:szCs w:val="20"/>
              </w:rPr>
            </w:pPr>
            <w:r w:rsidRPr="00173BBC">
              <w:rPr>
                <w:sz w:val="20"/>
                <w:szCs w:val="20"/>
              </w:rPr>
              <w:t>Soru-Cevap</w:t>
            </w:r>
          </w:p>
          <w:p w14:paraId="091BEE6D" w14:textId="77777777" w:rsidR="008D472B" w:rsidRPr="00173BBC" w:rsidRDefault="008D472B" w:rsidP="00975D13">
            <w:pPr>
              <w:jc w:val="both"/>
              <w:rPr>
                <w:sz w:val="20"/>
                <w:szCs w:val="20"/>
              </w:rPr>
            </w:pPr>
            <w:r w:rsidRPr="00173BBC">
              <w:rPr>
                <w:sz w:val="20"/>
                <w:szCs w:val="20"/>
              </w:rPr>
              <w:t>Tartışma</w:t>
            </w:r>
          </w:p>
          <w:p w14:paraId="0F966E4B" w14:textId="77777777" w:rsidR="008D472B" w:rsidRPr="00173BBC" w:rsidRDefault="008D472B" w:rsidP="00975D13">
            <w:pPr>
              <w:jc w:val="both"/>
              <w:rPr>
                <w:sz w:val="20"/>
                <w:szCs w:val="20"/>
              </w:rPr>
            </w:pPr>
            <w:r w:rsidRPr="00173BBC">
              <w:rPr>
                <w:sz w:val="20"/>
                <w:szCs w:val="20"/>
              </w:rPr>
              <w:t xml:space="preserve">Grup Çalışması </w:t>
            </w:r>
          </w:p>
          <w:p w14:paraId="1911EA8C" w14:textId="77777777" w:rsidR="008D472B" w:rsidRPr="00173BBC" w:rsidRDefault="008D472B" w:rsidP="00975D13">
            <w:pPr>
              <w:jc w:val="both"/>
              <w:rPr>
                <w:b/>
                <w:sz w:val="20"/>
                <w:szCs w:val="20"/>
                <w:u w:val="single"/>
              </w:rPr>
            </w:pPr>
            <w:r w:rsidRPr="00173BBC">
              <w:rPr>
                <w:b/>
                <w:sz w:val="20"/>
                <w:szCs w:val="20"/>
                <w:u w:val="single"/>
              </w:rPr>
              <w:t>Araç-Gereç-Materyal</w:t>
            </w:r>
          </w:p>
          <w:p w14:paraId="5F5FB248" w14:textId="77777777" w:rsidR="008D472B" w:rsidRPr="00173BBC" w:rsidRDefault="008D472B" w:rsidP="00975D13">
            <w:pPr>
              <w:jc w:val="both"/>
              <w:rPr>
                <w:sz w:val="20"/>
                <w:szCs w:val="20"/>
              </w:rPr>
            </w:pPr>
            <w:r w:rsidRPr="00173BBC">
              <w:rPr>
                <w:sz w:val="20"/>
                <w:szCs w:val="20"/>
              </w:rPr>
              <w:t>İnternet</w:t>
            </w:r>
          </w:p>
          <w:p w14:paraId="7547618C" w14:textId="77777777" w:rsidR="008D472B" w:rsidRPr="00173BBC" w:rsidRDefault="008D472B" w:rsidP="00975D13">
            <w:pPr>
              <w:jc w:val="both"/>
              <w:rPr>
                <w:sz w:val="20"/>
                <w:szCs w:val="20"/>
              </w:rPr>
            </w:pPr>
            <w:r w:rsidRPr="00173BBC">
              <w:rPr>
                <w:sz w:val="20"/>
                <w:szCs w:val="20"/>
              </w:rPr>
              <w:t>Projektör</w:t>
            </w:r>
          </w:p>
          <w:p w14:paraId="4E763F8E" w14:textId="77777777" w:rsidR="008D472B" w:rsidRPr="00173BBC" w:rsidRDefault="008D472B" w:rsidP="00975D13">
            <w:pPr>
              <w:jc w:val="both"/>
              <w:rPr>
                <w:sz w:val="20"/>
                <w:szCs w:val="20"/>
              </w:rPr>
            </w:pPr>
            <w:r w:rsidRPr="00173BBC">
              <w:rPr>
                <w:sz w:val="20"/>
                <w:szCs w:val="20"/>
              </w:rPr>
              <w:t>Yazı tahtası</w:t>
            </w:r>
          </w:p>
          <w:p w14:paraId="297102A1" w14:textId="77777777" w:rsidR="008D472B" w:rsidRPr="00173BBC" w:rsidRDefault="008D472B" w:rsidP="00975D13">
            <w:pPr>
              <w:jc w:val="both"/>
              <w:rPr>
                <w:b/>
                <w:sz w:val="20"/>
                <w:szCs w:val="20"/>
                <w:u w:val="single"/>
              </w:rPr>
            </w:pPr>
            <w:r w:rsidRPr="00173BBC">
              <w:rPr>
                <w:b/>
                <w:sz w:val="20"/>
                <w:szCs w:val="20"/>
                <w:u w:val="single"/>
              </w:rPr>
              <w:t>Kaynaklar</w:t>
            </w:r>
          </w:p>
          <w:p w14:paraId="6F7E9E5F" w14:textId="77777777" w:rsidR="008D472B" w:rsidRPr="00173BBC" w:rsidRDefault="008D472B" w:rsidP="005E3BE8">
            <w:pPr>
              <w:pStyle w:val="ListeParagraf"/>
              <w:numPr>
                <w:ilvl w:val="0"/>
                <w:numId w:val="44"/>
              </w:numPr>
              <w:spacing w:after="0" w:line="240" w:lineRule="auto"/>
              <w:jc w:val="both"/>
              <w:rPr>
                <w:rFonts w:ascii="Times New Roman" w:hAnsi="Times New Roman"/>
                <w:sz w:val="20"/>
                <w:szCs w:val="20"/>
              </w:rPr>
            </w:pPr>
            <w:r w:rsidRPr="00173BBC">
              <w:rPr>
                <w:rFonts w:ascii="Times New Roman" w:hAnsi="Times New Roman"/>
                <w:sz w:val="20"/>
                <w:szCs w:val="20"/>
              </w:rPr>
              <w:t xml:space="preserve">Çocuk Hastalıklarında Beslenme Tedavisi-Hatipoğlu Yayınevi,  </w:t>
            </w:r>
          </w:p>
          <w:p w14:paraId="678E9214" w14:textId="77777777" w:rsidR="008D472B" w:rsidRPr="00173BBC" w:rsidRDefault="008D472B" w:rsidP="005E3BE8">
            <w:pPr>
              <w:pStyle w:val="ListeParagraf"/>
              <w:numPr>
                <w:ilvl w:val="0"/>
                <w:numId w:val="44"/>
              </w:numPr>
              <w:spacing w:after="0" w:line="240" w:lineRule="auto"/>
              <w:jc w:val="both"/>
              <w:rPr>
                <w:rFonts w:ascii="Times New Roman" w:hAnsi="Times New Roman"/>
                <w:b/>
                <w:sz w:val="20"/>
                <w:szCs w:val="20"/>
                <w:u w:val="single"/>
              </w:rPr>
            </w:pPr>
            <w:r w:rsidRPr="00173BBC">
              <w:rPr>
                <w:rFonts w:ascii="Times New Roman" w:hAnsi="Times New Roman"/>
                <w:sz w:val="20"/>
                <w:szCs w:val="20"/>
              </w:rPr>
              <w:t>Be</w:t>
            </w:r>
            <w:r w:rsidR="000E786A" w:rsidRPr="00173BBC">
              <w:rPr>
                <w:rFonts w:ascii="Times New Roman" w:hAnsi="Times New Roman"/>
                <w:sz w:val="20"/>
                <w:szCs w:val="20"/>
              </w:rPr>
              <w:t>s</w:t>
            </w:r>
            <w:r w:rsidRPr="00173BBC">
              <w:rPr>
                <w:rFonts w:ascii="Times New Roman" w:hAnsi="Times New Roman"/>
                <w:sz w:val="20"/>
                <w:szCs w:val="20"/>
              </w:rPr>
              <w:t>lenme Kitabı-Hatipoğlu Yayınevi</w:t>
            </w:r>
          </w:p>
        </w:tc>
        <w:tc>
          <w:tcPr>
            <w:tcW w:w="1701" w:type="dxa"/>
            <w:shd w:val="clear" w:color="auto" w:fill="auto"/>
          </w:tcPr>
          <w:p w14:paraId="6386F4F0" w14:textId="77777777" w:rsidR="008D472B" w:rsidRPr="00173BBC" w:rsidRDefault="008D472B" w:rsidP="00975D13">
            <w:pPr>
              <w:rPr>
                <w:sz w:val="20"/>
                <w:szCs w:val="20"/>
              </w:rPr>
            </w:pPr>
            <w:r w:rsidRPr="00173BBC">
              <w:rPr>
                <w:sz w:val="20"/>
                <w:szCs w:val="20"/>
              </w:rPr>
              <w:t xml:space="preserve">Beslenme ve Diyetetik </w:t>
            </w:r>
          </w:p>
        </w:tc>
      </w:tr>
      <w:tr w:rsidR="00173BBC" w:rsidRPr="00173BBC" w14:paraId="3B5A317D" w14:textId="77777777" w:rsidTr="000B0036">
        <w:trPr>
          <w:trHeight w:val="992"/>
        </w:trPr>
        <w:tc>
          <w:tcPr>
            <w:tcW w:w="2496" w:type="dxa"/>
            <w:tcBorders>
              <w:top w:val="single" w:sz="4" w:space="0" w:color="auto"/>
              <w:left w:val="single" w:sz="4" w:space="0" w:color="auto"/>
              <w:bottom w:val="single" w:sz="4" w:space="0" w:color="auto"/>
              <w:right w:val="single" w:sz="4" w:space="0" w:color="auto"/>
            </w:tcBorders>
            <w:shd w:val="clear" w:color="auto" w:fill="auto"/>
          </w:tcPr>
          <w:p w14:paraId="0E033E0E" w14:textId="77777777" w:rsidR="008D472B" w:rsidRPr="00173BBC" w:rsidRDefault="008D472B" w:rsidP="00975D13">
            <w:pPr>
              <w:tabs>
                <w:tab w:val="left" w:pos="10877"/>
              </w:tabs>
              <w:rPr>
                <w:sz w:val="20"/>
                <w:szCs w:val="20"/>
              </w:rPr>
            </w:pPr>
            <w:r w:rsidRPr="00173BBC">
              <w:rPr>
                <w:sz w:val="20"/>
                <w:szCs w:val="20"/>
              </w:rPr>
              <w:t xml:space="preserve">Cerrahide </w:t>
            </w:r>
            <w:r w:rsidR="00E917BD" w:rsidRPr="00173BBC">
              <w:rPr>
                <w:sz w:val="20"/>
                <w:szCs w:val="20"/>
              </w:rPr>
              <w:t>Temel Kavramlar</w:t>
            </w:r>
          </w:p>
          <w:p w14:paraId="2D705363" w14:textId="77777777" w:rsidR="008D472B" w:rsidRPr="00173BBC" w:rsidRDefault="008D472B" w:rsidP="005E3BE8">
            <w:pPr>
              <w:pStyle w:val="ListeParagraf"/>
              <w:numPr>
                <w:ilvl w:val="0"/>
                <w:numId w:val="5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Cerrahi girişim türleri, cerrahide risk faktörleri, hasta üzerindeki etkileri</w:t>
            </w:r>
          </w:p>
          <w:p w14:paraId="493BCE90" w14:textId="653F3575" w:rsidR="008D472B" w:rsidRPr="00FF77A5" w:rsidRDefault="00FF77A5" w:rsidP="005E3BE8">
            <w:pPr>
              <w:pStyle w:val="ListeParagraf"/>
              <w:numPr>
                <w:ilvl w:val="0"/>
                <w:numId w:val="138"/>
              </w:numPr>
              <w:tabs>
                <w:tab w:val="left" w:pos="10877"/>
              </w:tabs>
              <w:spacing w:after="0" w:line="240" w:lineRule="auto"/>
              <w:ind w:left="357" w:hanging="357"/>
              <w:rPr>
                <w:color w:val="FF0000"/>
                <w:sz w:val="20"/>
                <w:szCs w:val="20"/>
              </w:rPr>
            </w:pPr>
            <w:r w:rsidRPr="0091705D">
              <w:rPr>
                <w:rFonts w:ascii="Times New Roman" w:hAnsi="Times New Roman"/>
                <w:sz w:val="20"/>
                <w:szCs w:val="20"/>
              </w:rPr>
              <w:t>Perioperatif Hasta Bakımı</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703CBD" w14:textId="77777777" w:rsidR="00CA1402" w:rsidRPr="00173BBC" w:rsidRDefault="00CA1402" w:rsidP="005E3BE8">
            <w:pPr>
              <w:pStyle w:val="ListeParagraf"/>
              <w:numPr>
                <w:ilvl w:val="0"/>
                <w:numId w:val="54"/>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Cerrahinin sağlık sistemin içindeki önemini kavrayabilme</w:t>
            </w:r>
          </w:p>
          <w:p w14:paraId="6AD6CAA4" w14:textId="77777777" w:rsidR="00CA1402" w:rsidRPr="00173BBC" w:rsidRDefault="00CA1402" w:rsidP="005E3BE8">
            <w:pPr>
              <w:pStyle w:val="ListeParagraf"/>
              <w:numPr>
                <w:ilvl w:val="0"/>
                <w:numId w:val="54"/>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Cerrahi gerektiren durumları örneklendirebilme</w:t>
            </w:r>
          </w:p>
          <w:p w14:paraId="4D28E752" w14:textId="77777777" w:rsidR="00592AF1" w:rsidRPr="00173BBC" w:rsidRDefault="00592AF1" w:rsidP="005E3BE8">
            <w:pPr>
              <w:pStyle w:val="ListeParagraf"/>
              <w:numPr>
                <w:ilvl w:val="0"/>
                <w:numId w:val="54"/>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Verilen örnek durum ve cerrahi girişimin amacı arasında bağlantı kurabilme</w:t>
            </w:r>
          </w:p>
          <w:p w14:paraId="353F0470" w14:textId="77777777" w:rsidR="008D472B" w:rsidRPr="00173BBC" w:rsidRDefault="00CA1402" w:rsidP="005E3BE8">
            <w:pPr>
              <w:pStyle w:val="ListeParagraf"/>
              <w:numPr>
                <w:ilvl w:val="0"/>
                <w:numId w:val="54"/>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 xml:space="preserve">Cerrahinin </w:t>
            </w:r>
            <w:r w:rsidR="00592AF1" w:rsidRPr="00173BBC">
              <w:rPr>
                <w:rFonts w:ascii="Times New Roman" w:hAnsi="Times New Roman"/>
                <w:sz w:val="20"/>
                <w:szCs w:val="20"/>
              </w:rPr>
              <w:t xml:space="preserve">klinik </w:t>
            </w:r>
            <w:r w:rsidRPr="00173BBC">
              <w:rPr>
                <w:rFonts w:ascii="Times New Roman" w:hAnsi="Times New Roman"/>
                <w:sz w:val="20"/>
                <w:szCs w:val="20"/>
              </w:rPr>
              <w:t>sınıflandırmasında kullanılan parametreler</w:t>
            </w:r>
            <w:r w:rsidR="00592AF1" w:rsidRPr="00173BBC">
              <w:rPr>
                <w:rFonts w:ascii="Times New Roman" w:hAnsi="Times New Roman"/>
                <w:sz w:val="20"/>
                <w:szCs w:val="20"/>
              </w:rPr>
              <w:t>i sayabilme</w:t>
            </w:r>
            <w:r w:rsidRPr="00173BBC">
              <w:rPr>
                <w:rFonts w:ascii="Times New Roman" w:hAnsi="Times New Roman"/>
                <w:sz w:val="20"/>
                <w:szCs w:val="20"/>
              </w:rPr>
              <w:t xml:space="preserve"> </w:t>
            </w:r>
            <w:r w:rsidR="008D472B" w:rsidRPr="00173BBC">
              <w:rPr>
                <w:rFonts w:ascii="Times New Roman" w:hAnsi="Times New Roman"/>
                <w:sz w:val="20"/>
                <w:szCs w:val="20"/>
              </w:rPr>
              <w:t xml:space="preserve"> </w:t>
            </w:r>
          </w:p>
          <w:p w14:paraId="4D9A19BF" w14:textId="77777777" w:rsidR="008D472B" w:rsidRPr="00173BBC" w:rsidRDefault="00CA1402" w:rsidP="005E3BE8">
            <w:pPr>
              <w:pStyle w:val="ListeParagraf"/>
              <w:numPr>
                <w:ilvl w:val="0"/>
                <w:numId w:val="54"/>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Verilen hasta bilgilerini değerlendirerek c</w:t>
            </w:r>
            <w:r w:rsidR="008D472B" w:rsidRPr="00173BBC">
              <w:rPr>
                <w:rFonts w:ascii="Times New Roman" w:hAnsi="Times New Roman"/>
                <w:sz w:val="20"/>
                <w:szCs w:val="20"/>
              </w:rPr>
              <w:t>errahi girişimin sonuçlarını etkileye</w:t>
            </w:r>
            <w:r w:rsidRPr="00173BBC">
              <w:rPr>
                <w:rFonts w:ascii="Times New Roman" w:hAnsi="Times New Roman"/>
                <w:sz w:val="20"/>
                <w:szCs w:val="20"/>
              </w:rPr>
              <w:t>bilecek</w:t>
            </w:r>
            <w:r w:rsidR="008D472B" w:rsidRPr="00173BBC">
              <w:rPr>
                <w:rFonts w:ascii="Times New Roman" w:hAnsi="Times New Roman"/>
                <w:sz w:val="20"/>
                <w:szCs w:val="20"/>
              </w:rPr>
              <w:t xml:space="preserve"> risk faktörleri</w:t>
            </w:r>
            <w:r w:rsidRPr="00173BBC">
              <w:rPr>
                <w:rFonts w:ascii="Times New Roman" w:hAnsi="Times New Roman"/>
                <w:sz w:val="20"/>
                <w:szCs w:val="20"/>
              </w:rPr>
              <w:t xml:space="preserve">ni </w:t>
            </w:r>
            <w:r w:rsidR="00783AC6" w:rsidRPr="00173BBC">
              <w:rPr>
                <w:rFonts w:ascii="Times New Roman" w:hAnsi="Times New Roman"/>
                <w:sz w:val="20"/>
                <w:szCs w:val="20"/>
              </w:rPr>
              <w:t>değerlendirebilme</w:t>
            </w:r>
          </w:p>
          <w:p w14:paraId="2BDAA528" w14:textId="77777777" w:rsidR="008D472B" w:rsidRPr="00173BBC" w:rsidRDefault="008D472B" w:rsidP="005E3BE8">
            <w:pPr>
              <w:pStyle w:val="ListeParagraf"/>
              <w:numPr>
                <w:ilvl w:val="0"/>
                <w:numId w:val="54"/>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Cerrahi girişimin hasta üzerindeki etkilerini açıklayabilme</w:t>
            </w:r>
          </w:p>
          <w:p w14:paraId="7DFEB12A" w14:textId="77777777" w:rsidR="008D472B" w:rsidRPr="00173BBC" w:rsidRDefault="00592AF1" w:rsidP="005E3BE8">
            <w:pPr>
              <w:pStyle w:val="ListeParagraf"/>
              <w:numPr>
                <w:ilvl w:val="0"/>
                <w:numId w:val="54"/>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Ameliyat öncesi süre</w:t>
            </w:r>
            <w:r w:rsidR="00783AC6" w:rsidRPr="00173BBC">
              <w:rPr>
                <w:rFonts w:ascii="Times New Roman" w:hAnsi="Times New Roman"/>
                <w:sz w:val="20"/>
                <w:szCs w:val="20"/>
              </w:rPr>
              <w:t>çte hastada görülen semptomları</w:t>
            </w:r>
            <w:r w:rsidRPr="00173BBC">
              <w:rPr>
                <w:rFonts w:ascii="Times New Roman" w:hAnsi="Times New Roman"/>
                <w:sz w:val="20"/>
                <w:szCs w:val="20"/>
              </w:rPr>
              <w:t xml:space="preserve"> cerrahi stres mekanizması ile ilişkilendirebilme</w:t>
            </w:r>
          </w:p>
          <w:p w14:paraId="2EDF9CF5" w14:textId="77777777" w:rsidR="008D472B" w:rsidRPr="00173BBC" w:rsidRDefault="008D472B" w:rsidP="005E3BE8">
            <w:pPr>
              <w:pStyle w:val="ListeParagraf"/>
              <w:numPr>
                <w:ilvl w:val="0"/>
                <w:numId w:val="54"/>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Ameliyat öncesi psikolojik hazırlıkta yapılması gerekenleri sayabilme</w:t>
            </w:r>
          </w:p>
          <w:p w14:paraId="539530DB" w14:textId="77777777" w:rsidR="008D472B" w:rsidRPr="00173BBC" w:rsidRDefault="008D472B" w:rsidP="005E3BE8">
            <w:pPr>
              <w:pStyle w:val="ListeParagraf"/>
              <w:numPr>
                <w:ilvl w:val="0"/>
                <w:numId w:val="54"/>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Ameliyat öncesi fizyolojik hazırlıkta yapılması gerekenleri sistemlere göre açıklayabilme</w:t>
            </w:r>
          </w:p>
          <w:p w14:paraId="1D8010D6" w14:textId="77777777" w:rsidR="008D472B" w:rsidRPr="00173BBC" w:rsidRDefault="008D472B" w:rsidP="005E3BE8">
            <w:pPr>
              <w:pStyle w:val="ListeParagraf"/>
              <w:numPr>
                <w:ilvl w:val="0"/>
                <w:numId w:val="54"/>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Ameliyat öncesi yasal hazırlığı açıklayabilme</w:t>
            </w:r>
          </w:p>
          <w:p w14:paraId="55129BF6" w14:textId="77777777" w:rsidR="008D472B"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Preoperatif dönemde</w:t>
            </w:r>
            <w:r w:rsidR="00592AF1" w:rsidRPr="00173BBC">
              <w:rPr>
                <w:rFonts w:ascii="Times New Roman" w:hAnsi="Times New Roman"/>
                <w:sz w:val="20"/>
                <w:szCs w:val="20"/>
              </w:rPr>
              <w:t xml:space="preserve"> hastaya verilmesi gereken eğitimlerden birine ilişkin eğitim planı hazırlayabilme</w:t>
            </w:r>
          </w:p>
          <w:p w14:paraId="45F60B60" w14:textId="77777777" w:rsidR="008D472B"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Ameliyattan önceki gece yapılması gereken hazırlıkları </w:t>
            </w:r>
            <w:r w:rsidR="00592AF1" w:rsidRPr="00173BBC">
              <w:rPr>
                <w:rFonts w:ascii="Times New Roman" w:hAnsi="Times New Roman"/>
                <w:sz w:val="20"/>
                <w:szCs w:val="20"/>
              </w:rPr>
              <w:t>örneklendirebilme</w:t>
            </w:r>
          </w:p>
          <w:p w14:paraId="0B1F4801" w14:textId="77777777" w:rsidR="00592AF1"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Hastanın ameliyat günü hazırlığını açıklayabilme</w:t>
            </w:r>
          </w:p>
          <w:p w14:paraId="4A1A17F1" w14:textId="77777777" w:rsidR="00592AF1" w:rsidRPr="00173BBC" w:rsidRDefault="00592AF1"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Hastayı ameliyata hazırlayabilme</w:t>
            </w:r>
          </w:p>
          <w:p w14:paraId="661560A0" w14:textId="77777777" w:rsidR="003D4EDC" w:rsidRPr="00173BBC" w:rsidRDefault="003D4EDC"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Ameliyat öncesi süreçte olan bir hastanın hemşirelik bakımını planlayabilme</w:t>
            </w:r>
          </w:p>
          <w:p w14:paraId="5D28BF6D" w14:textId="77777777" w:rsidR="008D472B"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Cerrahi ekibi oluşturan kişileri sayabilme</w:t>
            </w:r>
          </w:p>
          <w:p w14:paraId="3E245F59" w14:textId="77777777" w:rsidR="00FF77A5" w:rsidRPr="0091705D" w:rsidRDefault="00FF77A5" w:rsidP="00FF77A5">
            <w:pPr>
              <w:pStyle w:val="ListeParagraf"/>
              <w:numPr>
                <w:ilvl w:val="0"/>
                <w:numId w:val="54"/>
              </w:numPr>
              <w:tabs>
                <w:tab w:val="left" w:pos="10877"/>
              </w:tabs>
              <w:spacing w:after="0" w:line="240" w:lineRule="auto"/>
              <w:ind w:left="357" w:hanging="357"/>
              <w:jc w:val="both"/>
              <w:rPr>
                <w:rFonts w:ascii="Times New Roman" w:hAnsi="Times New Roman"/>
                <w:sz w:val="20"/>
                <w:szCs w:val="20"/>
              </w:rPr>
            </w:pPr>
            <w:r w:rsidRPr="0091705D">
              <w:rPr>
                <w:rFonts w:ascii="Times New Roman" w:hAnsi="Times New Roman"/>
                <w:sz w:val="20"/>
                <w:szCs w:val="20"/>
              </w:rPr>
              <w:t>Ameliyathane hemşiresinin görev yetki ve sorumluluklarını ifade edebilme</w:t>
            </w:r>
          </w:p>
          <w:p w14:paraId="146ABCFD" w14:textId="77777777" w:rsidR="00FF77A5" w:rsidRPr="0091705D" w:rsidRDefault="00FF77A5" w:rsidP="00FF77A5">
            <w:pPr>
              <w:pStyle w:val="ListeParagraf"/>
              <w:numPr>
                <w:ilvl w:val="0"/>
                <w:numId w:val="54"/>
              </w:numPr>
              <w:tabs>
                <w:tab w:val="left" w:pos="10877"/>
              </w:tabs>
              <w:spacing w:after="0" w:line="240" w:lineRule="auto"/>
              <w:ind w:left="357" w:hanging="357"/>
              <w:jc w:val="both"/>
              <w:rPr>
                <w:rFonts w:ascii="Times New Roman" w:hAnsi="Times New Roman"/>
                <w:sz w:val="20"/>
                <w:szCs w:val="20"/>
              </w:rPr>
            </w:pPr>
            <w:r w:rsidRPr="0091705D">
              <w:rPr>
                <w:rFonts w:ascii="Times New Roman" w:hAnsi="Times New Roman"/>
                <w:sz w:val="20"/>
                <w:szCs w:val="20"/>
              </w:rPr>
              <w:t>Steril ve sirküle hemşireyi tanımlayabilme</w:t>
            </w:r>
          </w:p>
          <w:p w14:paraId="5857DF75" w14:textId="2F83CF57" w:rsidR="00FF77A5" w:rsidRPr="0091705D" w:rsidRDefault="00FF77A5" w:rsidP="00FF77A5">
            <w:pPr>
              <w:pStyle w:val="ListeParagraf"/>
              <w:numPr>
                <w:ilvl w:val="0"/>
                <w:numId w:val="54"/>
              </w:numPr>
              <w:tabs>
                <w:tab w:val="left" w:pos="10877"/>
              </w:tabs>
              <w:spacing w:after="0" w:line="240" w:lineRule="auto"/>
              <w:ind w:left="357" w:hanging="357"/>
              <w:jc w:val="both"/>
              <w:rPr>
                <w:rFonts w:ascii="Times New Roman" w:hAnsi="Times New Roman"/>
                <w:sz w:val="20"/>
                <w:szCs w:val="20"/>
              </w:rPr>
            </w:pPr>
            <w:r w:rsidRPr="0091705D">
              <w:rPr>
                <w:rFonts w:ascii="Times New Roman" w:hAnsi="Times New Roman"/>
                <w:sz w:val="20"/>
                <w:szCs w:val="20"/>
              </w:rPr>
              <w:t>Intra-op bakım hedeflerini açıklayabilme</w:t>
            </w:r>
          </w:p>
          <w:p w14:paraId="7F44A89D" w14:textId="77777777" w:rsidR="00592AF1" w:rsidRPr="00173BBC" w:rsidRDefault="00592AF1"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Ameliyathanede</w:t>
            </w:r>
            <w:r w:rsidR="00642674" w:rsidRPr="00173BBC">
              <w:rPr>
                <w:rFonts w:ascii="Times New Roman" w:hAnsi="Times New Roman"/>
                <w:sz w:val="20"/>
                <w:szCs w:val="20"/>
              </w:rPr>
              <w:t xml:space="preserve"> cerrahi ekibin</w:t>
            </w:r>
            <w:r w:rsidRPr="00173BBC">
              <w:rPr>
                <w:rFonts w:ascii="Times New Roman" w:hAnsi="Times New Roman"/>
                <w:sz w:val="20"/>
                <w:szCs w:val="20"/>
              </w:rPr>
              <w:t xml:space="preserve"> hazırlık </w:t>
            </w:r>
            <w:r w:rsidR="00642674" w:rsidRPr="00173BBC">
              <w:rPr>
                <w:rFonts w:ascii="Times New Roman" w:hAnsi="Times New Roman"/>
                <w:sz w:val="20"/>
                <w:szCs w:val="20"/>
              </w:rPr>
              <w:t>sırasında yapması gerekenleri sıralayabilme</w:t>
            </w:r>
          </w:p>
          <w:p w14:paraId="08057E15" w14:textId="77777777" w:rsidR="008D472B"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Cerrahi girişim türlerine g</w:t>
            </w:r>
            <w:r w:rsidR="00592AF1" w:rsidRPr="00173BBC">
              <w:rPr>
                <w:rFonts w:ascii="Times New Roman" w:hAnsi="Times New Roman"/>
                <w:sz w:val="20"/>
                <w:szCs w:val="20"/>
              </w:rPr>
              <w:t xml:space="preserve">öre verilmesi gereken </w:t>
            </w:r>
            <w:r w:rsidRPr="00173BBC">
              <w:rPr>
                <w:rFonts w:ascii="Times New Roman" w:hAnsi="Times New Roman"/>
                <w:sz w:val="20"/>
                <w:szCs w:val="20"/>
              </w:rPr>
              <w:t>hasta pozisyonları</w:t>
            </w:r>
            <w:r w:rsidR="00783AC6" w:rsidRPr="00173BBC">
              <w:rPr>
                <w:rFonts w:ascii="Times New Roman" w:hAnsi="Times New Roman"/>
                <w:sz w:val="20"/>
                <w:szCs w:val="20"/>
              </w:rPr>
              <w:t>nı belirleyebilme</w:t>
            </w:r>
          </w:p>
          <w:p w14:paraId="55C2A699" w14:textId="77777777" w:rsidR="008D472B"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Cerrahi anestezi tiplerini sayabilme</w:t>
            </w:r>
          </w:p>
          <w:p w14:paraId="277E138D" w14:textId="77777777" w:rsidR="008D472B"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Genel anestezi sırasında hastada gelişen fizyolojik değişiklikleri açıklayabilme</w:t>
            </w:r>
          </w:p>
          <w:p w14:paraId="2AC0C524" w14:textId="77777777" w:rsidR="008D472B"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Genel anestezinin komplikasyonların</w:t>
            </w:r>
            <w:r w:rsidR="003D4EDC" w:rsidRPr="00173BBC">
              <w:rPr>
                <w:rFonts w:ascii="Times New Roman" w:hAnsi="Times New Roman"/>
                <w:sz w:val="20"/>
                <w:szCs w:val="20"/>
              </w:rPr>
              <w:t xml:space="preserve">dan en az üçünü </w:t>
            </w:r>
            <w:r w:rsidRPr="00173BBC">
              <w:rPr>
                <w:rFonts w:ascii="Times New Roman" w:hAnsi="Times New Roman"/>
                <w:sz w:val="20"/>
                <w:szCs w:val="20"/>
              </w:rPr>
              <w:t>sayabilme</w:t>
            </w:r>
          </w:p>
          <w:p w14:paraId="4057C368" w14:textId="77777777" w:rsidR="008D472B"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Bölgesel anestezi tiplerini </w:t>
            </w:r>
            <w:r w:rsidR="003D4EDC" w:rsidRPr="00173BBC">
              <w:rPr>
                <w:rFonts w:ascii="Times New Roman" w:hAnsi="Times New Roman"/>
                <w:sz w:val="20"/>
                <w:szCs w:val="20"/>
              </w:rPr>
              <w:t>sıralayabilme</w:t>
            </w:r>
          </w:p>
          <w:p w14:paraId="01F031A5" w14:textId="77777777" w:rsidR="008D472B"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Ameliyat sonrası ayılma ünitesinde hasta bakımında yapılması gerekenleri sayabilme</w:t>
            </w:r>
          </w:p>
          <w:p w14:paraId="76AD37A4" w14:textId="77777777" w:rsidR="00783AC6"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Hastanın ayılma ünitesinden kliniğe gönderilme</w:t>
            </w:r>
            <w:r w:rsidR="003D4EDC" w:rsidRPr="00173BBC">
              <w:rPr>
                <w:rFonts w:ascii="Times New Roman" w:hAnsi="Times New Roman"/>
                <w:sz w:val="20"/>
                <w:szCs w:val="20"/>
              </w:rPr>
              <w:t>sin</w:t>
            </w:r>
            <w:r w:rsidR="00783AC6" w:rsidRPr="00173BBC">
              <w:rPr>
                <w:rFonts w:ascii="Times New Roman" w:hAnsi="Times New Roman"/>
                <w:sz w:val="20"/>
                <w:szCs w:val="20"/>
              </w:rPr>
              <w:t xml:space="preserve">de değerlendirilmesi gereken kriterleri tartışabilme </w:t>
            </w:r>
            <w:r w:rsidRPr="00173BBC">
              <w:rPr>
                <w:rFonts w:ascii="Times New Roman" w:hAnsi="Times New Roman"/>
                <w:sz w:val="20"/>
                <w:szCs w:val="20"/>
              </w:rPr>
              <w:t xml:space="preserve"> </w:t>
            </w:r>
          </w:p>
          <w:p w14:paraId="6E3C9154" w14:textId="77777777" w:rsidR="008D472B"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Ameliyat sonrası hasta bakımında yapılması gerekenleri sistemlere göre açıklayabilme</w:t>
            </w:r>
          </w:p>
          <w:p w14:paraId="24A032F0" w14:textId="77777777" w:rsidR="003D4EDC" w:rsidRPr="00173BBC" w:rsidRDefault="008D472B"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Ameliyat sonrası </w:t>
            </w:r>
            <w:r w:rsidR="003D4EDC" w:rsidRPr="00173BBC">
              <w:rPr>
                <w:rFonts w:ascii="Times New Roman" w:hAnsi="Times New Roman"/>
                <w:sz w:val="20"/>
                <w:szCs w:val="20"/>
              </w:rPr>
              <w:t>hastayı değerlendirebilme</w:t>
            </w:r>
          </w:p>
          <w:p w14:paraId="30CED890" w14:textId="77777777" w:rsidR="00783AC6" w:rsidRPr="00173BBC" w:rsidRDefault="00783AC6"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Ameliyat sonrası bir hastanın hemşirelik bakımını planlayabilme </w:t>
            </w:r>
          </w:p>
          <w:p w14:paraId="0A56C8B5" w14:textId="77777777" w:rsidR="00783AC6" w:rsidRPr="00173BBC" w:rsidRDefault="00783AC6"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Bir vaka örneği üzerinden amaliyat sonrası gelişebilecek komplikasyonları tartışabilme </w:t>
            </w:r>
          </w:p>
          <w:p w14:paraId="3E5E8AAA" w14:textId="77777777" w:rsidR="008D472B" w:rsidRPr="00173BBC" w:rsidRDefault="00E917BD"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Hastanın taburculuk</w:t>
            </w:r>
            <w:r w:rsidR="00783AC6" w:rsidRPr="00173BBC">
              <w:rPr>
                <w:rFonts w:ascii="Times New Roman" w:hAnsi="Times New Roman"/>
                <w:sz w:val="20"/>
                <w:szCs w:val="20"/>
              </w:rPr>
              <w:t xml:space="preserve"> planlamasını yapabilme</w:t>
            </w:r>
          </w:p>
          <w:p w14:paraId="4BFA7D77" w14:textId="77777777" w:rsidR="00666DBF" w:rsidRPr="00173BBC" w:rsidRDefault="00666DBF" w:rsidP="005E3BE8">
            <w:pPr>
              <w:pStyle w:val="ListeParagraf"/>
              <w:numPr>
                <w:ilvl w:val="0"/>
                <w:numId w:val="54"/>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Preop-intraop ve postop hasta bakımındaki kanıt temelli güncel literatürü tartışabilme</w:t>
            </w:r>
            <w:r w:rsidRPr="00173BBC">
              <w:rPr>
                <w:sz w:val="20"/>
                <w:szCs w:val="20"/>
              </w:rPr>
              <w:t xml:space="preserve"> </w:t>
            </w: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63AC12AC" w14:textId="77777777" w:rsidR="008D472B" w:rsidRPr="00173BBC" w:rsidRDefault="008D472B" w:rsidP="00975D13">
            <w:pPr>
              <w:rPr>
                <w:b/>
                <w:sz w:val="20"/>
                <w:szCs w:val="20"/>
                <w:u w:val="single"/>
              </w:rPr>
            </w:pPr>
            <w:r w:rsidRPr="00173BBC">
              <w:rPr>
                <w:b/>
                <w:sz w:val="20"/>
                <w:szCs w:val="20"/>
                <w:u w:val="single"/>
              </w:rPr>
              <w:lastRenderedPageBreak/>
              <w:t>Öğretim Yöntemleri</w:t>
            </w:r>
          </w:p>
          <w:p w14:paraId="5B554585" w14:textId="77777777" w:rsidR="008D472B" w:rsidRPr="00173BBC" w:rsidRDefault="008D472B" w:rsidP="00975D13">
            <w:pPr>
              <w:rPr>
                <w:sz w:val="20"/>
                <w:szCs w:val="20"/>
              </w:rPr>
            </w:pPr>
            <w:r w:rsidRPr="00173BBC">
              <w:rPr>
                <w:sz w:val="20"/>
                <w:szCs w:val="20"/>
              </w:rPr>
              <w:t>Anlatma</w:t>
            </w:r>
          </w:p>
          <w:p w14:paraId="7158F4E0" w14:textId="77777777" w:rsidR="008D472B" w:rsidRPr="00173BBC" w:rsidRDefault="008D472B" w:rsidP="00975D13">
            <w:pPr>
              <w:rPr>
                <w:sz w:val="20"/>
                <w:szCs w:val="20"/>
              </w:rPr>
            </w:pPr>
            <w:r w:rsidRPr="00173BBC">
              <w:rPr>
                <w:sz w:val="20"/>
                <w:szCs w:val="20"/>
              </w:rPr>
              <w:t>Tartışma</w:t>
            </w:r>
          </w:p>
          <w:p w14:paraId="7CB73559" w14:textId="77777777" w:rsidR="008D472B" w:rsidRPr="00173BBC" w:rsidRDefault="008D472B" w:rsidP="00975D13">
            <w:pPr>
              <w:rPr>
                <w:sz w:val="20"/>
                <w:szCs w:val="20"/>
              </w:rPr>
            </w:pPr>
            <w:r w:rsidRPr="00173BBC">
              <w:rPr>
                <w:sz w:val="20"/>
                <w:szCs w:val="20"/>
              </w:rPr>
              <w:t>Soru-cevap</w:t>
            </w:r>
          </w:p>
          <w:p w14:paraId="1B86A0D4" w14:textId="77777777" w:rsidR="00A436D6" w:rsidRPr="00173BBC" w:rsidRDefault="00A436D6" w:rsidP="00A436D6">
            <w:pPr>
              <w:jc w:val="both"/>
              <w:rPr>
                <w:sz w:val="20"/>
                <w:szCs w:val="20"/>
              </w:rPr>
            </w:pPr>
            <w:r w:rsidRPr="00173BBC">
              <w:rPr>
                <w:sz w:val="20"/>
                <w:szCs w:val="20"/>
              </w:rPr>
              <w:t>Performans Ödevi (Preoperatif dönemde hastaya verilmesi gereken eğitimlerden birine ilişkin eğitim planı hazırlama)</w:t>
            </w:r>
          </w:p>
          <w:p w14:paraId="16D4A47C" w14:textId="77777777" w:rsidR="008D472B" w:rsidRPr="00173BBC" w:rsidRDefault="008D472B" w:rsidP="00975D13">
            <w:pPr>
              <w:rPr>
                <w:b/>
                <w:sz w:val="20"/>
                <w:szCs w:val="20"/>
                <w:u w:val="single"/>
              </w:rPr>
            </w:pPr>
            <w:r w:rsidRPr="00173BBC">
              <w:rPr>
                <w:b/>
                <w:sz w:val="20"/>
                <w:szCs w:val="20"/>
                <w:u w:val="single"/>
              </w:rPr>
              <w:t>Araç-Gereç-Materyal</w:t>
            </w:r>
          </w:p>
          <w:p w14:paraId="76B6D6C0" w14:textId="77777777" w:rsidR="008D472B" w:rsidRPr="00173BBC" w:rsidRDefault="008D472B" w:rsidP="00975D13">
            <w:pPr>
              <w:rPr>
                <w:sz w:val="20"/>
                <w:szCs w:val="20"/>
              </w:rPr>
            </w:pPr>
            <w:r w:rsidRPr="00173BBC">
              <w:rPr>
                <w:sz w:val="20"/>
                <w:szCs w:val="20"/>
              </w:rPr>
              <w:t>İnternet</w:t>
            </w:r>
          </w:p>
          <w:p w14:paraId="5F597C4F" w14:textId="77777777" w:rsidR="008D472B" w:rsidRPr="00173BBC" w:rsidRDefault="008D472B" w:rsidP="00975D13">
            <w:pPr>
              <w:rPr>
                <w:sz w:val="20"/>
                <w:szCs w:val="20"/>
              </w:rPr>
            </w:pPr>
            <w:r w:rsidRPr="00173BBC">
              <w:rPr>
                <w:sz w:val="20"/>
                <w:szCs w:val="20"/>
              </w:rPr>
              <w:t xml:space="preserve">Kitap </w:t>
            </w:r>
          </w:p>
          <w:p w14:paraId="0702C695" w14:textId="77777777" w:rsidR="008D472B" w:rsidRPr="00173BBC" w:rsidRDefault="008D472B" w:rsidP="00975D13">
            <w:pPr>
              <w:rPr>
                <w:sz w:val="20"/>
                <w:szCs w:val="20"/>
              </w:rPr>
            </w:pPr>
            <w:r w:rsidRPr="00173BBC">
              <w:rPr>
                <w:sz w:val="20"/>
                <w:szCs w:val="20"/>
              </w:rPr>
              <w:t>Projektör</w:t>
            </w:r>
          </w:p>
          <w:p w14:paraId="1088FA7A" w14:textId="77777777" w:rsidR="008D472B" w:rsidRPr="00173BBC" w:rsidRDefault="008D472B" w:rsidP="00975D13">
            <w:pPr>
              <w:rPr>
                <w:sz w:val="20"/>
                <w:szCs w:val="20"/>
              </w:rPr>
            </w:pPr>
            <w:r w:rsidRPr="00173BBC">
              <w:rPr>
                <w:sz w:val="20"/>
                <w:szCs w:val="20"/>
              </w:rPr>
              <w:t>Yazı tahtası</w:t>
            </w:r>
          </w:p>
          <w:p w14:paraId="71FDE492" w14:textId="77777777" w:rsidR="008D472B" w:rsidRPr="00173BBC" w:rsidRDefault="008D472B" w:rsidP="00975D13">
            <w:pPr>
              <w:tabs>
                <w:tab w:val="left" w:pos="10877"/>
              </w:tabs>
              <w:rPr>
                <w:b/>
                <w:sz w:val="20"/>
                <w:szCs w:val="20"/>
                <w:u w:val="single"/>
              </w:rPr>
            </w:pPr>
            <w:r w:rsidRPr="00173BBC">
              <w:rPr>
                <w:b/>
                <w:sz w:val="20"/>
                <w:szCs w:val="20"/>
                <w:u w:val="single"/>
              </w:rPr>
              <w:t>Kaynaklar</w:t>
            </w:r>
          </w:p>
          <w:p w14:paraId="3436B578"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Karadakovan A, Aslan FE. Dahili ve Cerrahi Hastalıklarda Bakım. Nobel Kitabevi, İstanbul, 2010.</w:t>
            </w:r>
          </w:p>
          <w:p w14:paraId="31DC7CF5"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Çelik S, Taşdemir N. Güncel Yöntemlerle Cerrahi Hastalıklarda Bakım. Çukurova Nobel Tıp Kitabevi, Antalya, 2018.</w:t>
            </w:r>
          </w:p>
          <w:p w14:paraId="72B29DF7"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 xml:space="preserve">Akyolcu N, Aksoy G, Kanan N. Cerrahi Hemşireliği Uygulama Rehberi. İstanbul Tıp Kitabevi, İstanbul, 2011. </w:t>
            </w:r>
          </w:p>
          <w:p w14:paraId="4962FA33"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Akyolcu N, Aksoy G, Kanan N. Cerrahi Hemşireliği I. Nobel Kitabevi, İstanbul, 2018.</w:t>
            </w:r>
          </w:p>
          <w:p w14:paraId="75255EE6"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II. Nobel Kitabevi, İstanbul, 2018.</w:t>
            </w:r>
          </w:p>
          <w:p w14:paraId="35B69EBB"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Eti Aslan F. Cerrahi Bakım: Vaka Analizleri İle Birlikte. Akademisyen Tıp kitabevi, Ankara, 2017.</w:t>
            </w:r>
          </w:p>
          <w:p w14:paraId="39F44B78"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Özhan Elbaş N. Cerrahi hastalıkları hemşireliği akıl notları. Güneş Tıp Kitabevi, Ankara, 2015.</w:t>
            </w:r>
          </w:p>
          <w:p w14:paraId="6C0004C5"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Ovayolu N, Ovayolu Ö. (Ed.) Patofizyoloji. Çukurova Nobel Tıp Kitabevi, Adana, 2016.</w:t>
            </w:r>
          </w:p>
          <w:p w14:paraId="57C3F306"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 xml:space="preserve">Nurten A, Anğ Ö (Ed.). Basitleştirilmiş Klinik Patofizyoloji, Nobel Tıp Kitabevleri, İstanbul, 2016. </w:t>
            </w:r>
          </w:p>
          <w:p w14:paraId="134F17F5"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 xml:space="preserve">Dahili ve Cerrahi Hastalıkları Hemşireliği Dentlinger N, Ramdin V, Çev. Ed. Çelik S, Yeşilbalkan Usta Ö, Nobel Akademik yayıncılık, Ankara, 2015. </w:t>
            </w:r>
          </w:p>
          <w:p w14:paraId="5C56BF42"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 xml:space="preserve">Burke KM, Mohn-Brown EL, Eby L. Medical-surgical Nursing Care. Pearson, 2011.  </w:t>
            </w:r>
          </w:p>
          <w:p w14:paraId="06F43C18" w14:textId="77777777" w:rsidR="00CD39C7"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Sayek İ, Sayek Temel Cerrahi. Güneş Tıp Kitabevi, Ankara, 2013.</w:t>
            </w:r>
          </w:p>
          <w:p w14:paraId="62B21485" w14:textId="77777777" w:rsidR="008D472B" w:rsidRPr="00173BBC" w:rsidRDefault="00CD39C7" w:rsidP="005E3BE8">
            <w:pPr>
              <w:pStyle w:val="ListeParagraf"/>
              <w:numPr>
                <w:ilvl w:val="0"/>
                <w:numId w:val="12"/>
              </w:numPr>
              <w:spacing w:after="0" w:line="240" w:lineRule="auto"/>
              <w:jc w:val="both"/>
              <w:rPr>
                <w:rFonts w:ascii="Times New Roman" w:hAnsi="Times New Roman"/>
                <w:sz w:val="20"/>
                <w:szCs w:val="20"/>
              </w:rPr>
            </w:pPr>
            <w:r w:rsidRPr="00173BBC">
              <w:rPr>
                <w:rFonts w:ascii="Times New Roman" w:hAnsi="Times New Roman"/>
                <w:sz w:val="20"/>
                <w:szCs w:val="20"/>
              </w:rPr>
              <w:t>Dahili ve Cerrahi Hastalıklar Hemşireliği Klinik El Kitabı. Perrecone M.R, Shannon C.E. Çeviri Editörleri, Mert H, Bilik Ö. Palme Kitabevi, Ankara, 2019.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797015" w14:textId="77777777" w:rsidR="0091705D" w:rsidRDefault="008D472B" w:rsidP="00975D13">
            <w:pPr>
              <w:rPr>
                <w:sz w:val="20"/>
                <w:szCs w:val="20"/>
              </w:rPr>
            </w:pPr>
            <w:r w:rsidRPr="00173BBC">
              <w:rPr>
                <w:sz w:val="20"/>
                <w:szCs w:val="20"/>
              </w:rPr>
              <w:lastRenderedPageBreak/>
              <w:t>Cerrahi Hastalıkları</w:t>
            </w:r>
            <w:r w:rsidR="006B5015" w:rsidRPr="00173BBC">
              <w:rPr>
                <w:sz w:val="20"/>
                <w:szCs w:val="20"/>
              </w:rPr>
              <w:t xml:space="preserve"> </w:t>
            </w:r>
            <w:r w:rsidRPr="00173BBC">
              <w:rPr>
                <w:sz w:val="20"/>
                <w:szCs w:val="20"/>
              </w:rPr>
              <w:t>Hemşireliği</w:t>
            </w:r>
            <w:r w:rsidR="0091705D">
              <w:rPr>
                <w:sz w:val="20"/>
                <w:szCs w:val="20"/>
              </w:rPr>
              <w:t>/</w:t>
            </w:r>
          </w:p>
          <w:p w14:paraId="64CA2E2C" w14:textId="77973777" w:rsidR="008D472B" w:rsidRPr="00173BBC" w:rsidRDefault="0091705D" w:rsidP="00975D13">
            <w:pPr>
              <w:rPr>
                <w:sz w:val="20"/>
                <w:szCs w:val="20"/>
              </w:rPr>
            </w:pPr>
            <w:r>
              <w:rPr>
                <w:sz w:val="20"/>
                <w:szCs w:val="20"/>
              </w:rPr>
              <w:t>Hastane ameliyathane hemşiresi</w:t>
            </w:r>
            <w:r w:rsidR="008D472B" w:rsidRPr="00173BBC">
              <w:rPr>
                <w:sz w:val="20"/>
                <w:szCs w:val="20"/>
              </w:rPr>
              <w:t xml:space="preserve"> </w:t>
            </w:r>
          </w:p>
        </w:tc>
      </w:tr>
      <w:tr w:rsidR="00173BBC" w:rsidRPr="00173BBC" w14:paraId="1E28DE68" w14:textId="77777777" w:rsidTr="000B0036">
        <w:trPr>
          <w:trHeight w:val="992"/>
        </w:trPr>
        <w:tc>
          <w:tcPr>
            <w:tcW w:w="2496" w:type="dxa"/>
            <w:tcBorders>
              <w:top w:val="single" w:sz="4" w:space="0" w:color="auto"/>
              <w:left w:val="single" w:sz="4" w:space="0" w:color="auto"/>
              <w:bottom w:val="single" w:sz="4" w:space="0" w:color="auto"/>
              <w:right w:val="single" w:sz="4" w:space="0" w:color="auto"/>
            </w:tcBorders>
            <w:shd w:val="clear" w:color="auto" w:fill="auto"/>
          </w:tcPr>
          <w:p w14:paraId="0E296AA5" w14:textId="77777777" w:rsidR="008D472B" w:rsidRPr="00173BBC" w:rsidRDefault="003D3A45" w:rsidP="00975D13">
            <w:pPr>
              <w:rPr>
                <w:sz w:val="20"/>
                <w:szCs w:val="20"/>
              </w:rPr>
            </w:pPr>
            <w:r w:rsidRPr="00173BBC">
              <w:rPr>
                <w:sz w:val="20"/>
                <w:szCs w:val="20"/>
              </w:rPr>
              <w:lastRenderedPageBreak/>
              <w:t>Sıvı-Elektrolit D</w:t>
            </w:r>
            <w:r w:rsidR="008D472B" w:rsidRPr="00173BBC">
              <w:rPr>
                <w:sz w:val="20"/>
                <w:szCs w:val="20"/>
              </w:rPr>
              <w:t>engesizlikleri</w:t>
            </w:r>
          </w:p>
          <w:p w14:paraId="65ECF46F" w14:textId="77777777" w:rsidR="008D472B" w:rsidRPr="00173BBC" w:rsidRDefault="008D472B" w:rsidP="00975D13">
            <w:pPr>
              <w:rPr>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6A44E1"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Sıvı elektrolit dengesini kısaca açıklayabilme</w:t>
            </w:r>
          </w:p>
          <w:p w14:paraId="5DE13D8F"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Ozmolar dengesizliği tanımlayabilme</w:t>
            </w:r>
          </w:p>
          <w:p w14:paraId="25037E47"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Hiperozmolar dengesizliği açıklayabilme</w:t>
            </w:r>
          </w:p>
          <w:p w14:paraId="12102FC7" w14:textId="77777777" w:rsidR="003D4EDC"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Hiperozmolar dengesizliğinin etiyolojisini açıklayabilme</w:t>
            </w:r>
          </w:p>
          <w:p w14:paraId="1205B1CC"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Hiperozmolar dengesizli</w:t>
            </w:r>
            <w:r w:rsidR="003D4EDC" w:rsidRPr="00173BBC">
              <w:rPr>
                <w:rFonts w:ascii="Times New Roman" w:hAnsi="Times New Roman"/>
                <w:sz w:val="20"/>
                <w:szCs w:val="20"/>
              </w:rPr>
              <w:t>k</w:t>
            </w:r>
            <w:r w:rsidR="00783AC6" w:rsidRPr="00173BBC">
              <w:rPr>
                <w:rFonts w:ascii="Times New Roman" w:hAnsi="Times New Roman"/>
                <w:sz w:val="20"/>
                <w:szCs w:val="20"/>
              </w:rPr>
              <w:t xml:space="preserve">te </w:t>
            </w:r>
            <w:r w:rsidR="003D4EDC" w:rsidRPr="00173BBC">
              <w:rPr>
                <w:rFonts w:ascii="Times New Roman" w:hAnsi="Times New Roman"/>
                <w:sz w:val="20"/>
                <w:szCs w:val="20"/>
              </w:rPr>
              <w:t xml:space="preserve">görülen </w:t>
            </w:r>
            <w:r w:rsidR="00783AC6" w:rsidRPr="00173BBC">
              <w:rPr>
                <w:rFonts w:ascii="Times New Roman" w:hAnsi="Times New Roman"/>
                <w:sz w:val="20"/>
                <w:szCs w:val="20"/>
              </w:rPr>
              <w:t>belirti ve bulguları değerlendirebilme</w:t>
            </w:r>
          </w:p>
          <w:p w14:paraId="7F82A40A"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Hiperozmolar dengesizlikte tedavi yöntemlerini açıklayabilme</w:t>
            </w:r>
          </w:p>
          <w:p w14:paraId="51DC1808"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Hipoozmolar dengesizliği tanımlayabilme</w:t>
            </w:r>
          </w:p>
          <w:p w14:paraId="0392C340"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Hipoozmolar dengesizli</w:t>
            </w:r>
            <w:r w:rsidR="003D4EDC" w:rsidRPr="00173BBC">
              <w:rPr>
                <w:rFonts w:ascii="Times New Roman" w:hAnsi="Times New Roman"/>
                <w:sz w:val="20"/>
                <w:szCs w:val="20"/>
              </w:rPr>
              <w:t>k ve etiyolojik faktörler arasında bağlantı kurabilme</w:t>
            </w:r>
            <w:r w:rsidRPr="00173BBC">
              <w:rPr>
                <w:rFonts w:ascii="Times New Roman" w:hAnsi="Times New Roman"/>
                <w:sz w:val="20"/>
                <w:szCs w:val="20"/>
              </w:rPr>
              <w:t xml:space="preserve"> </w:t>
            </w:r>
          </w:p>
          <w:p w14:paraId="305927A5"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Hipoozmolar dengesizliğin belirti ve bulgularını sayabilme</w:t>
            </w:r>
          </w:p>
          <w:p w14:paraId="6752C406"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Hipoozmolar dengesizlikte tedavi yöntemlerini açıklayabilme</w:t>
            </w:r>
          </w:p>
          <w:p w14:paraId="6D370746"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Volüm dengesizliğini tanımlayabilme</w:t>
            </w:r>
          </w:p>
          <w:p w14:paraId="731EF440"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Ekstraselüler sıvı volüm azalmasını tanımlayabilme</w:t>
            </w:r>
          </w:p>
          <w:p w14:paraId="058D23C7"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Ekstraselüler sıvı volüm azalmasın</w:t>
            </w:r>
            <w:r w:rsidR="003D4EDC" w:rsidRPr="00173BBC">
              <w:rPr>
                <w:rFonts w:ascii="Times New Roman" w:hAnsi="Times New Roman"/>
                <w:sz w:val="20"/>
                <w:szCs w:val="20"/>
              </w:rPr>
              <w:t>a neden olan faktörleri patofizyolojik temele dayandırarak</w:t>
            </w:r>
            <w:r w:rsidR="0033552B" w:rsidRPr="00173BBC">
              <w:rPr>
                <w:rFonts w:ascii="Times New Roman" w:hAnsi="Times New Roman"/>
                <w:sz w:val="20"/>
                <w:szCs w:val="20"/>
              </w:rPr>
              <w:t xml:space="preserve"> </w:t>
            </w:r>
            <w:r w:rsidRPr="00173BBC">
              <w:rPr>
                <w:rFonts w:ascii="Times New Roman" w:hAnsi="Times New Roman"/>
                <w:sz w:val="20"/>
                <w:szCs w:val="20"/>
              </w:rPr>
              <w:t>açıklayabilme</w:t>
            </w:r>
          </w:p>
          <w:p w14:paraId="12A24BC2" w14:textId="77777777" w:rsidR="008D472B" w:rsidRPr="00173BBC" w:rsidRDefault="008D472B" w:rsidP="005E3BE8">
            <w:pPr>
              <w:pStyle w:val="ListeParagraf"/>
              <w:numPr>
                <w:ilvl w:val="0"/>
                <w:numId w:val="54"/>
              </w:numPr>
              <w:spacing w:after="0" w:line="240" w:lineRule="auto"/>
              <w:ind w:left="357" w:hanging="357"/>
              <w:rPr>
                <w:rFonts w:ascii="Times New Roman" w:hAnsi="Times New Roman"/>
                <w:sz w:val="20"/>
                <w:szCs w:val="20"/>
              </w:rPr>
            </w:pPr>
            <w:r w:rsidRPr="00173BBC">
              <w:rPr>
                <w:rFonts w:ascii="Times New Roman" w:hAnsi="Times New Roman"/>
                <w:sz w:val="20"/>
                <w:szCs w:val="20"/>
              </w:rPr>
              <w:t>Ekstraselüler sıvı volüm azalmasının belirti ve bulgularını sayabilme</w:t>
            </w:r>
          </w:p>
          <w:p w14:paraId="7741095F"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Ekstraselüler sıvı volüm azalmasının tedavi yöntemini açıklayabilme</w:t>
            </w:r>
          </w:p>
          <w:p w14:paraId="15116EAF"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Ekstraselüler sıvı volüm fazlalığını tanımlayabilme</w:t>
            </w:r>
          </w:p>
          <w:p w14:paraId="58CFFC13"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Ekstraselüler sıvı volüm fazlalığının etiyolojisini açıklayabilme</w:t>
            </w:r>
          </w:p>
          <w:p w14:paraId="3E065033"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Ekstraselüler sıvı volüm fazlalığının belirti ve bulgularını sayabilme</w:t>
            </w:r>
          </w:p>
          <w:p w14:paraId="133F9291"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Ekstraselüler sıvı volüm fazlalığının tedavi yöntemlerini açıklayabilme</w:t>
            </w:r>
          </w:p>
          <w:p w14:paraId="08E67695"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Potasyumun vücuttaki fonksiyonlarını sıralayabilme</w:t>
            </w:r>
          </w:p>
          <w:p w14:paraId="0C5FE48F"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Hipokalemiyi tanımlayabilme</w:t>
            </w:r>
          </w:p>
          <w:p w14:paraId="55CFFECA"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Hipokalemi etiyolojisini açıklayabilme</w:t>
            </w:r>
          </w:p>
          <w:p w14:paraId="276E781B"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Hipokalemi belirti ve bulguları</w:t>
            </w:r>
            <w:r w:rsidR="0033552B" w:rsidRPr="00173BBC">
              <w:rPr>
                <w:rFonts w:ascii="Times New Roman" w:hAnsi="Times New Roman"/>
                <w:sz w:val="20"/>
                <w:szCs w:val="20"/>
              </w:rPr>
              <w:t>nı potasyumun vücuttaki fonksiyonları ile ilişkilendirebilme</w:t>
            </w:r>
          </w:p>
          <w:p w14:paraId="54026CCA"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Hipokalemi tedavi yöntemlerini açıklayabilme</w:t>
            </w:r>
          </w:p>
          <w:p w14:paraId="7C145812"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Hipokalemi hemşirelik bakımını açıklayabilme</w:t>
            </w:r>
          </w:p>
          <w:p w14:paraId="3383B0D0"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Hiperkalemiyi tanımlayabilme</w:t>
            </w:r>
          </w:p>
          <w:p w14:paraId="5E22E238"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Hiperkalemi etiyolojisini açıklayabilme</w:t>
            </w:r>
          </w:p>
          <w:p w14:paraId="7B4D6332" w14:textId="77777777" w:rsidR="0033552B" w:rsidRPr="00173BBC" w:rsidRDefault="003355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Hiperkalemi belirti ve bulgularını, potasyumun vücuttaki fonksiyonları ile ilişkilendirebilme </w:t>
            </w:r>
          </w:p>
          <w:p w14:paraId="62E361BC"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Hiperkalemi tedavi yöntemlerini açıklayabilme</w:t>
            </w:r>
          </w:p>
          <w:p w14:paraId="48294AC7"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Hiperkalemi hemşirelik bakımını açıklayabilme</w:t>
            </w:r>
          </w:p>
          <w:p w14:paraId="73269A31"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Kalsiyumun vücuttaki fonksiyonlarını sıralayabilme</w:t>
            </w:r>
          </w:p>
          <w:p w14:paraId="2AF64B34"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Hipokalsemiyi tanımlayabilme</w:t>
            </w:r>
          </w:p>
          <w:p w14:paraId="45AFD80A"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Hipokalsemi etiyolojisini açıklayabilme</w:t>
            </w:r>
          </w:p>
          <w:p w14:paraId="05FFE2C9" w14:textId="77777777" w:rsidR="009B7FF2" w:rsidRPr="00173BBC" w:rsidRDefault="009B7FF2"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Hipokalsemi belirti ve bulgularını, kalsiyumun vücuttaki fonksiyonları ile açıklayabilme </w:t>
            </w:r>
          </w:p>
          <w:p w14:paraId="44ABE2C1"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Hipokalsemi tedavi yöntemlerini açıklayabilme</w:t>
            </w:r>
          </w:p>
          <w:p w14:paraId="1126E6A0"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Hipokalsemi hemşirelik bakımını açıklayabilme</w:t>
            </w:r>
          </w:p>
          <w:p w14:paraId="1C6A39CE"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Hiperkalsemiyi tanımlayabilme</w:t>
            </w:r>
          </w:p>
          <w:p w14:paraId="323857B9"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Hiperkalsemi etiyolojisini açıklayabilme</w:t>
            </w:r>
          </w:p>
          <w:p w14:paraId="368A1D6A" w14:textId="77777777" w:rsidR="009B7FF2" w:rsidRPr="00173BBC" w:rsidRDefault="009B7FF2"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Hiperkalsemi belirti ve bulgularını, kalsiyumun vücuttaki fonksiyonları ile açıklayabilme </w:t>
            </w:r>
          </w:p>
          <w:p w14:paraId="6B9730BD"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Hiperkalsemi tedavi yöntemlerini açıklayabilme</w:t>
            </w:r>
          </w:p>
          <w:p w14:paraId="2235BC92"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Hiperkalsemi hemşirelik bakımını açıklayabilme</w:t>
            </w:r>
          </w:p>
          <w:p w14:paraId="028FF4E6"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Magnezyumun vücuttaki fonksiyonlarını sıralayabilme</w:t>
            </w:r>
          </w:p>
          <w:p w14:paraId="67B2D672"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Hipomagnesemiyi açıklayabilme</w:t>
            </w:r>
          </w:p>
          <w:p w14:paraId="52D9CAC7"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Hipermagnesemiyi açıklayabilme</w:t>
            </w:r>
          </w:p>
          <w:p w14:paraId="08450C56" w14:textId="77777777" w:rsidR="009B7FF2" w:rsidRPr="00173BBC" w:rsidRDefault="009B7FF2"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Verilen laboratuvar bulgularını değerlendirerek hangi sıvı-elektrolit dengesizliği olduğuna karar verme</w:t>
            </w:r>
          </w:p>
          <w:p w14:paraId="5BF70320" w14:textId="77777777" w:rsidR="008D472B" w:rsidRPr="00173BBC" w:rsidRDefault="008D47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bir durumda sıvı-elektrolit dengesizliği olan bir bireyde yapılması gerekenleri açıklayabilme</w:t>
            </w:r>
          </w:p>
          <w:p w14:paraId="2E3FD232" w14:textId="77777777" w:rsidR="00970A55" w:rsidRPr="00173BBC" w:rsidRDefault="0033552B" w:rsidP="005E3BE8">
            <w:pPr>
              <w:pStyle w:val="ListeParagraf"/>
              <w:numPr>
                <w:ilvl w:val="0"/>
                <w:numId w:val="5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Örnek bir durumda sıvı-elektrolit dengesizliği olan bir bireyin hemşirelik bakımını planlayabilme  </w:t>
            </w: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616F8D65" w14:textId="77777777" w:rsidR="008D472B" w:rsidRPr="00173BBC" w:rsidRDefault="008D472B" w:rsidP="00975D13">
            <w:pPr>
              <w:rPr>
                <w:b/>
                <w:sz w:val="20"/>
                <w:szCs w:val="20"/>
                <w:u w:val="single"/>
              </w:rPr>
            </w:pPr>
            <w:r w:rsidRPr="00173BBC">
              <w:rPr>
                <w:b/>
                <w:sz w:val="20"/>
                <w:szCs w:val="20"/>
                <w:u w:val="single"/>
              </w:rPr>
              <w:lastRenderedPageBreak/>
              <w:t>Öğretim Yöntemleri</w:t>
            </w:r>
          </w:p>
          <w:p w14:paraId="0F90559A" w14:textId="77777777" w:rsidR="008D472B" w:rsidRPr="00173BBC" w:rsidRDefault="008D472B" w:rsidP="00975D13">
            <w:pPr>
              <w:rPr>
                <w:sz w:val="20"/>
                <w:szCs w:val="20"/>
              </w:rPr>
            </w:pPr>
            <w:r w:rsidRPr="00173BBC">
              <w:rPr>
                <w:sz w:val="20"/>
                <w:szCs w:val="20"/>
              </w:rPr>
              <w:t>Anlatma</w:t>
            </w:r>
          </w:p>
          <w:p w14:paraId="2F30BCBA" w14:textId="77777777" w:rsidR="008D472B" w:rsidRPr="00173BBC" w:rsidRDefault="008D472B" w:rsidP="00975D13">
            <w:pPr>
              <w:rPr>
                <w:sz w:val="20"/>
                <w:szCs w:val="20"/>
              </w:rPr>
            </w:pPr>
            <w:r w:rsidRPr="00173BBC">
              <w:rPr>
                <w:sz w:val="20"/>
                <w:szCs w:val="20"/>
              </w:rPr>
              <w:t>Tartışma</w:t>
            </w:r>
          </w:p>
          <w:p w14:paraId="7BC505DB" w14:textId="77777777" w:rsidR="008D472B" w:rsidRPr="00173BBC" w:rsidRDefault="008D472B" w:rsidP="00975D13">
            <w:pPr>
              <w:rPr>
                <w:sz w:val="20"/>
                <w:szCs w:val="20"/>
              </w:rPr>
            </w:pPr>
            <w:r w:rsidRPr="00173BBC">
              <w:rPr>
                <w:sz w:val="20"/>
                <w:szCs w:val="20"/>
              </w:rPr>
              <w:t>Soru-cevap</w:t>
            </w:r>
          </w:p>
          <w:p w14:paraId="507E9E0A" w14:textId="77777777" w:rsidR="008D472B" w:rsidRPr="00173BBC" w:rsidRDefault="008D472B" w:rsidP="00975D13">
            <w:pPr>
              <w:rPr>
                <w:b/>
                <w:sz w:val="20"/>
                <w:szCs w:val="20"/>
                <w:u w:val="single"/>
              </w:rPr>
            </w:pPr>
            <w:r w:rsidRPr="00173BBC">
              <w:rPr>
                <w:b/>
                <w:sz w:val="20"/>
                <w:szCs w:val="20"/>
                <w:u w:val="single"/>
              </w:rPr>
              <w:t>Araç-Gereç-Materyal</w:t>
            </w:r>
          </w:p>
          <w:p w14:paraId="2481CCA9" w14:textId="77777777" w:rsidR="008D472B" w:rsidRPr="00173BBC" w:rsidRDefault="008D472B" w:rsidP="00975D13">
            <w:pPr>
              <w:rPr>
                <w:sz w:val="20"/>
                <w:szCs w:val="20"/>
              </w:rPr>
            </w:pPr>
            <w:r w:rsidRPr="00173BBC">
              <w:rPr>
                <w:sz w:val="20"/>
                <w:szCs w:val="20"/>
              </w:rPr>
              <w:t>İnternet</w:t>
            </w:r>
          </w:p>
          <w:p w14:paraId="22953FDF" w14:textId="77777777" w:rsidR="002C5E35" w:rsidRPr="00173BBC" w:rsidRDefault="008D472B" w:rsidP="00975D13">
            <w:pPr>
              <w:rPr>
                <w:sz w:val="20"/>
                <w:szCs w:val="20"/>
              </w:rPr>
            </w:pPr>
            <w:r w:rsidRPr="00173BBC">
              <w:rPr>
                <w:sz w:val="20"/>
                <w:szCs w:val="20"/>
              </w:rPr>
              <w:t xml:space="preserve">Bilgisayar </w:t>
            </w:r>
          </w:p>
          <w:p w14:paraId="52C004A2" w14:textId="77777777" w:rsidR="008D472B" w:rsidRPr="00173BBC" w:rsidRDefault="008D472B" w:rsidP="00975D13">
            <w:pPr>
              <w:rPr>
                <w:sz w:val="20"/>
                <w:szCs w:val="20"/>
              </w:rPr>
            </w:pPr>
            <w:r w:rsidRPr="00173BBC">
              <w:rPr>
                <w:sz w:val="20"/>
                <w:szCs w:val="20"/>
              </w:rPr>
              <w:t>Projektör</w:t>
            </w:r>
          </w:p>
          <w:p w14:paraId="2B7EA4A7" w14:textId="77777777" w:rsidR="008D472B" w:rsidRPr="00173BBC" w:rsidRDefault="008D472B" w:rsidP="00975D13">
            <w:pPr>
              <w:rPr>
                <w:sz w:val="20"/>
                <w:szCs w:val="20"/>
              </w:rPr>
            </w:pPr>
            <w:r w:rsidRPr="00173BBC">
              <w:rPr>
                <w:sz w:val="20"/>
                <w:szCs w:val="20"/>
              </w:rPr>
              <w:t>Yazı tahtası</w:t>
            </w:r>
          </w:p>
          <w:p w14:paraId="347F606D" w14:textId="77777777" w:rsidR="008D472B" w:rsidRPr="00173BBC" w:rsidRDefault="008D472B" w:rsidP="00975D13">
            <w:pPr>
              <w:rPr>
                <w:b/>
                <w:sz w:val="20"/>
                <w:szCs w:val="20"/>
                <w:u w:val="single"/>
              </w:rPr>
            </w:pPr>
            <w:r w:rsidRPr="00173BBC">
              <w:rPr>
                <w:b/>
                <w:sz w:val="20"/>
                <w:szCs w:val="20"/>
                <w:u w:val="single"/>
              </w:rPr>
              <w:t>Kaynaklar</w:t>
            </w:r>
          </w:p>
          <w:p w14:paraId="15A31390" w14:textId="77777777" w:rsidR="00CD39C7" w:rsidRPr="00173BBC" w:rsidRDefault="00CD39C7" w:rsidP="005E3BE8">
            <w:pPr>
              <w:pStyle w:val="ListeParagraf"/>
              <w:numPr>
                <w:ilvl w:val="0"/>
                <w:numId w:val="13"/>
              </w:numPr>
              <w:spacing w:after="0" w:line="240" w:lineRule="auto"/>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2C32263F" w14:textId="77777777" w:rsidR="00CD39C7" w:rsidRPr="00173BBC" w:rsidRDefault="00CD39C7" w:rsidP="005E3BE8">
            <w:pPr>
              <w:pStyle w:val="ListeParagraf"/>
              <w:numPr>
                <w:ilvl w:val="0"/>
                <w:numId w:val="13"/>
              </w:numPr>
              <w:spacing w:after="0" w:line="240" w:lineRule="auto"/>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1AF21BCD" w14:textId="77777777" w:rsidR="00CD39C7" w:rsidRPr="00173BBC" w:rsidRDefault="00CD39C7" w:rsidP="005E3BE8">
            <w:pPr>
              <w:pStyle w:val="ListeParagraf"/>
              <w:numPr>
                <w:ilvl w:val="0"/>
                <w:numId w:val="13"/>
              </w:numPr>
              <w:spacing w:after="0" w:line="240" w:lineRule="auto"/>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p>
          <w:p w14:paraId="552143F0" w14:textId="77777777" w:rsidR="00CD39C7" w:rsidRPr="00173BBC" w:rsidRDefault="00CD39C7" w:rsidP="005E3BE8">
            <w:pPr>
              <w:pStyle w:val="ListeParagraf"/>
              <w:numPr>
                <w:ilvl w:val="0"/>
                <w:numId w:val="13"/>
              </w:numPr>
              <w:spacing w:after="0" w:line="240" w:lineRule="auto"/>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78383E6D" w14:textId="77777777" w:rsidR="00CD39C7" w:rsidRPr="00173BBC" w:rsidRDefault="00CD39C7" w:rsidP="005E3BE8">
            <w:pPr>
              <w:pStyle w:val="ListeParagraf"/>
              <w:numPr>
                <w:ilvl w:val="0"/>
                <w:numId w:val="13"/>
              </w:numPr>
              <w:spacing w:after="0" w:line="240" w:lineRule="auto"/>
              <w:jc w:val="both"/>
              <w:rPr>
                <w:rFonts w:ascii="Times New Roman" w:hAnsi="Times New Roman"/>
                <w:sz w:val="20"/>
                <w:szCs w:val="20"/>
              </w:rPr>
            </w:pPr>
            <w:r w:rsidRPr="00173BBC">
              <w:rPr>
                <w:rFonts w:ascii="Times New Roman" w:hAnsi="Times New Roman"/>
                <w:sz w:val="20"/>
                <w:szCs w:val="20"/>
              </w:rPr>
              <w:t>Ovayolu N, Ovayolu Ö (Ed.). Patofizyoloji. Pratik bir yaklaşım. Çukurova Nobel Tıp Kitabevi, Adana, 2016.</w:t>
            </w:r>
          </w:p>
          <w:p w14:paraId="20BFDF8C" w14:textId="77777777" w:rsidR="00CD39C7" w:rsidRPr="00173BBC" w:rsidRDefault="00CD39C7" w:rsidP="005E3BE8">
            <w:pPr>
              <w:pStyle w:val="ListeParagraf"/>
              <w:numPr>
                <w:ilvl w:val="0"/>
                <w:numId w:val="13"/>
              </w:numPr>
              <w:spacing w:after="0" w:line="240" w:lineRule="auto"/>
              <w:jc w:val="both"/>
              <w:rPr>
                <w:rFonts w:ascii="Times New Roman" w:hAnsi="Times New Roman"/>
                <w:sz w:val="20"/>
                <w:szCs w:val="20"/>
              </w:rPr>
            </w:pPr>
            <w:r w:rsidRPr="00173BBC">
              <w:rPr>
                <w:rFonts w:ascii="Times New Roman" w:hAnsi="Times New Roman"/>
                <w:sz w:val="20"/>
                <w:szCs w:val="20"/>
              </w:rPr>
              <w:t>İliçin G, Biberoğlu K, Süleymanlar G, Ünal S (Ed.). İç Hastalıkları. 2 Cilt 3. Baskı, Güneş Tıp Kitabevleri, Ankara, 2012.</w:t>
            </w:r>
          </w:p>
          <w:p w14:paraId="7BEFD2C0" w14:textId="77777777" w:rsidR="00CD39C7" w:rsidRPr="00173BBC" w:rsidRDefault="00CD39C7" w:rsidP="005E3BE8">
            <w:pPr>
              <w:pStyle w:val="ListeParagraf"/>
              <w:numPr>
                <w:ilvl w:val="0"/>
                <w:numId w:val="13"/>
              </w:numPr>
              <w:spacing w:after="0" w:line="240" w:lineRule="auto"/>
              <w:jc w:val="both"/>
              <w:rPr>
                <w:rFonts w:ascii="Times New Roman" w:hAnsi="Times New Roman"/>
                <w:sz w:val="20"/>
                <w:szCs w:val="20"/>
              </w:rPr>
            </w:pPr>
            <w:r w:rsidRPr="00173BBC">
              <w:rPr>
                <w:rFonts w:ascii="Times New Roman" w:hAnsi="Times New Roman"/>
                <w:sz w:val="20"/>
                <w:szCs w:val="20"/>
              </w:rPr>
              <w:t>Altıparmak MR, Hamuryudan V, Sonsuz A. Yazıcı H. Cerrahpaşa İç Hastalıkları. İstanbul Tıp Kitabevi, İstanbul, 2016.</w:t>
            </w:r>
          </w:p>
          <w:p w14:paraId="3A75083C" w14:textId="77777777" w:rsidR="00CD39C7" w:rsidRPr="00173BBC" w:rsidRDefault="00CD39C7" w:rsidP="005E3BE8">
            <w:pPr>
              <w:pStyle w:val="ListeParagraf"/>
              <w:numPr>
                <w:ilvl w:val="0"/>
                <w:numId w:val="13"/>
              </w:numPr>
              <w:spacing w:after="0" w:line="240" w:lineRule="auto"/>
              <w:jc w:val="both"/>
              <w:rPr>
                <w:rFonts w:ascii="Times New Roman" w:hAnsi="Times New Roman"/>
                <w:sz w:val="20"/>
                <w:szCs w:val="20"/>
              </w:rPr>
            </w:pPr>
            <w:r w:rsidRPr="00173BBC">
              <w:rPr>
                <w:rFonts w:ascii="Times New Roman" w:hAnsi="Times New Roman"/>
                <w:sz w:val="20"/>
                <w:szCs w:val="20"/>
              </w:rPr>
              <w:t>Guyton A, Hall J. Guyton Tıbbi Fizyoloji. Yeğen BÇ, (Çev. Ed.) Alican İ, Solakoğlu Z (Ed. Yrd.) Güneş Tıp Kitabevleri, İstanbul, 2017.</w:t>
            </w:r>
          </w:p>
          <w:p w14:paraId="36C9C2A2" w14:textId="77777777" w:rsidR="00500C6E" w:rsidRPr="00173BBC" w:rsidRDefault="00500C6E" w:rsidP="005E3BE8">
            <w:pPr>
              <w:pStyle w:val="ListeParagraf"/>
              <w:numPr>
                <w:ilvl w:val="0"/>
                <w:numId w:val="13"/>
              </w:numPr>
              <w:spacing w:after="0" w:line="240" w:lineRule="auto"/>
              <w:jc w:val="both"/>
              <w:rPr>
                <w:rFonts w:ascii="Times New Roman" w:hAnsi="Times New Roman"/>
                <w:sz w:val="20"/>
                <w:szCs w:val="20"/>
              </w:rPr>
            </w:pPr>
            <w:r w:rsidRPr="00173BBC">
              <w:rPr>
                <w:rFonts w:ascii="Times New Roman" w:hAnsi="Times New Roman"/>
                <w:bCs/>
                <w:sz w:val="20"/>
                <w:szCs w:val="20"/>
              </w:rPr>
              <w:t>Altıparmak MR, Hamuryudan V, Sonsuz A. Yazıcı H. Cerrahpaşa İç Hastalıkları. İstanbul Tıp Kitabevi, İstanbul, 2016.</w:t>
            </w:r>
          </w:p>
          <w:p w14:paraId="753C9CB6" w14:textId="77777777" w:rsidR="008D472B" w:rsidRPr="00173BBC" w:rsidRDefault="00500C6E" w:rsidP="005E3BE8">
            <w:pPr>
              <w:pStyle w:val="ListeParagraf"/>
              <w:numPr>
                <w:ilvl w:val="0"/>
                <w:numId w:val="13"/>
              </w:numPr>
              <w:spacing w:after="0" w:line="240" w:lineRule="auto"/>
              <w:jc w:val="both"/>
              <w:rPr>
                <w:rFonts w:ascii="Times New Roman" w:hAnsi="Times New Roman"/>
                <w:sz w:val="20"/>
                <w:szCs w:val="20"/>
              </w:rPr>
            </w:pPr>
            <w:r w:rsidRPr="00173BBC">
              <w:rPr>
                <w:rFonts w:ascii="Times New Roman" w:hAnsi="Times New Roman"/>
                <w:sz w:val="20"/>
                <w:szCs w:val="20"/>
              </w:rPr>
              <w:t>Habermann TM, Ghosh AK. (Ed.) Mayo Clinic Internal Medicine Concise Textbook (Türkçe). Ünal S. Demi U. (Çev.</w:t>
            </w:r>
            <w:r w:rsidR="00A23512" w:rsidRPr="00173BBC">
              <w:rPr>
                <w:rFonts w:ascii="Times New Roman" w:hAnsi="Times New Roman"/>
                <w:sz w:val="20"/>
                <w:szCs w:val="20"/>
              </w:rPr>
              <w:t xml:space="preserve"> </w:t>
            </w:r>
            <w:r w:rsidRPr="00173BBC">
              <w:rPr>
                <w:rFonts w:ascii="Times New Roman" w:hAnsi="Times New Roman"/>
                <w:sz w:val="20"/>
                <w:szCs w:val="20"/>
              </w:rPr>
              <w:t>Ed.) Güneş Tıp Kitabevleri, Ankara, 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54E67B" w14:textId="77777777" w:rsidR="008D472B" w:rsidRPr="00173BBC" w:rsidRDefault="008D472B" w:rsidP="00975D13">
            <w:pPr>
              <w:rPr>
                <w:sz w:val="20"/>
                <w:szCs w:val="20"/>
              </w:rPr>
            </w:pPr>
            <w:r w:rsidRPr="00173BBC">
              <w:rPr>
                <w:sz w:val="20"/>
                <w:szCs w:val="20"/>
              </w:rPr>
              <w:t>İç Hastalıkları Hemşireliği</w:t>
            </w:r>
            <w:r w:rsidR="002C5E35" w:rsidRPr="00173BBC">
              <w:rPr>
                <w:sz w:val="20"/>
                <w:szCs w:val="20"/>
              </w:rPr>
              <w:t xml:space="preserve"> </w:t>
            </w:r>
          </w:p>
          <w:p w14:paraId="211AD9F9" w14:textId="77777777" w:rsidR="008D472B" w:rsidRPr="00173BBC" w:rsidRDefault="008D472B" w:rsidP="00975D13">
            <w:pPr>
              <w:rPr>
                <w:sz w:val="20"/>
                <w:szCs w:val="20"/>
              </w:rPr>
            </w:pPr>
          </w:p>
        </w:tc>
      </w:tr>
      <w:tr w:rsidR="00173BBC" w:rsidRPr="00173BBC" w14:paraId="79983399" w14:textId="77777777" w:rsidTr="000B0036">
        <w:trPr>
          <w:trHeight w:val="283"/>
        </w:trPr>
        <w:tc>
          <w:tcPr>
            <w:tcW w:w="2496" w:type="dxa"/>
            <w:tcBorders>
              <w:top w:val="single" w:sz="4" w:space="0" w:color="auto"/>
              <w:left w:val="single" w:sz="4" w:space="0" w:color="auto"/>
              <w:bottom w:val="single" w:sz="4" w:space="0" w:color="auto"/>
              <w:right w:val="single" w:sz="4" w:space="0" w:color="auto"/>
            </w:tcBorders>
            <w:shd w:val="clear" w:color="auto" w:fill="auto"/>
          </w:tcPr>
          <w:p w14:paraId="20E8F10F" w14:textId="77777777" w:rsidR="008D472B" w:rsidRPr="00173BBC" w:rsidRDefault="008D472B" w:rsidP="00975D13">
            <w:pPr>
              <w:rPr>
                <w:sz w:val="20"/>
                <w:szCs w:val="20"/>
              </w:rPr>
            </w:pPr>
            <w:r w:rsidRPr="00173BBC">
              <w:rPr>
                <w:sz w:val="20"/>
                <w:szCs w:val="20"/>
              </w:rPr>
              <w:lastRenderedPageBreak/>
              <w:t>Yanıklı Hastanın Hemşirelik Bakımı</w:t>
            </w:r>
          </w:p>
          <w:p w14:paraId="2374858C" w14:textId="77777777" w:rsidR="002C5E35" w:rsidRPr="00173BBC" w:rsidRDefault="008D472B" w:rsidP="005E3BE8">
            <w:pPr>
              <w:pStyle w:val="ListeParagraf"/>
              <w:numPr>
                <w:ilvl w:val="0"/>
                <w:numId w:val="55"/>
              </w:numPr>
              <w:jc w:val="both"/>
              <w:rPr>
                <w:rFonts w:ascii="Times New Roman" w:hAnsi="Times New Roman"/>
                <w:sz w:val="20"/>
                <w:szCs w:val="20"/>
              </w:rPr>
            </w:pPr>
            <w:r w:rsidRPr="00173BBC">
              <w:rPr>
                <w:rFonts w:ascii="Times New Roman" w:hAnsi="Times New Roman"/>
                <w:sz w:val="20"/>
                <w:szCs w:val="20"/>
              </w:rPr>
              <w:t>Yanıklı hastaya acil serviste yaklaşım</w:t>
            </w:r>
          </w:p>
          <w:p w14:paraId="48340F12" w14:textId="77777777" w:rsidR="008D472B" w:rsidRPr="00173BBC" w:rsidRDefault="002C5E35" w:rsidP="005E3BE8">
            <w:pPr>
              <w:pStyle w:val="ListeParagraf"/>
              <w:numPr>
                <w:ilvl w:val="0"/>
                <w:numId w:val="55"/>
              </w:numPr>
              <w:jc w:val="both"/>
              <w:rPr>
                <w:rFonts w:ascii="Times New Roman" w:hAnsi="Times New Roman"/>
                <w:sz w:val="20"/>
                <w:szCs w:val="20"/>
              </w:rPr>
            </w:pPr>
            <w:r w:rsidRPr="00173BBC">
              <w:rPr>
                <w:rFonts w:ascii="Times New Roman" w:hAnsi="Times New Roman"/>
                <w:sz w:val="20"/>
                <w:szCs w:val="20"/>
              </w:rPr>
              <w:t xml:space="preserve">Yanıklı hastanın </w:t>
            </w:r>
            <w:r w:rsidR="008D472B" w:rsidRPr="00173BBC">
              <w:rPr>
                <w:rFonts w:ascii="Times New Roman" w:hAnsi="Times New Roman"/>
                <w:sz w:val="20"/>
                <w:szCs w:val="20"/>
              </w:rPr>
              <w:t>sıvı elektrolit resusitasyonu</w:t>
            </w:r>
          </w:p>
          <w:p w14:paraId="1032FCC2" w14:textId="77777777" w:rsidR="008D472B" w:rsidRPr="00173BBC" w:rsidRDefault="008D472B" w:rsidP="005E3BE8">
            <w:pPr>
              <w:pStyle w:val="ListeParagraf"/>
              <w:numPr>
                <w:ilvl w:val="0"/>
                <w:numId w:val="55"/>
              </w:numPr>
              <w:jc w:val="both"/>
              <w:rPr>
                <w:rFonts w:ascii="Times New Roman" w:hAnsi="Times New Roman"/>
                <w:sz w:val="20"/>
                <w:szCs w:val="20"/>
              </w:rPr>
            </w:pPr>
            <w:r w:rsidRPr="00173BBC">
              <w:rPr>
                <w:rFonts w:ascii="Times New Roman" w:hAnsi="Times New Roman"/>
                <w:sz w:val="20"/>
                <w:szCs w:val="20"/>
              </w:rPr>
              <w:t>Parkland formülü</w:t>
            </w:r>
          </w:p>
          <w:p w14:paraId="0F176271" w14:textId="77777777" w:rsidR="008D472B" w:rsidRPr="00173BBC" w:rsidRDefault="008D472B" w:rsidP="005E3BE8">
            <w:pPr>
              <w:pStyle w:val="ListeParagraf"/>
              <w:numPr>
                <w:ilvl w:val="0"/>
                <w:numId w:val="55"/>
              </w:numPr>
              <w:jc w:val="both"/>
              <w:rPr>
                <w:rFonts w:ascii="Times New Roman" w:hAnsi="Times New Roman"/>
                <w:sz w:val="20"/>
                <w:szCs w:val="20"/>
              </w:rPr>
            </w:pPr>
            <w:r w:rsidRPr="00173BBC">
              <w:rPr>
                <w:rFonts w:ascii="Times New Roman" w:hAnsi="Times New Roman"/>
                <w:sz w:val="20"/>
                <w:szCs w:val="20"/>
              </w:rPr>
              <w:t xml:space="preserve">Brooke formülü    </w:t>
            </w:r>
          </w:p>
          <w:p w14:paraId="0F2832DD" w14:textId="77777777" w:rsidR="008D472B" w:rsidRPr="00173BBC" w:rsidRDefault="008D472B" w:rsidP="005E3BE8">
            <w:pPr>
              <w:pStyle w:val="ListeParagraf"/>
              <w:numPr>
                <w:ilvl w:val="0"/>
                <w:numId w:val="55"/>
              </w:numPr>
              <w:jc w:val="both"/>
              <w:rPr>
                <w:rFonts w:ascii="Times New Roman" w:hAnsi="Times New Roman"/>
                <w:sz w:val="20"/>
                <w:szCs w:val="20"/>
              </w:rPr>
            </w:pPr>
            <w:r w:rsidRPr="00173BBC">
              <w:rPr>
                <w:rFonts w:ascii="Times New Roman" w:hAnsi="Times New Roman"/>
                <w:sz w:val="20"/>
                <w:szCs w:val="20"/>
              </w:rPr>
              <w:lastRenderedPageBreak/>
              <w:t>Yanıklı hastanın monitorizasyon ve takibi</w:t>
            </w:r>
          </w:p>
          <w:p w14:paraId="14340967" w14:textId="77777777" w:rsidR="008D472B" w:rsidRPr="00173BBC" w:rsidRDefault="008D472B" w:rsidP="005E3BE8">
            <w:pPr>
              <w:pStyle w:val="ListeParagraf"/>
              <w:numPr>
                <w:ilvl w:val="0"/>
                <w:numId w:val="55"/>
              </w:numPr>
              <w:jc w:val="both"/>
              <w:rPr>
                <w:rFonts w:ascii="Times New Roman" w:hAnsi="Times New Roman"/>
                <w:sz w:val="20"/>
                <w:szCs w:val="20"/>
              </w:rPr>
            </w:pPr>
            <w:r w:rsidRPr="00173BBC">
              <w:rPr>
                <w:rFonts w:ascii="Times New Roman" w:hAnsi="Times New Roman"/>
                <w:sz w:val="20"/>
                <w:szCs w:val="20"/>
              </w:rPr>
              <w:t>Yanıklarda 9’lar kuralı</w:t>
            </w:r>
          </w:p>
          <w:p w14:paraId="2B5961FA" w14:textId="77777777" w:rsidR="008D472B" w:rsidRPr="00173BBC" w:rsidRDefault="008D472B" w:rsidP="005E3BE8">
            <w:pPr>
              <w:pStyle w:val="ListeParagraf"/>
              <w:numPr>
                <w:ilvl w:val="0"/>
                <w:numId w:val="55"/>
              </w:numPr>
              <w:jc w:val="both"/>
              <w:rPr>
                <w:rFonts w:ascii="Times New Roman" w:hAnsi="Times New Roman"/>
                <w:sz w:val="20"/>
                <w:szCs w:val="20"/>
              </w:rPr>
            </w:pPr>
            <w:r w:rsidRPr="00173BBC">
              <w:rPr>
                <w:rFonts w:ascii="Times New Roman" w:hAnsi="Times New Roman"/>
                <w:sz w:val="20"/>
                <w:szCs w:val="20"/>
              </w:rPr>
              <w:t>İnhalasyon yanıklı hastaya yaklaşım</w:t>
            </w:r>
          </w:p>
          <w:p w14:paraId="1F107815"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Kimyasal yanıklı hastaya yaklaşım</w:t>
            </w:r>
          </w:p>
          <w:p w14:paraId="55DB8350"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Elektrik yanıklı hastaya yaklaşım</w:t>
            </w:r>
          </w:p>
          <w:p w14:paraId="61496B0D"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Eskarotomi-Fasyotomi</w:t>
            </w:r>
          </w:p>
          <w:p w14:paraId="589CCD81"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Yanık Komplikasyonları</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84AA67" w14:textId="77777777" w:rsidR="009B7FF2" w:rsidRPr="00173BBC" w:rsidRDefault="009B7FF2"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Yanığa neden olan faktörleri örneklendirebilme</w:t>
            </w:r>
          </w:p>
          <w:p w14:paraId="0689F169" w14:textId="77777777" w:rsidR="009B7FF2" w:rsidRPr="00173BBC" w:rsidRDefault="009B7FF2"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Yanıklı hastanın acil serviste bakımını planlayabilme</w:t>
            </w:r>
          </w:p>
          <w:p w14:paraId="74FF0143" w14:textId="77777777" w:rsidR="00AA439E" w:rsidRPr="00173BBC" w:rsidRDefault="00783AC6"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Yanığı</w:t>
            </w:r>
            <w:r w:rsidR="009B7FF2" w:rsidRPr="00173BBC">
              <w:rPr>
                <w:rFonts w:ascii="Times New Roman" w:hAnsi="Times New Roman"/>
                <w:sz w:val="20"/>
                <w:szCs w:val="20"/>
              </w:rPr>
              <w:t xml:space="preserve"> derinliğine göre derecelendirebilme</w:t>
            </w:r>
          </w:p>
          <w:p w14:paraId="75E0696A" w14:textId="77777777" w:rsidR="00AA439E" w:rsidRPr="00173BBC" w:rsidRDefault="00AA439E"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Yanığın fizyopatalojisini açıklayabilme</w:t>
            </w:r>
          </w:p>
          <w:p w14:paraId="3D38EDEF" w14:textId="77777777" w:rsidR="00AA439E" w:rsidRPr="00173BBC" w:rsidRDefault="00AA439E"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Yanığın nedenine ve derecesine göre yap</w:t>
            </w:r>
            <w:r w:rsidR="00783AC6" w:rsidRPr="00173BBC">
              <w:rPr>
                <w:rFonts w:ascii="Times New Roman" w:hAnsi="Times New Roman"/>
                <w:sz w:val="20"/>
                <w:szCs w:val="20"/>
              </w:rPr>
              <w:t>ıl</w:t>
            </w:r>
            <w:r w:rsidRPr="00173BBC">
              <w:rPr>
                <w:rFonts w:ascii="Times New Roman" w:hAnsi="Times New Roman"/>
                <w:sz w:val="20"/>
                <w:szCs w:val="20"/>
              </w:rPr>
              <w:t>ması gereken uygulamaları ifade edebilme</w:t>
            </w:r>
          </w:p>
          <w:p w14:paraId="4C0CCF5A"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Yanıklı hastada sıvı elektrolit resusitasyonun önemini açıklayabilme</w:t>
            </w:r>
          </w:p>
          <w:p w14:paraId="227B8E42"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Parkland ve brooke formülünü ifade edebilme</w:t>
            </w:r>
          </w:p>
          <w:p w14:paraId="790D364A"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 xml:space="preserve">Yanıklı hastada </w:t>
            </w:r>
            <w:r w:rsidR="00A46BF4" w:rsidRPr="00173BBC">
              <w:rPr>
                <w:rFonts w:ascii="Times New Roman" w:hAnsi="Times New Roman"/>
                <w:sz w:val="20"/>
                <w:szCs w:val="20"/>
              </w:rPr>
              <w:t>(erişkin –çocuk) 9’lar kuralını kullanabilme</w:t>
            </w:r>
          </w:p>
          <w:p w14:paraId="0AE8BD8E"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İnhalasyon yanıklı hastaya yaklaşımı açıklayabilme</w:t>
            </w:r>
          </w:p>
          <w:p w14:paraId="1DBCB00D"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Kimyasal yanıklı hastaya yaklaşımı açıklayabilme</w:t>
            </w:r>
          </w:p>
          <w:p w14:paraId="6ABAB6CA"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Elektrik yanıklı hastaya yaklaşımı açıklayabilme</w:t>
            </w:r>
          </w:p>
          <w:p w14:paraId="18035BF2" w14:textId="77777777" w:rsidR="00AA439E" w:rsidRPr="00173BBC" w:rsidRDefault="00AA439E"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Yanıklı hastanın bakımını planlarken ele alması gereken en önemli dört hemşirelik tanısını </w:t>
            </w:r>
            <w:r w:rsidR="00A46BF4" w:rsidRPr="00173BBC">
              <w:rPr>
                <w:rFonts w:ascii="Times New Roman" w:hAnsi="Times New Roman"/>
                <w:sz w:val="20"/>
                <w:szCs w:val="20"/>
              </w:rPr>
              <w:t>belirleyebilme</w:t>
            </w:r>
          </w:p>
          <w:p w14:paraId="53EB105B" w14:textId="77777777" w:rsidR="00AA439E" w:rsidRPr="00173BBC" w:rsidRDefault="00AA439E"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Yanık ve şok arasında bağlantı kurabilme</w:t>
            </w:r>
          </w:p>
          <w:p w14:paraId="7BDF4ACC" w14:textId="77777777" w:rsidR="00AA439E" w:rsidRPr="00173BBC" w:rsidRDefault="00AA439E"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Yanık yarası oluşmuş hastanın hemşirelik bakımını planlayabilme</w:t>
            </w:r>
          </w:p>
          <w:p w14:paraId="404568D9"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Yanık </w:t>
            </w:r>
            <w:r w:rsidR="00AA439E" w:rsidRPr="00173BBC">
              <w:rPr>
                <w:rFonts w:ascii="Times New Roman" w:hAnsi="Times New Roman"/>
                <w:sz w:val="20"/>
                <w:szCs w:val="20"/>
              </w:rPr>
              <w:t xml:space="preserve">sonrası gelişebilecek </w:t>
            </w:r>
            <w:r w:rsidRPr="00173BBC">
              <w:rPr>
                <w:rFonts w:ascii="Times New Roman" w:hAnsi="Times New Roman"/>
                <w:sz w:val="20"/>
                <w:szCs w:val="20"/>
              </w:rPr>
              <w:t>komplikasyonlar</w:t>
            </w:r>
            <w:r w:rsidR="00AA439E" w:rsidRPr="00173BBC">
              <w:rPr>
                <w:rFonts w:ascii="Times New Roman" w:hAnsi="Times New Roman"/>
                <w:sz w:val="20"/>
                <w:szCs w:val="20"/>
              </w:rPr>
              <w:t>a örnek verebilme</w:t>
            </w:r>
          </w:p>
          <w:p w14:paraId="41D426AC" w14:textId="77777777" w:rsidR="008D472B" w:rsidRPr="00173BBC" w:rsidRDefault="008D472B" w:rsidP="005E3BE8">
            <w:pPr>
              <w:pStyle w:val="ListeParagraf"/>
              <w:numPr>
                <w:ilvl w:val="0"/>
                <w:numId w:val="5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Eskarotomi-Fasyotom</w:t>
            </w:r>
            <w:r w:rsidR="00AA439E" w:rsidRPr="00173BBC">
              <w:rPr>
                <w:rFonts w:ascii="Times New Roman" w:hAnsi="Times New Roman"/>
                <w:sz w:val="20"/>
                <w:szCs w:val="20"/>
              </w:rPr>
              <w:t>i arasındaki farkı açıklayabilme</w:t>
            </w:r>
          </w:p>
          <w:p w14:paraId="02DC6629" w14:textId="77777777" w:rsidR="00AA439E" w:rsidRPr="00173BBC" w:rsidRDefault="00AA439E" w:rsidP="00975D13">
            <w:pPr>
              <w:rPr>
                <w:sz w:val="20"/>
                <w:szCs w:val="20"/>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5C47E5EB" w14:textId="77777777" w:rsidR="008D472B" w:rsidRPr="00173BBC" w:rsidRDefault="008D472B" w:rsidP="00975D13">
            <w:pPr>
              <w:rPr>
                <w:b/>
                <w:sz w:val="20"/>
                <w:szCs w:val="20"/>
                <w:u w:val="single"/>
              </w:rPr>
            </w:pPr>
            <w:r w:rsidRPr="00173BBC">
              <w:rPr>
                <w:b/>
                <w:sz w:val="20"/>
                <w:szCs w:val="20"/>
                <w:u w:val="single"/>
              </w:rPr>
              <w:lastRenderedPageBreak/>
              <w:t xml:space="preserve">Öğretim Yöntemleri </w:t>
            </w:r>
          </w:p>
          <w:p w14:paraId="4D4C5CF6" w14:textId="77777777" w:rsidR="008D472B" w:rsidRPr="00173BBC" w:rsidRDefault="008D472B" w:rsidP="00975D13">
            <w:pPr>
              <w:rPr>
                <w:sz w:val="20"/>
                <w:szCs w:val="20"/>
              </w:rPr>
            </w:pPr>
            <w:r w:rsidRPr="00173BBC">
              <w:rPr>
                <w:sz w:val="20"/>
                <w:szCs w:val="20"/>
              </w:rPr>
              <w:t>Anlatma</w:t>
            </w:r>
          </w:p>
          <w:p w14:paraId="05972C20" w14:textId="77777777" w:rsidR="008D472B" w:rsidRPr="00173BBC" w:rsidRDefault="008D472B" w:rsidP="00975D13">
            <w:pPr>
              <w:rPr>
                <w:sz w:val="20"/>
                <w:szCs w:val="20"/>
              </w:rPr>
            </w:pPr>
            <w:r w:rsidRPr="00173BBC">
              <w:rPr>
                <w:sz w:val="20"/>
                <w:szCs w:val="20"/>
              </w:rPr>
              <w:t>Soru-cevap</w:t>
            </w:r>
          </w:p>
          <w:p w14:paraId="13848A8A" w14:textId="77777777" w:rsidR="008D472B" w:rsidRPr="00173BBC" w:rsidRDefault="008D472B" w:rsidP="00975D13">
            <w:pPr>
              <w:rPr>
                <w:sz w:val="20"/>
                <w:szCs w:val="20"/>
              </w:rPr>
            </w:pPr>
            <w:r w:rsidRPr="00173BBC">
              <w:rPr>
                <w:sz w:val="20"/>
                <w:szCs w:val="20"/>
              </w:rPr>
              <w:t>Tartışma</w:t>
            </w:r>
          </w:p>
          <w:p w14:paraId="5EC38B79" w14:textId="77777777" w:rsidR="008D472B" w:rsidRPr="00173BBC" w:rsidRDefault="008D472B" w:rsidP="00975D13">
            <w:pPr>
              <w:rPr>
                <w:b/>
                <w:sz w:val="20"/>
                <w:szCs w:val="20"/>
                <w:u w:val="single"/>
              </w:rPr>
            </w:pPr>
            <w:r w:rsidRPr="00173BBC">
              <w:rPr>
                <w:b/>
                <w:sz w:val="20"/>
                <w:szCs w:val="20"/>
                <w:u w:val="single"/>
              </w:rPr>
              <w:t>Araç-Gereç</w:t>
            </w:r>
          </w:p>
          <w:p w14:paraId="0ECA9BC5" w14:textId="77777777" w:rsidR="008D472B" w:rsidRPr="00173BBC" w:rsidRDefault="008D472B" w:rsidP="00975D13">
            <w:pPr>
              <w:rPr>
                <w:sz w:val="20"/>
                <w:szCs w:val="20"/>
              </w:rPr>
            </w:pPr>
            <w:r w:rsidRPr="00173BBC">
              <w:rPr>
                <w:sz w:val="20"/>
                <w:szCs w:val="20"/>
              </w:rPr>
              <w:t>İnternet</w:t>
            </w:r>
          </w:p>
          <w:p w14:paraId="0DC67CE2" w14:textId="77777777" w:rsidR="008D472B" w:rsidRPr="00173BBC" w:rsidRDefault="008D472B" w:rsidP="00975D13">
            <w:pPr>
              <w:rPr>
                <w:sz w:val="20"/>
                <w:szCs w:val="20"/>
              </w:rPr>
            </w:pPr>
            <w:r w:rsidRPr="00173BBC">
              <w:rPr>
                <w:sz w:val="20"/>
                <w:szCs w:val="20"/>
              </w:rPr>
              <w:t>Projektör</w:t>
            </w:r>
          </w:p>
          <w:p w14:paraId="12B192F1" w14:textId="77777777" w:rsidR="008D472B" w:rsidRPr="00173BBC" w:rsidRDefault="008D472B" w:rsidP="00975D13">
            <w:pPr>
              <w:rPr>
                <w:sz w:val="20"/>
                <w:szCs w:val="20"/>
              </w:rPr>
            </w:pPr>
            <w:r w:rsidRPr="00173BBC">
              <w:rPr>
                <w:sz w:val="20"/>
                <w:szCs w:val="20"/>
              </w:rPr>
              <w:t>Yazı tahtası</w:t>
            </w:r>
          </w:p>
          <w:p w14:paraId="415EDACD" w14:textId="77777777" w:rsidR="008D472B" w:rsidRPr="00173BBC" w:rsidRDefault="008D472B" w:rsidP="00975D13">
            <w:pPr>
              <w:rPr>
                <w:b/>
                <w:sz w:val="20"/>
                <w:szCs w:val="20"/>
                <w:u w:val="single"/>
              </w:rPr>
            </w:pPr>
            <w:r w:rsidRPr="00173BBC">
              <w:rPr>
                <w:b/>
                <w:sz w:val="20"/>
                <w:szCs w:val="20"/>
                <w:u w:val="single"/>
              </w:rPr>
              <w:t>Kaynaklar</w:t>
            </w:r>
          </w:p>
          <w:p w14:paraId="6EFCCD9A" w14:textId="77777777" w:rsidR="00927114"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Karadakovan A, Aslan FE. Dahili ve Cerrahi Hastalıklarda Bakım. Nobel Kitabevi, İstanbul, 2010.</w:t>
            </w:r>
          </w:p>
          <w:p w14:paraId="736872B2" w14:textId="77777777" w:rsidR="00927114"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Çelik S, Taşdemir N. Güncel Yöntemlerle Cerrahi Hastalıklarda Bakım. Çukurova Nobel Tıp Kitabevi, Antalya, 2018.</w:t>
            </w:r>
          </w:p>
          <w:p w14:paraId="09050A48" w14:textId="77777777" w:rsidR="00927114"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Uygulama Rehberi. İstanbul Tıp Kitabevi, İstanbul, 2011.</w:t>
            </w:r>
          </w:p>
          <w:p w14:paraId="21682A20" w14:textId="77777777" w:rsidR="00927114"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 Nobel Kitabevi, İstanbul, 2018.</w:t>
            </w:r>
          </w:p>
          <w:p w14:paraId="3424C96B" w14:textId="77777777" w:rsidR="00927114"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II. Nobel Kitabevi, İstanbul, 2018.</w:t>
            </w:r>
          </w:p>
          <w:p w14:paraId="024FE5C4" w14:textId="77777777" w:rsidR="00927114"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Eti Aslan F. Cerrahi Bakım: Vaka Analizleri İle Birlikte. Akademisyen Tıp Kitabevi, Ankara, 2017.</w:t>
            </w:r>
          </w:p>
          <w:p w14:paraId="4E2E4627" w14:textId="77777777" w:rsidR="00927114"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Özhan Elbaş N. Cerrahi hastalıkları hemşireliği akıl notları. Güneş Tıp Kitabevi, Ankara, 2015.</w:t>
            </w:r>
          </w:p>
          <w:p w14:paraId="6046179E" w14:textId="77777777" w:rsidR="004C18B7"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Ovayolu N, Ovayolu Ö. (Ed.) Patofizyoloji. Çukurova Nobel Tıp Kitabevi, Adana, 2016.</w:t>
            </w:r>
          </w:p>
          <w:p w14:paraId="7C04E3E2" w14:textId="77777777" w:rsidR="004C18B7"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Nurten A, Anğ Ö. (Ed.).Basitleştirilmiş Klinik Patofizyoloji, Nobel Tıp Kitabevleri, İstanbul, 2016.</w:t>
            </w:r>
          </w:p>
          <w:p w14:paraId="62A74CFC" w14:textId="77777777" w:rsidR="00927114"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 xml:space="preserve">Dahili ve Cerrahi Hastalıkları Hemşireliği, Dentlinger N, Ramdin V, Çev. Ed. Çelik S, Yeşilbalkan Usta Ö, Nobel Akademik Yayıncılık, Ankara, 2015. </w:t>
            </w:r>
          </w:p>
          <w:p w14:paraId="4741515D" w14:textId="77777777" w:rsidR="00927114"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 xml:space="preserve">Burke KM, Mohn-Brown EL, Eby L. Medical-surgical Nursing Care. Pearson, 2011.  </w:t>
            </w:r>
          </w:p>
          <w:p w14:paraId="2FDB3341" w14:textId="77777777" w:rsidR="00927114"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Sayek İ, Sayek Temel Cerrahi. Güneş Tıp Kitabevi, Ankara, 2013.</w:t>
            </w:r>
          </w:p>
          <w:p w14:paraId="074A0F9F" w14:textId="77777777" w:rsidR="008D472B" w:rsidRPr="00173BBC" w:rsidRDefault="00927114" w:rsidP="005E3BE8">
            <w:pPr>
              <w:pStyle w:val="ListeParagraf"/>
              <w:numPr>
                <w:ilvl w:val="0"/>
                <w:numId w:val="14"/>
              </w:numPr>
              <w:spacing w:after="0" w:line="240" w:lineRule="auto"/>
              <w:jc w:val="both"/>
              <w:rPr>
                <w:rFonts w:ascii="Times New Roman" w:hAnsi="Times New Roman"/>
                <w:sz w:val="20"/>
                <w:szCs w:val="20"/>
              </w:rPr>
            </w:pPr>
            <w:r w:rsidRPr="00173BBC">
              <w:rPr>
                <w:rFonts w:ascii="Times New Roman" w:hAnsi="Times New Roman"/>
                <w:sz w:val="20"/>
                <w:szCs w:val="20"/>
              </w:rPr>
              <w:t xml:space="preserve">Dahili ve Cerrahi Hastalıklar Hemşireliği Klinik El Kitabı. Perrecone M.R, Shannon C.E. Çev. Ed., Mert H, Bilik Ö. Palme Kitabevi, Ankara, 2019.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45F36B" w14:textId="77777777" w:rsidR="008D472B" w:rsidRPr="00173BBC" w:rsidRDefault="008D472B" w:rsidP="00975D13">
            <w:pPr>
              <w:rPr>
                <w:sz w:val="20"/>
                <w:szCs w:val="20"/>
              </w:rPr>
            </w:pPr>
            <w:r w:rsidRPr="00173BBC">
              <w:rPr>
                <w:sz w:val="20"/>
                <w:szCs w:val="20"/>
              </w:rPr>
              <w:lastRenderedPageBreak/>
              <w:t>Cer</w:t>
            </w:r>
            <w:r w:rsidR="004C18B7" w:rsidRPr="00173BBC">
              <w:rPr>
                <w:sz w:val="20"/>
                <w:szCs w:val="20"/>
              </w:rPr>
              <w:t xml:space="preserve">rahi Hastalıkları Hemşireliği </w:t>
            </w:r>
          </w:p>
        </w:tc>
      </w:tr>
      <w:tr w:rsidR="00173BBC" w:rsidRPr="00173BBC" w14:paraId="071B50B2" w14:textId="77777777" w:rsidTr="000B0036">
        <w:trPr>
          <w:trHeight w:val="992"/>
        </w:trPr>
        <w:tc>
          <w:tcPr>
            <w:tcW w:w="2496" w:type="dxa"/>
            <w:tcBorders>
              <w:top w:val="single" w:sz="4" w:space="0" w:color="auto"/>
              <w:left w:val="single" w:sz="4" w:space="0" w:color="auto"/>
              <w:bottom w:val="single" w:sz="4" w:space="0" w:color="auto"/>
              <w:right w:val="single" w:sz="4" w:space="0" w:color="auto"/>
            </w:tcBorders>
            <w:shd w:val="clear" w:color="auto" w:fill="auto"/>
          </w:tcPr>
          <w:p w14:paraId="5F006BB7" w14:textId="77777777" w:rsidR="008D472B" w:rsidRPr="00173BBC" w:rsidRDefault="008D472B" w:rsidP="00975D13">
            <w:pPr>
              <w:tabs>
                <w:tab w:val="left" w:pos="4500"/>
              </w:tabs>
              <w:rPr>
                <w:sz w:val="20"/>
                <w:szCs w:val="20"/>
                <w:lang w:eastAsia="en-US"/>
              </w:rPr>
            </w:pPr>
            <w:r w:rsidRPr="00173BBC">
              <w:rPr>
                <w:sz w:val="20"/>
                <w:szCs w:val="20"/>
                <w:lang w:eastAsia="en-US"/>
              </w:rPr>
              <w:lastRenderedPageBreak/>
              <w:t xml:space="preserve">Genel Anestezik İlaçlar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31447E" w14:textId="77777777" w:rsidR="008D472B" w:rsidRPr="00173BBC" w:rsidRDefault="008D472B" w:rsidP="005E3BE8">
            <w:pPr>
              <w:pStyle w:val="ListeParagraf"/>
              <w:numPr>
                <w:ilvl w:val="0"/>
                <w:numId w:val="45"/>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Genel anestezik ilaçların etkilerini açıklayabilme</w:t>
            </w:r>
          </w:p>
          <w:p w14:paraId="331D56AA" w14:textId="77777777" w:rsidR="008D472B" w:rsidRPr="00173BBC" w:rsidRDefault="008D472B" w:rsidP="005E3BE8">
            <w:pPr>
              <w:pStyle w:val="ListeParagraf"/>
              <w:numPr>
                <w:ilvl w:val="0"/>
                <w:numId w:val="45"/>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Genel anestezik ilaçların farmakokinetik özelliklerini açıklayabilme</w:t>
            </w:r>
          </w:p>
          <w:p w14:paraId="079276C7" w14:textId="77777777" w:rsidR="008D472B" w:rsidRPr="00173BBC" w:rsidRDefault="008D472B" w:rsidP="005E3BE8">
            <w:pPr>
              <w:pStyle w:val="ListeParagraf"/>
              <w:numPr>
                <w:ilvl w:val="0"/>
                <w:numId w:val="45"/>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Genel anestezik ilaçların klinik kullanımların</w:t>
            </w:r>
            <w:r w:rsidR="00AA439E" w:rsidRPr="00173BBC">
              <w:rPr>
                <w:rFonts w:ascii="Times New Roman" w:hAnsi="Times New Roman"/>
                <w:sz w:val="20"/>
                <w:szCs w:val="20"/>
              </w:rPr>
              <w:t>a örnek verebilme</w:t>
            </w:r>
          </w:p>
          <w:p w14:paraId="18E35A8E" w14:textId="77777777" w:rsidR="00AA439E" w:rsidRPr="00173BBC" w:rsidRDefault="00A46BF4" w:rsidP="005E3BE8">
            <w:pPr>
              <w:pStyle w:val="ListeParagraf"/>
              <w:numPr>
                <w:ilvl w:val="0"/>
                <w:numId w:val="45"/>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Genel anestezik ilaçlar ile g</w:t>
            </w:r>
            <w:r w:rsidR="00AA439E" w:rsidRPr="00173BBC">
              <w:rPr>
                <w:rFonts w:ascii="Times New Roman" w:hAnsi="Times New Roman"/>
                <w:sz w:val="20"/>
                <w:szCs w:val="20"/>
              </w:rPr>
              <w:t>örülen yan etkiler rasında bağlantı kurabilme</w:t>
            </w:r>
          </w:p>
          <w:p w14:paraId="6515BE25" w14:textId="77777777" w:rsidR="008D472B" w:rsidRPr="00173BBC" w:rsidRDefault="008D472B" w:rsidP="005E3BE8">
            <w:pPr>
              <w:pStyle w:val="ListeParagraf"/>
              <w:numPr>
                <w:ilvl w:val="0"/>
                <w:numId w:val="45"/>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Genel anestezik ilaçların kontrendikasyonlarını açıklayabilme</w:t>
            </w:r>
          </w:p>
          <w:p w14:paraId="0E2C7300" w14:textId="77777777" w:rsidR="008D472B" w:rsidRPr="00173BBC" w:rsidRDefault="008D472B" w:rsidP="005E3BE8">
            <w:pPr>
              <w:pStyle w:val="ListeParagraf"/>
              <w:numPr>
                <w:ilvl w:val="0"/>
                <w:numId w:val="45"/>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Genel anestezik ilaçların diğer ilaçlarla etkileşimlerini açıklayabilme</w:t>
            </w:r>
          </w:p>
          <w:p w14:paraId="5A448D82" w14:textId="77777777" w:rsidR="00AA439E" w:rsidRPr="00173BBC" w:rsidRDefault="00AA439E" w:rsidP="005E3BE8">
            <w:pPr>
              <w:pStyle w:val="ListeParagraf"/>
              <w:numPr>
                <w:ilvl w:val="0"/>
                <w:numId w:val="45"/>
              </w:numPr>
              <w:tabs>
                <w:tab w:val="left" w:pos="4500"/>
              </w:tabs>
              <w:spacing w:after="0" w:line="240" w:lineRule="auto"/>
              <w:ind w:left="357" w:hanging="357"/>
              <w:jc w:val="both"/>
              <w:rPr>
                <w:sz w:val="20"/>
                <w:szCs w:val="20"/>
              </w:rPr>
            </w:pPr>
            <w:r w:rsidRPr="00173BBC">
              <w:rPr>
                <w:rFonts w:ascii="Times New Roman" w:hAnsi="Times New Roman"/>
                <w:sz w:val="20"/>
                <w:szCs w:val="20"/>
              </w:rPr>
              <w:t>Etkileşimde bulunan ilaçları örneklendirebilme</w:t>
            </w: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12F58B25" w14:textId="77777777" w:rsidR="008D472B" w:rsidRPr="00173BBC" w:rsidRDefault="008D472B" w:rsidP="00975D13">
            <w:pPr>
              <w:jc w:val="both"/>
              <w:rPr>
                <w:b/>
                <w:sz w:val="20"/>
                <w:szCs w:val="20"/>
                <w:u w:val="single"/>
                <w:lang w:eastAsia="en-US"/>
              </w:rPr>
            </w:pPr>
            <w:r w:rsidRPr="00173BBC">
              <w:rPr>
                <w:b/>
                <w:sz w:val="20"/>
                <w:szCs w:val="20"/>
                <w:u w:val="single"/>
                <w:lang w:eastAsia="en-US"/>
              </w:rPr>
              <w:lastRenderedPageBreak/>
              <w:t>Öğretim Yöntemleri</w:t>
            </w:r>
          </w:p>
          <w:p w14:paraId="70E7D8E3" w14:textId="77777777" w:rsidR="008D472B" w:rsidRPr="00173BBC" w:rsidRDefault="008D472B" w:rsidP="00975D13">
            <w:pPr>
              <w:jc w:val="both"/>
              <w:rPr>
                <w:sz w:val="20"/>
                <w:szCs w:val="20"/>
                <w:lang w:eastAsia="en-US"/>
              </w:rPr>
            </w:pPr>
            <w:r w:rsidRPr="00173BBC">
              <w:rPr>
                <w:sz w:val="20"/>
                <w:szCs w:val="20"/>
                <w:lang w:eastAsia="en-US"/>
              </w:rPr>
              <w:t>Anlatma</w:t>
            </w:r>
          </w:p>
          <w:p w14:paraId="0978837D" w14:textId="77777777" w:rsidR="008D472B" w:rsidRPr="00173BBC" w:rsidRDefault="008D472B" w:rsidP="00975D13">
            <w:pPr>
              <w:jc w:val="both"/>
              <w:rPr>
                <w:sz w:val="20"/>
                <w:szCs w:val="20"/>
                <w:lang w:eastAsia="en-US"/>
              </w:rPr>
            </w:pPr>
            <w:r w:rsidRPr="00173BBC">
              <w:rPr>
                <w:sz w:val="20"/>
                <w:szCs w:val="20"/>
                <w:lang w:eastAsia="en-US"/>
              </w:rPr>
              <w:t>Soru-cevap</w:t>
            </w:r>
          </w:p>
          <w:p w14:paraId="6F59122C" w14:textId="77777777" w:rsidR="008D472B" w:rsidRPr="00173BBC" w:rsidRDefault="008D472B" w:rsidP="00975D13">
            <w:pPr>
              <w:jc w:val="both"/>
              <w:rPr>
                <w:sz w:val="20"/>
                <w:szCs w:val="20"/>
                <w:lang w:eastAsia="en-US"/>
              </w:rPr>
            </w:pPr>
            <w:r w:rsidRPr="00173BBC">
              <w:rPr>
                <w:sz w:val="20"/>
                <w:szCs w:val="20"/>
                <w:lang w:eastAsia="en-US"/>
              </w:rPr>
              <w:t>Tartışma</w:t>
            </w:r>
          </w:p>
          <w:p w14:paraId="471B11ED" w14:textId="77777777" w:rsidR="008D472B" w:rsidRPr="00173BBC" w:rsidRDefault="008D472B" w:rsidP="00975D13">
            <w:pPr>
              <w:jc w:val="both"/>
              <w:rPr>
                <w:b/>
                <w:sz w:val="20"/>
                <w:szCs w:val="20"/>
                <w:u w:val="single"/>
                <w:lang w:eastAsia="en-US"/>
              </w:rPr>
            </w:pPr>
            <w:r w:rsidRPr="00173BBC">
              <w:rPr>
                <w:b/>
                <w:sz w:val="20"/>
                <w:szCs w:val="20"/>
                <w:u w:val="single"/>
                <w:lang w:eastAsia="en-US"/>
              </w:rPr>
              <w:t>Araç-Gereç-Materyal</w:t>
            </w:r>
          </w:p>
          <w:p w14:paraId="748B9952" w14:textId="77777777" w:rsidR="008D472B" w:rsidRPr="00173BBC" w:rsidRDefault="008D472B" w:rsidP="00975D13">
            <w:pPr>
              <w:jc w:val="both"/>
              <w:rPr>
                <w:sz w:val="20"/>
                <w:szCs w:val="20"/>
                <w:lang w:eastAsia="en-US"/>
              </w:rPr>
            </w:pPr>
            <w:r w:rsidRPr="00173BBC">
              <w:rPr>
                <w:sz w:val="20"/>
                <w:szCs w:val="20"/>
                <w:lang w:eastAsia="en-US"/>
              </w:rPr>
              <w:t xml:space="preserve">Projektör </w:t>
            </w:r>
          </w:p>
          <w:p w14:paraId="2A85D208" w14:textId="77777777" w:rsidR="008D472B" w:rsidRPr="00173BBC" w:rsidRDefault="008D472B" w:rsidP="00975D13">
            <w:pPr>
              <w:jc w:val="both"/>
              <w:rPr>
                <w:sz w:val="20"/>
                <w:szCs w:val="20"/>
                <w:lang w:eastAsia="en-US"/>
              </w:rPr>
            </w:pPr>
            <w:r w:rsidRPr="00173BBC">
              <w:rPr>
                <w:sz w:val="20"/>
                <w:szCs w:val="20"/>
                <w:lang w:eastAsia="en-US"/>
              </w:rPr>
              <w:t>Yazı tahtası</w:t>
            </w:r>
          </w:p>
          <w:p w14:paraId="6AD73E77" w14:textId="77777777" w:rsidR="008D472B" w:rsidRPr="00173BBC" w:rsidRDefault="008D472B" w:rsidP="00975D13">
            <w:pPr>
              <w:jc w:val="both"/>
              <w:rPr>
                <w:b/>
                <w:sz w:val="20"/>
                <w:szCs w:val="20"/>
                <w:u w:val="single"/>
                <w:lang w:eastAsia="en-US"/>
              </w:rPr>
            </w:pPr>
            <w:r w:rsidRPr="00173BBC">
              <w:rPr>
                <w:b/>
                <w:sz w:val="20"/>
                <w:szCs w:val="20"/>
                <w:u w:val="single"/>
                <w:lang w:eastAsia="en-US"/>
              </w:rPr>
              <w:t>Kaynaklar</w:t>
            </w:r>
          </w:p>
          <w:p w14:paraId="5E8458F5" w14:textId="77777777" w:rsidR="006A0170" w:rsidRPr="00173BBC" w:rsidRDefault="00970A55" w:rsidP="005E3BE8">
            <w:pPr>
              <w:pStyle w:val="ListeParagraf"/>
              <w:numPr>
                <w:ilvl w:val="0"/>
                <w:numId w:val="16"/>
              </w:numPr>
              <w:spacing w:after="0" w:line="240" w:lineRule="auto"/>
              <w:jc w:val="both"/>
              <w:rPr>
                <w:rFonts w:ascii="Times New Roman" w:hAnsi="Times New Roman"/>
                <w:sz w:val="20"/>
                <w:szCs w:val="20"/>
              </w:rPr>
            </w:pPr>
            <w:r w:rsidRPr="00173BBC">
              <w:rPr>
                <w:rFonts w:ascii="Times New Roman" w:hAnsi="Times New Roman"/>
                <w:sz w:val="20"/>
                <w:szCs w:val="20"/>
              </w:rPr>
              <w:t>Kayaalp S</w:t>
            </w:r>
            <w:r w:rsidR="006A0170" w:rsidRPr="00173BBC">
              <w:rPr>
                <w:rFonts w:ascii="Times New Roman" w:hAnsi="Times New Roman"/>
                <w:sz w:val="20"/>
                <w:szCs w:val="20"/>
              </w:rPr>
              <w:t>O</w:t>
            </w:r>
            <w:r w:rsidRPr="00173BBC">
              <w:rPr>
                <w:rFonts w:ascii="Times New Roman" w:hAnsi="Times New Roman"/>
                <w:sz w:val="20"/>
                <w:szCs w:val="20"/>
              </w:rPr>
              <w:t>.</w:t>
            </w:r>
            <w:r w:rsidR="006A0170" w:rsidRPr="00173BBC">
              <w:rPr>
                <w:rFonts w:ascii="Times New Roman" w:hAnsi="Times New Roman"/>
                <w:sz w:val="20"/>
                <w:szCs w:val="20"/>
              </w:rPr>
              <w:t xml:space="preserve"> Rasyonel Tedavi Yönünden Tıbbi Farmakoloji. Hacettepe-Taş.</w:t>
            </w:r>
          </w:p>
          <w:p w14:paraId="1655A76B" w14:textId="77777777" w:rsidR="006A0170" w:rsidRPr="00173BBC" w:rsidRDefault="006A0170" w:rsidP="005E3BE8">
            <w:pPr>
              <w:pStyle w:val="ListeParagraf"/>
              <w:numPr>
                <w:ilvl w:val="0"/>
                <w:numId w:val="16"/>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Katzung &amp; Trevor Farmakoloji, A. Gökhan Akkan, Nobel Tıp Kitabevi</w:t>
            </w:r>
          </w:p>
          <w:p w14:paraId="6F046360" w14:textId="77777777" w:rsidR="006A0170" w:rsidRPr="00173BBC" w:rsidRDefault="006A0170" w:rsidP="005E3BE8">
            <w:pPr>
              <w:pStyle w:val="ListeParagraf"/>
              <w:numPr>
                <w:ilvl w:val="0"/>
                <w:numId w:val="16"/>
              </w:numPr>
              <w:spacing w:after="0" w:line="240" w:lineRule="auto"/>
              <w:jc w:val="both"/>
              <w:rPr>
                <w:rFonts w:ascii="Times New Roman" w:hAnsi="Times New Roman"/>
                <w:sz w:val="20"/>
                <w:szCs w:val="20"/>
              </w:rPr>
            </w:pPr>
            <w:r w:rsidRPr="00173BBC">
              <w:rPr>
                <w:rFonts w:ascii="Times New Roman" w:hAnsi="Times New Roman"/>
                <w:sz w:val="20"/>
                <w:szCs w:val="20"/>
              </w:rPr>
              <w:t>Lippincott Farmakoloji, Güneş Tıp Kitabevi</w:t>
            </w:r>
          </w:p>
          <w:p w14:paraId="166539DC" w14:textId="77777777" w:rsidR="006A0170" w:rsidRPr="00173BBC" w:rsidRDefault="006A0170" w:rsidP="005E3BE8">
            <w:pPr>
              <w:pStyle w:val="ListeParagraf"/>
              <w:numPr>
                <w:ilvl w:val="0"/>
                <w:numId w:val="16"/>
              </w:numPr>
              <w:spacing w:after="0" w:line="240" w:lineRule="auto"/>
              <w:jc w:val="both"/>
              <w:rPr>
                <w:rFonts w:ascii="Times New Roman" w:hAnsi="Times New Roman"/>
                <w:sz w:val="20"/>
                <w:szCs w:val="20"/>
              </w:rPr>
            </w:pPr>
            <w:r w:rsidRPr="00173BBC">
              <w:rPr>
                <w:rFonts w:ascii="Times New Roman" w:hAnsi="Times New Roman"/>
                <w:sz w:val="20"/>
                <w:szCs w:val="20"/>
              </w:rPr>
              <w:t>Renkli Farmakoloji Atlası, Atila Bozkurt ve ark., Palme Yayıncılık</w:t>
            </w:r>
          </w:p>
          <w:p w14:paraId="44697A9F" w14:textId="77777777" w:rsidR="006A0170" w:rsidRPr="00173BBC" w:rsidRDefault="006A0170" w:rsidP="005E3BE8">
            <w:pPr>
              <w:pStyle w:val="ListeParagraf"/>
              <w:numPr>
                <w:ilvl w:val="0"/>
                <w:numId w:val="16"/>
              </w:numPr>
              <w:spacing w:after="0" w:line="240" w:lineRule="auto"/>
              <w:jc w:val="both"/>
              <w:rPr>
                <w:rFonts w:ascii="Times New Roman" w:hAnsi="Times New Roman"/>
                <w:b/>
                <w:sz w:val="20"/>
                <w:szCs w:val="20"/>
                <w:u w:val="single"/>
              </w:rPr>
            </w:pPr>
            <w:r w:rsidRPr="00173BBC">
              <w:rPr>
                <w:rFonts w:ascii="Times New Roman" w:hAnsi="Times New Roman"/>
                <w:sz w:val="20"/>
                <w:szCs w:val="20"/>
              </w:rPr>
              <w:t>Türkiye İlaç Kılavuzu, Turgut Yayıncılık ve Ticaret.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920D77" w14:textId="77777777" w:rsidR="008D472B" w:rsidRPr="00173BBC" w:rsidRDefault="008D472B" w:rsidP="00975D13">
            <w:pPr>
              <w:rPr>
                <w:sz w:val="20"/>
                <w:szCs w:val="20"/>
                <w:lang w:eastAsia="en-US"/>
              </w:rPr>
            </w:pPr>
            <w:r w:rsidRPr="00173BBC">
              <w:rPr>
                <w:sz w:val="20"/>
                <w:szCs w:val="20"/>
                <w:lang w:eastAsia="en-US"/>
              </w:rPr>
              <w:lastRenderedPageBreak/>
              <w:t xml:space="preserve">Farmakoloji </w:t>
            </w:r>
          </w:p>
        </w:tc>
      </w:tr>
      <w:tr w:rsidR="00173BBC" w:rsidRPr="00173BBC" w14:paraId="15215F19" w14:textId="77777777" w:rsidTr="000B0036">
        <w:trPr>
          <w:trHeight w:val="567"/>
        </w:trPr>
        <w:tc>
          <w:tcPr>
            <w:tcW w:w="2496" w:type="dxa"/>
            <w:tcBorders>
              <w:top w:val="single" w:sz="4" w:space="0" w:color="auto"/>
              <w:left w:val="single" w:sz="4" w:space="0" w:color="auto"/>
              <w:bottom w:val="single" w:sz="4" w:space="0" w:color="auto"/>
              <w:right w:val="single" w:sz="4" w:space="0" w:color="auto"/>
            </w:tcBorders>
            <w:shd w:val="clear" w:color="auto" w:fill="auto"/>
          </w:tcPr>
          <w:p w14:paraId="3DF37490" w14:textId="77777777" w:rsidR="008D472B" w:rsidRPr="00173BBC" w:rsidRDefault="008D472B" w:rsidP="00975D13">
            <w:pPr>
              <w:tabs>
                <w:tab w:val="left" w:pos="4500"/>
              </w:tabs>
              <w:rPr>
                <w:sz w:val="20"/>
                <w:szCs w:val="20"/>
                <w:lang w:eastAsia="en-US"/>
              </w:rPr>
            </w:pPr>
            <w:r w:rsidRPr="00173BBC">
              <w:rPr>
                <w:sz w:val="20"/>
                <w:szCs w:val="20"/>
                <w:lang w:eastAsia="en-US"/>
              </w:rPr>
              <w:lastRenderedPageBreak/>
              <w:t>Analjezik İlaçlar</w:t>
            </w:r>
          </w:p>
          <w:p w14:paraId="3FCB7F1F" w14:textId="77777777" w:rsidR="008D472B" w:rsidRPr="00173BBC" w:rsidRDefault="008D472B" w:rsidP="00975D13">
            <w:pPr>
              <w:tabs>
                <w:tab w:val="left" w:pos="4500"/>
              </w:tabs>
              <w:rPr>
                <w:sz w:val="20"/>
                <w:szCs w:val="20"/>
                <w:lang w:eastAsia="en-US"/>
              </w:rPr>
            </w:pPr>
            <w:r w:rsidRPr="00173BBC">
              <w:rPr>
                <w:sz w:val="20"/>
                <w:szCs w:val="20"/>
                <w:lang w:eastAsia="en-US"/>
              </w:rPr>
              <w:t xml:space="preserve">NSAİ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D894AF" w14:textId="77777777" w:rsidR="00AA439E" w:rsidRPr="00173BBC" w:rsidRDefault="00AA439E" w:rsidP="005E3BE8">
            <w:pPr>
              <w:pStyle w:val="ListeParagraf"/>
              <w:numPr>
                <w:ilvl w:val="0"/>
                <w:numId w:val="45"/>
              </w:numPr>
              <w:tabs>
                <w:tab w:val="left" w:pos="4500"/>
              </w:tabs>
              <w:spacing w:after="0" w:line="240" w:lineRule="auto"/>
              <w:ind w:left="363" w:hanging="357"/>
              <w:jc w:val="both"/>
              <w:rPr>
                <w:rFonts w:ascii="Times New Roman" w:hAnsi="Times New Roman"/>
                <w:sz w:val="20"/>
                <w:szCs w:val="20"/>
              </w:rPr>
            </w:pPr>
            <w:r w:rsidRPr="00173BBC">
              <w:rPr>
                <w:rFonts w:ascii="Times New Roman" w:hAnsi="Times New Roman"/>
                <w:sz w:val="20"/>
                <w:szCs w:val="20"/>
              </w:rPr>
              <w:t>Analjezikleri tanımlayabilme</w:t>
            </w:r>
          </w:p>
          <w:p w14:paraId="1BCD0845" w14:textId="77777777" w:rsidR="00AA439E" w:rsidRPr="00173BBC" w:rsidRDefault="00AA439E" w:rsidP="005E3BE8">
            <w:pPr>
              <w:pStyle w:val="ListeParagraf"/>
              <w:numPr>
                <w:ilvl w:val="0"/>
                <w:numId w:val="45"/>
              </w:numPr>
              <w:tabs>
                <w:tab w:val="left" w:pos="4500"/>
              </w:tabs>
              <w:spacing w:after="0" w:line="240" w:lineRule="auto"/>
              <w:ind w:left="363" w:hanging="357"/>
              <w:jc w:val="both"/>
              <w:rPr>
                <w:rFonts w:ascii="Times New Roman" w:hAnsi="Times New Roman"/>
                <w:sz w:val="20"/>
                <w:szCs w:val="20"/>
              </w:rPr>
            </w:pPr>
            <w:r w:rsidRPr="00173BBC">
              <w:rPr>
                <w:rFonts w:ascii="Times New Roman" w:hAnsi="Times New Roman"/>
                <w:sz w:val="20"/>
                <w:szCs w:val="20"/>
              </w:rPr>
              <w:t>O</w:t>
            </w:r>
            <w:r w:rsidR="008D472B" w:rsidRPr="00173BBC">
              <w:rPr>
                <w:rFonts w:ascii="Times New Roman" w:hAnsi="Times New Roman"/>
                <w:sz w:val="20"/>
                <w:szCs w:val="20"/>
              </w:rPr>
              <w:t>pioid analjeziklerin</w:t>
            </w:r>
            <w:r w:rsidRPr="00173BBC">
              <w:rPr>
                <w:rFonts w:ascii="Times New Roman" w:hAnsi="Times New Roman"/>
                <w:sz w:val="20"/>
                <w:szCs w:val="20"/>
              </w:rPr>
              <w:t xml:space="preserve"> etkilerini açıklayabilme</w:t>
            </w:r>
          </w:p>
          <w:p w14:paraId="23C2FAF0" w14:textId="77777777" w:rsidR="008D472B" w:rsidRPr="00173BBC" w:rsidRDefault="00AA439E" w:rsidP="005E3BE8">
            <w:pPr>
              <w:pStyle w:val="ListeParagraf"/>
              <w:numPr>
                <w:ilvl w:val="0"/>
                <w:numId w:val="45"/>
              </w:numPr>
              <w:tabs>
                <w:tab w:val="left" w:pos="4500"/>
              </w:tabs>
              <w:spacing w:after="0" w:line="240" w:lineRule="auto"/>
              <w:ind w:left="363" w:hanging="357"/>
              <w:jc w:val="both"/>
              <w:rPr>
                <w:rFonts w:ascii="Times New Roman" w:hAnsi="Times New Roman"/>
                <w:sz w:val="20"/>
                <w:szCs w:val="20"/>
              </w:rPr>
            </w:pPr>
            <w:r w:rsidRPr="00173BBC">
              <w:rPr>
                <w:rFonts w:ascii="Times New Roman" w:hAnsi="Times New Roman"/>
                <w:sz w:val="20"/>
                <w:szCs w:val="20"/>
              </w:rPr>
              <w:t>O</w:t>
            </w:r>
            <w:r w:rsidR="008D472B" w:rsidRPr="00173BBC">
              <w:rPr>
                <w:rFonts w:ascii="Times New Roman" w:hAnsi="Times New Roman"/>
                <w:sz w:val="20"/>
                <w:szCs w:val="20"/>
              </w:rPr>
              <w:t xml:space="preserve">pioid olmayan (NSAİİ) </w:t>
            </w:r>
            <w:r w:rsidRPr="00173BBC">
              <w:rPr>
                <w:rFonts w:ascii="Times New Roman" w:hAnsi="Times New Roman"/>
                <w:sz w:val="20"/>
                <w:szCs w:val="20"/>
              </w:rPr>
              <w:t>etkilerini açıklayabilme</w:t>
            </w:r>
          </w:p>
          <w:p w14:paraId="0A2181B0" w14:textId="77777777" w:rsidR="008D472B" w:rsidRPr="00173BBC" w:rsidRDefault="003033C1" w:rsidP="005E3BE8">
            <w:pPr>
              <w:pStyle w:val="ListeParagraf"/>
              <w:numPr>
                <w:ilvl w:val="0"/>
                <w:numId w:val="45"/>
              </w:numPr>
              <w:tabs>
                <w:tab w:val="left" w:pos="4500"/>
              </w:tabs>
              <w:spacing w:after="0" w:line="240" w:lineRule="auto"/>
              <w:ind w:left="363" w:hanging="357"/>
              <w:jc w:val="both"/>
              <w:rPr>
                <w:rFonts w:ascii="Times New Roman" w:hAnsi="Times New Roman"/>
                <w:sz w:val="20"/>
                <w:szCs w:val="20"/>
              </w:rPr>
            </w:pPr>
            <w:r w:rsidRPr="00173BBC">
              <w:rPr>
                <w:rFonts w:ascii="Times New Roman" w:hAnsi="Times New Roman"/>
                <w:sz w:val="20"/>
                <w:szCs w:val="20"/>
              </w:rPr>
              <w:t xml:space="preserve">Analjezik ilaçlar ve </w:t>
            </w:r>
            <w:r w:rsidR="008D472B" w:rsidRPr="00173BBC">
              <w:rPr>
                <w:rFonts w:ascii="Times New Roman" w:hAnsi="Times New Roman"/>
                <w:sz w:val="20"/>
                <w:szCs w:val="20"/>
              </w:rPr>
              <w:t>NSAİ</w:t>
            </w:r>
            <w:r w:rsidR="00AA439E" w:rsidRPr="00173BBC">
              <w:rPr>
                <w:rFonts w:ascii="Times New Roman" w:hAnsi="Times New Roman"/>
                <w:sz w:val="20"/>
                <w:szCs w:val="20"/>
              </w:rPr>
              <w:t>İ</w:t>
            </w:r>
            <w:r w:rsidRPr="00173BBC">
              <w:rPr>
                <w:rFonts w:ascii="Times New Roman" w:hAnsi="Times New Roman"/>
                <w:sz w:val="20"/>
                <w:szCs w:val="20"/>
              </w:rPr>
              <w:t>’lerin</w:t>
            </w:r>
            <w:r w:rsidR="008D472B" w:rsidRPr="00173BBC">
              <w:rPr>
                <w:rFonts w:ascii="Times New Roman" w:hAnsi="Times New Roman"/>
                <w:sz w:val="20"/>
                <w:szCs w:val="20"/>
              </w:rPr>
              <w:t> farmakokinetik özelliklerini açıklayabilme</w:t>
            </w:r>
          </w:p>
          <w:p w14:paraId="4278EEC4" w14:textId="77777777" w:rsidR="00AA439E" w:rsidRPr="00173BBC" w:rsidRDefault="003033C1" w:rsidP="005E3BE8">
            <w:pPr>
              <w:pStyle w:val="ListeParagraf"/>
              <w:numPr>
                <w:ilvl w:val="0"/>
                <w:numId w:val="45"/>
              </w:numPr>
              <w:tabs>
                <w:tab w:val="left" w:pos="4500"/>
              </w:tabs>
              <w:spacing w:after="0" w:line="240" w:lineRule="auto"/>
              <w:ind w:left="363" w:hanging="357"/>
              <w:jc w:val="both"/>
              <w:rPr>
                <w:rFonts w:ascii="Times New Roman" w:hAnsi="Times New Roman"/>
                <w:sz w:val="20"/>
                <w:szCs w:val="20"/>
              </w:rPr>
            </w:pPr>
            <w:r w:rsidRPr="00173BBC">
              <w:rPr>
                <w:rFonts w:ascii="Times New Roman" w:hAnsi="Times New Roman"/>
                <w:sz w:val="20"/>
                <w:szCs w:val="20"/>
              </w:rPr>
              <w:t xml:space="preserve">Analjezik ilaçlar ve </w:t>
            </w:r>
            <w:r w:rsidR="008D472B" w:rsidRPr="00173BBC">
              <w:rPr>
                <w:rFonts w:ascii="Times New Roman" w:hAnsi="Times New Roman"/>
                <w:sz w:val="20"/>
                <w:szCs w:val="20"/>
              </w:rPr>
              <w:t>NSAİ</w:t>
            </w:r>
            <w:r w:rsidR="00AA439E" w:rsidRPr="00173BBC">
              <w:rPr>
                <w:rFonts w:ascii="Times New Roman" w:hAnsi="Times New Roman"/>
                <w:sz w:val="20"/>
                <w:szCs w:val="20"/>
              </w:rPr>
              <w:t xml:space="preserve">İ </w:t>
            </w:r>
            <w:r w:rsidR="008D472B" w:rsidRPr="00173BBC">
              <w:rPr>
                <w:rFonts w:ascii="Times New Roman" w:hAnsi="Times New Roman"/>
                <w:sz w:val="20"/>
                <w:szCs w:val="20"/>
              </w:rPr>
              <w:t xml:space="preserve">klinik kullanımlarını </w:t>
            </w:r>
            <w:r w:rsidR="00AA439E" w:rsidRPr="00173BBC">
              <w:rPr>
                <w:rFonts w:ascii="Times New Roman" w:hAnsi="Times New Roman"/>
                <w:sz w:val="20"/>
                <w:szCs w:val="20"/>
              </w:rPr>
              <w:t>örneklendirebilme</w:t>
            </w:r>
          </w:p>
          <w:p w14:paraId="346CA707" w14:textId="77777777" w:rsidR="00970A55" w:rsidRPr="00173BBC" w:rsidRDefault="003033C1" w:rsidP="005E3BE8">
            <w:pPr>
              <w:pStyle w:val="ListeParagraf"/>
              <w:numPr>
                <w:ilvl w:val="0"/>
                <w:numId w:val="45"/>
              </w:numPr>
              <w:tabs>
                <w:tab w:val="left" w:pos="4500"/>
              </w:tabs>
              <w:spacing w:after="0" w:line="240" w:lineRule="auto"/>
              <w:ind w:left="363" w:hanging="357"/>
              <w:jc w:val="both"/>
              <w:rPr>
                <w:rFonts w:ascii="Times New Roman" w:hAnsi="Times New Roman"/>
                <w:sz w:val="20"/>
                <w:szCs w:val="20"/>
              </w:rPr>
            </w:pPr>
            <w:r w:rsidRPr="00173BBC">
              <w:rPr>
                <w:rFonts w:ascii="Times New Roman" w:hAnsi="Times New Roman"/>
                <w:sz w:val="20"/>
                <w:szCs w:val="20"/>
              </w:rPr>
              <w:t xml:space="preserve">Analjezik ilaçlar ve NSAİİ’nin </w:t>
            </w:r>
            <w:r w:rsidR="008D472B" w:rsidRPr="00173BBC">
              <w:rPr>
                <w:rFonts w:ascii="Times New Roman" w:hAnsi="Times New Roman"/>
                <w:sz w:val="20"/>
                <w:szCs w:val="20"/>
              </w:rPr>
              <w:t>kontrendikasyonlarını açıklayabilme</w:t>
            </w:r>
          </w:p>
          <w:p w14:paraId="47507881" w14:textId="77777777" w:rsidR="008D472B" w:rsidRPr="00173BBC" w:rsidRDefault="003033C1" w:rsidP="005E3BE8">
            <w:pPr>
              <w:pStyle w:val="ListeParagraf"/>
              <w:numPr>
                <w:ilvl w:val="0"/>
                <w:numId w:val="45"/>
              </w:numPr>
              <w:tabs>
                <w:tab w:val="left" w:pos="4500"/>
              </w:tabs>
              <w:spacing w:after="0" w:line="240" w:lineRule="auto"/>
              <w:ind w:left="363" w:hanging="357"/>
              <w:jc w:val="both"/>
              <w:rPr>
                <w:rFonts w:ascii="Times New Roman" w:hAnsi="Times New Roman"/>
                <w:sz w:val="20"/>
                <w:szCs w:val="20"/>
              </w:rPr>
            </w:pPr>
            <w:r w:rsidRPr="00173BBC">
              <w:rPr>
                <w:rFonts w:ascii="Times New Roman" w:hAnsi="Times New Roman"/>
                <w:sz w:val="20"/>
                <w:szCs w:val="20"/>
              </w:rPr>
              <w:t xml:space="preserve">Analjezik ilaçlar ve NSAİİ’nin </w:t>
            </w:r>
            <w:r w:rsidR="008D472B" w:rsidRPr="00173BBC">
              <w:rPr>
                <w:rFonts w:ascii="Times New Roman" w:hAnsi="Times New Roman"/>
                <w:sz w:val="20"/>
                <w:szCs w:val="20"/>
              </w:rPr>
              <w:t>diğer ilaçlarla etkileşimlerini açıklayabilme</w:t>
            </w: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752BD935" w14:textId="77777777" w:rsidR="008D472B" w:rsidRPr="00173BBC" w:rsidRDefault="008D472B" w:rsidP="00975D13">
            <w:pPr>
              <w:rPr>
                <w:b/>
                <w:sz w:val="20"/>
                <w:szCs w:val="20"/>
                <w:u w:val="single"/>
                <w:lang w:eastAsia="en-US"/>
              </w:rPr>
            </w:pPr>
            <w:r w:rsidRPr="00173BBC">
              <w:rPr>
                <w:b/>
                <w:sz w:val="20"/>
                <w:szCs w:val="20"/>
                <w:u w:val="single"/>
                <w:lang w:eastAsia="en-US"/>
              </w:rPr>
              <w:t>Öğretim Yöntemleri</w:t>
            </w:r>
          </w:p>
          <w:p w14:paraId="2E38B91F" w14:textId="77777777" w:rsidR="008D472B" w:rsidRPr="00173BBC" w:rsidRDefault="008D472B" w:rsidP="00975D13">
            <w:pPr>
              <w:rPr>
                <w:sz w:val="20"/>
                <w:szCs w:val="20"/>
                <w:lang w:eastAsia="en-US"/>
              </w:rPr>
            </w:pPr>
            <w:r w:rsidRPr="00173BBC">
              <w:rPr>
                <w:sz w:val="20"/>
                <w:szCs w:val="20"/>
                <w:lang w:eastAsia="en-US"/>
              </w:rPr>
              <w:t>Anlatma</w:t>
            </w:r>
          </w:p>
          <w:p w14:paraId="51229F45" w14:textId="77777777" w:rsidR="008D472B" w:rsidRPr="00173BBC" w:rsidRDefault="008D472B" w:rsidP="00975D13">
            <w:pPr>
              <w:rPr>
                <w:sz w:val="20"/>
                <w:szCs w:val="20"/>
                <w:lang w:eastAsia="en-US"/>
              </w:rPr>
            </w:pPr>
            <w:r w:rsidRPr="00173BBC">
              <w:rPr>
                <w:sz w:val="20"/>
                <w:szCs w:val="20"/>
                <w:lang w:eastAsia="en-US"/>
              </w:rPr>
              <w:t>Soru-cevap</w:t>
            </w:r>
          </w:p>
          <w:p w14:paraId="3844FF12" w14:textId="77777777" w:rsidR="008D472B" w:rsidRPr="00173BBC" w:rsidRDefault="008D472B" w:rsidP="00975D13">
            <w:pPr>
              <w:rPr>
                <w:sz w:val="20"/>
                <w:szCs w:val="20"/>
                <w:lang w:eastAsia="en-US"/>
              </w:rPr>
            </w:pPr>
            <w:r w:rsidRPr="00173BBC">
              <w:rPr>
                <w:sz w:val="20"/>
                <w:szCs w:val="20"/>
                <w:lang w:eastAsia="en-US"/>
              </w:rPr>
              <w:t>Tartışma</w:t>
            </w:r>
          </w:p>
          <w:p w14:paraId="49FA29AF" w14:textId="77777777" w:rsidR="008D472B" w:rsidRPr="00173BBC" w:rsidRDefault="008D472B" w:rsidP="00975D13">
            <w:pPr>
              <w:rPr>
                <w:b/>
                <w:sz w:val="20"/>
                <w:szCs w:val="20"/>
                <w:u w:val="single"/>
                <w:lang w:eastAsia="en-US"/>
              </w:rPr>
            </w:pPr>
            <w:r w:rsidRPr="00173BBC">
              <w:rPr>
                <w:b/>
                <w:sz w:val="20"/>
                <w:szCs w:val="20"/>
                <w:u w:val="single"/>
                <w:lang w:eastAsia="en-US"/>
              </w:rPr>
              <w:t>Araç-Gereç-Materyal</w:t>
            </w:r>
          </w:p>
          <w:p w14:paraId="1D1DF7BE" w14:textId="77777777" w:rsidR="008D472B" w:rsidRPr="00173BBC" w:rsidRDefault="008D472B" w:rsidP="00975D13">
            <w:pPr>
              <w:rPr>
                <w:sz w:val="20"/>
                <w:szCs w:val="20"/>
                <w:lang w:eastAsia="en-US"/>
              </w:rPr>
            </w:pPr>
            <w:r w:rsidRPr="00173BBC">
              <w:rPr>
                <w:sz w:val="20"/>
                <w:szCs w:val="20"/>
                <w:lang w:eastAsia="en-US"/>
              </w:rPr>
              <w:t xml:space="preserve">Projektör </w:t>
            </w:r>
          </w:p>
          <w:p w14:paraId="21B5ED59" w14:textId="77777777" w:rsidR="008D472B" w:rsidRPr="00173BBC" w:rsidRDefault="008D472B" w:rsidP="00975D13">
            <w:pPr>
              <w:rPr>
                <w:sz w:val="20"/>
                <w:szCs w:val="20"/>
                <w:lang w:eastAsia="en-US"/>
              </w:rPr>
            </w:pPr>
            <w:r w:rsidRPr="00173BBC">
              <w:rPr>
                <w:sz w:val="20"/>
                <w:szCs w:val="20"/>
                <w:lang w:eastAsia="en-US"/>
              </w:rPr>
              <w:t>Yazı tahtası</w:t>
            </w:r>
          </w:p>
          <w:p w14:paraId="5B5F2115" w14:textId="77777777" w:rsidR="008D472B" w:rsidRPr="00173BBC" w:rsidRDefault="008D472B" w:rsidP="00975D13">
            <w:pPr>
              <w:rPr>
                <w:b/>
                <w:sz w:val="20"/>
                <w:szCs w:val="20"/>
                <w:u w:val="single"/>
                <w:lang w:eastAsia="en-US"/>
              </w:rPr>
            </w:pPr>
            <w:r w:rsidRPr="00173BBC">
              <w:rPr>
                <w:b/>
                <w:sz w:val="20"/>
                <w:szCs w:val="20"/>
                <w:u w:val="single"/>
                <w:lang w:eastAsia="en-US"/>
              </w:rPr>
              <w:t>Kaynaklar</w:t>
            </w:r>
          </w:p>
          <w:p w14:paraId="6B8513D8" w14:textId="77777777" w:rsidR="006A0170" w:rsidRPr="00173BBC" w:rsidRDefault="006A0170" w:rsidP="005E3BE8">
            <w:pPr>
              <w:pStyle w:val="ListeParagraf"/>
              <w:numPr>
                <w:ilvl w:val="0"/>
                <w:numId w:val="17"/>
              </w:numPr>
              <w:spacing w:after="0" w:line="240" w:lineRule="auto"/>
              <w:jc w:val="both"/>
              <w:rPr>
                <w:rFonts w:ascii="Times New Roman" w:hAnsi="Times New Roman"/>
                <w:sz w:val="20"/>
                <w:szCs w:val="20"/>
              </w:rPr>
            </w:pPr>
            <w:r w:rsidRPr="00173BBC">
              <w:rPr>
                <w:rFonts w:ascii="Times New Roman" w:hAnsi="Times New Roman"/>
                <w:sz w:val="20"/>
                <w:szCs w:val="20"/>
              </w:rPr>
              <w:t>Kayaalp S.O Rasyonel Tedavi Yönünden Tıbbi Farmakoloji. Hacettepe-Taş.</w:t>
            </w:r>
          </w:p>
          <w:p w14:paraId="6B5730EA" w14:textId="77777777" w:rsidR="006A0170" w:rsidRPr="00173BBC" w:rsidRDefault="006A0170" w:rsidP="005E3BE8">
            <w:pPr>
              <w:pStyle w:val="ListeParagraf"/>
              <w:numPr>
                <w:ilvl w:val="0"/>
                <w:numId w:val="17"/>
              </w:numPr>
              <w:spacing w:after="0" w:line="240" w:lineRule="auto"/>
              <w:jc w:val="both"/>
              <w:rPr>
                <w:rFonts w:ascii="Times New Roman" w:hAnsi="Times New Roman"/>
                <w:sz w:val="20"/>
                <w:szCs w:val="20"/>
              </w:rPr>
            </w:pPr>
            <w:r w:rsidRPr="00173BBC">
              <w:rPr>
                <w:rFonts w:ascii="Times New Roman" w:hAnsi="Times New Roman"/>
                <w:sz w:val="20"/>
                <w:szCs w:val="20"/>
              </w:rPr>
              <w:t>Katzung &amp; Trevor Farmakoloji, A. Gökhan Akkan, Nobel Tıp Kitabevi</w:t>
            </w:r>
          </w:p>
          <w:p w14:paraId="0AFC6D22" w14:textId="77777777" w:rsidR="006A0170" w:rsidRPr="00173BBC" w:rsidRDefault="006A0170" w:rsidP="005E3BE8">
            <w:pPr>
              <w:pStyle w:val="ListeParagraf"/>
              <w:numPr>
                <w:ilvl w:val="0"/>
                <w:numId w:val="17"/>
              </w:numPr>
              <w:spacing w:after="0" w:line="240" w:lineRule="auto"/>
              <w:jc w:val="both"/>
              <w:rPr>
                <w:rFonts w:ascii="Times New Roman" w:hAnsi="Times New Roman"/>
                <w:sz w:val="20"/>
                <w:szCs w:val="20"/>
              </w:rPr>
            </w:pPr>
            <w:r w:rsidRPr="00173BBC">
              <w:rPr>
                <w:rFonts w:ascii="Times New Roman" w:hAnsi="Times New Roman"/>
                <w:sz w:val="20"/>
                <w:szCs w:val="20"/>
              </w:rPr>
              <w:t>Lippincott Farmakoloji, Güneş Tıp Kitabevi</w:t>
            </w:r>
          </w:p>
          <w:p w14:paraId="10F36907" w14:textId="77777777" w:rsidR="006A0170" w:rsidRPr="00173BBC" w:rsidRDefault="006A0170" w:rsidP="005E3BE8">
            <w:pPr>
              <w:pStyle w:val="ListeParagraf"/>
              <w:numPr>
                <w:ilvl w:val="0"/>
                <w:numId w:val="17"/>
              </w:numPr>
              <w:spacing w:after="0" w:line="240" w:lineRule="auto"/>
              <w:jc w:val="both"/>
              <w:rPr>
                <w:rFonts w:ascii="Times New Roman" w:hAnsi="Times New Roman"/>
                <w:sz w:val="20"/>
                <w:szCs w:val="20"/>
              </w:rPr>
            </w:pPr>
            <w:r w:rsidRPr="00173BBC">
              <w:rPr>
                <w:rFonts w:ascii="Times New Roman" w:hAnsi="Times New Roman"/>
                <w:sz w:val="20"/>
                <w:szCs w:val="20"/>
              </w:rPr>
              <w:t>Renkli Farmakoloji Atlası, Atila Bozkurt ve ark., Palme Yayıncılık</w:t>
            </w:r>
          </w:p>
          <w:p w14:paraId="6510E371" w14:textId="77777777" w:rsidR="008D472B" w:rsidRPr="00173BBC" w:rsidRDefault="006A0170" w:rsidP="005E3BE8">
            <w:pPr>
              <w:pStyle w:val="ListeParagraf"/>
              <w:numPr>
                <w:ilvl w:val="0"/>
                <w:numId w:val="17"/>
              </w:numPr>
              <w:spacing w:after="0" w:line="240" w:lineRule="auto"/>
              <w:jc w:val="both"/>
              <w:rPr>
                <w:rFonts w:ascii="Times New Roman" w:hAnsi="Times New Roman"/>
                <w:b/>
                <w:sz w:val="20"/>
                <w:szCs w:val="20"/>
                <w:u w:val="single"/>
              </w:rPr>
            </w:pPr>
            <w:r w:rsidRPr="00173BBC">
              <w:rPr>
                <w:rFonts w:ascii="Times New Roman" w:hAnsi="Times New Roman"/>
                <w:sz w:val="20"/>
                <w:szCs w:val="20"/>
              </w:rPr>
              <w:t>Türkiye İlaç Kılavuzu, Turgut Yayıncılık ve Ticaret.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F26534" w14:textId="77777777" w:rsidR="008D472B" w:rsidRPr="00173BBC" w:rsidRDefault="006A0170" w:rsidP="00975D13">
            <w:pPr>
              <w:rPr>
                <w:sz w:val="20"/>
                <w:szCs w:val="20"/>
                <w:lang w:eastAsia="en-US"/>
              </w:rPr>
            </w:pPr>
            <w:r w:rsidRPr="00173BBC">
              <w:rPr>
                <w:sz w:val="20"/>
                <w:szCs w:val="20"/>
                <w:lang w:eastAsia="en-US"/>
              </w:rPr>
              <w:t xml:space="preserve">Farmakoloji </w:t>
            </w:r>
          </w:p>
        </w:tc>
      </w:tr>
      <w:tr w:rsidR="00173BBC" w:rsidRPr="00173BBC" w14:paraId="12F10C75" w14:textId="77777777" w:rsidTr="000B0036">
        <w:trPr>
          <w:trHeight w:val="274"/>
        </w:trPr>
        <w:tc>
          <w:tcPr>
            <w:tcW w:w="2496" w:type="dxa"/>
            <w:tcBorders>
              <w:top w:val="single" w:sz="4" w:space="0" w:color="auto"/>
              <w:left w:val="single" w:sz="4" w:space="0" w:color="auto"/>
              <w:bottom w:val="single" w:sz="4" w:space="0" w:color="auto"/>
              <w:right w:val="single" w:sz="4" w:space="0" w:color="auto"/>
            </w:tcBorders>
            <w:shd w:val="clear" w:color="auto" w:fill="auto"/>
          </w:tcPr>
          <w:p w14:paraId="3C4A0871" w14:textId="77777777" w:rsidR="006A0170" w:rsidRPr="00173BBC" w:rsidRDefault="008D472B" w:rsidP="00975D13">
            <w:pPr>
              <w:tabs>
                <w:tab w:val="left" w:pos="4500"/>
              </w:tabs>
              <w:rPr>
                <w:sz w:val="20"/>
                <w:szCs w:val="20"/>
                <w:lang w:eastAsia="en-US"/>
              </w:rPr>
            </w:pPr>
            <w:r w:rsidRPr="00173BBC">
              <w:rPr>
                <w:sz w:val="20"/>
                <w:szCs w:val="20"/>
                <w:lang w:eastAsia="en-US"/>
              </w:rPr>
              <w:t xml:space="preserve">- Gebelikte </w:t>
            </w:r>
            <w:r w:rsidR="006A0170" w:rsidRPr="00173BBC">
              <w:rPr>
                <w:sz w:val="20"/>
                <w:szCs w:val="20"/>
                <w:lang w:eastAsia="en-US"/>
              </w:rPr>
              <w:t>(I,II ve III. trimestr)</w:t>
            </w:r>
          </w:p>
          <w:p w14:paraId="7F32A007" w14:textId="77777777" w:rsidR="008D472B" w:rsidRPr="00173BBC" w:rsidRDefault="006A0170" w:rsidP="00975D13">
            <w:pPr>
              <w:tabs>
                <w:tab w:val="left" w:pos="4500"/>
              </w:tabs>
              <w:rPr>
                <w:sz w:val="20"/>
                <w:szCs w:val="20"/>
                <w:lang w:eastAsia="en-US"/>
              </w:rPr>
            </w:pPr>
            <w:r w:rsidRPr="00173BBC">
              <w:rPr>
                <w:sz w:val="20"/>
                <w:szCs w:val="20"/>
                <w:lang w:eastAsia="en-US"/>
              </w:rPr>
              <w:t xml:space="preserve">Kanamalı Durumlar </w:t>
            </w:r>
          </w:p>
          <w:p w14:paraId="54322999" w14:textId="77777777" w:rsidR="008D472B" w:rsidRPr="00173BBC" w:rsidRDefault="008D472B" w:rsidP="00975D13">
            <w:pPr>
              <w:tabs>
                <w:tab w:val="left" w:pos="4500"/>
              </w:tabs>
              <w:rPr>
                <w:sz w:val="20"/>
                <w:szCs w:val="20"/>
                <w:lang w:eastAsia="en-US"/>
              </w:rPr>
            </w:pPr>
            <w:r w:rsidRPr="00173BBC">
              <w:rPr>
                <w:sz w:val="20"/>
                <w:szCs w:val="20"/>
                <w:lang w:eastAsia="en-US"/>
              </w:rPr>
              <w:t xml:space="preserve">- Gebelikte </w:t>
            </w:r>
            <w:r w:rsidR="006A0170" w:rsidRPr="00173BBC">
              <w:rPr>
                <w:sz w:val="20"/>
                <w:szCs w:val="20"/>
                <w:lang w:eastAsia="en-US"/>
              </w:rPr>
              <w:t>A</w:t>
            </w:r>
            <w:r w:rsidRPr="00173BBC">
              <w:rPr>
                <w:sz w:val="20"/>
                <w:szCs w:val="20"/>
                <w:lang w:eastAsia="en-US"/>
              </w:rPr>
              <w:t>nemiler</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72B291"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Doğum öncesi kanamaları</w:t>
            </w:r>
            <w:r w:rsidR="00D87B85" w:rsidRPr="00173BBC">
              <w:rPr>
                <w:rFonts w:ascii="Times New Roman" w:hAnsi="Times New Roman"/>
                <w:sz w:val="20"/>
                <w:szCs w:val="20"/>
              </w:rPr>
              <w:t>n klinik sınıflandırmalarını yapabilme</w:t>
            </w:r>
          </w:p>
          <w:p w14:paraId="0239324E"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İlk trimester kanamalarını sayabilme</w:t>
            </w:r>
          </w:p>
          <w:p w14:paraId="674B94B4"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Tubal gebeliğin nedenini açıklayabilme</w:t>
            </w:r>
          </w:p>
          <w:p w14:paraId="5994AA56"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Tubal gebelik belirtilerini sayabilme</w:t>
            </w:r>
          </w:p>
          <w:p w14:paraId="37579A22"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Tubal gebelik sonrası hemşirelik bakımını </w:t>
            </w:r>
            <w:r w:rsidR="00D87B85" w:rsidRPr="00173BBC">
              <w:rPr>
                <w:rFonts w:ascii="Times New Roman" w:hAnsi="Times New Roman"/>
                <w:sz w:val="20"/>
                <w:szCs w:val="20"/>
              </w:rPr>
              <w:t>planlayabilme</w:t>
            </w:r>
          </w:p>
          <w:p w14:paraId="36C0CB9D"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Abortusu tanımlayabilme</w:t>
            </w:r>
          </w:p>
          <w:p w14:paraId="1D5027E5"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Abortusa neden olan faktörleri sıralayabilme</w:t>
            </w:r>
          </w:p>
          <w:p w14:paraId="27173836"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Abortus tiplerini sayabilme</w:t>
            </w:r>
          </w:p>
          <w:p w14:paraId="40D4360D"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Abortusun kadının</w:t>
            </w:r>
            <w:r w:rsidR="00D87B85" w:rsidRPr="00173BBC">
              <w:rPr>
                <w:rFonts w:ascii="Times New Roman" w:hAnsi="Times New Roman"/>
                <w:sz w:val="20"/>
                <w:szCs w:val="20"/>
              </w:rPr>
              <w:t xml:space="preserve"> </w:t>
            </w:r>
            <w:r w:rsidRPr="00173BBC">
              <w:rPr>
                <w:rFonts w:ascii="Times New Roman" w:hAnsi="Times New Roman"/>
                <w:sz w:val="20"/>
                <w:szCs w:val="20"/>
              </w:rPr>
              <w:t>psikolojisi üzerine etkilerini tartışabilme</w:t>
            </w:r>
          </w:p>
          <w:p w14:paraId="282A60AC"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Abortus </w:t>
            </w:r>
            <w:r w:rsidR="00D87B85" w:rsidRPr="00173BBC">
              <w:rPr>
                <w:rFonts w:ascii="Times New Roman" w:hAnsi="Times New Roman"/>
                <w:sz w:val="20"/>
                <w:szCs w:val="20"/>
              </w:rPr>
              <w:t>yaşayan bir kadının</w:t>
            </w:r>
            <w:r w:rsidRPr="00173BBC">
              <w:rPr>
                <w:rFonts w:ascii="Times New Roman" w:hAnsi="Times New Roman"/>
                <w:sz w:val="20"/>
                <w:szCs w:val="20"/>
              </w:rPr>
              <w:t xml:space="preserve"> hemşirelik bakımını </w:t>
            </w:r>
            <w:r w:rsidR="00D87B85" w:rsidRPr="00173BBC">
              <w:rPr>
                <w:rFonts w:ascii="Times New Roman" w:hAnsi="Times New Roman"/>
                <w:sz w:val="20"/>
                <w:szCs w:val="20"/>
              </w:rPr>
              <w:t>planlayabilme</w:t>
            </w:r>
          </w:p>
          <w:p w14:paraId="7CCB790D"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Gestasyonel trofoblastik hastalığı tanımlayabilme</w:t>
            </w:r>
          </w:p>
          <w:p w14:paraId="24EFEE5F"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Trofoblastik hastalığın türlerini sayabilme</w:t>
            </w:r>
          </w:p>
          <w:p w14:paraId="239875B9"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Trofoblastik hastalığın fizyopatolojisini açıklayabilme</w:t>
            </w:r>
          </w:p>
          <w:p w14:paraId="2AE9116D"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Trofoblastik hastalığın belirtilerini sıralayabilme</w:t>
            </w:r>
          </w:p>
          <w:p w14:paraId="4A4E468F"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Trofoblastik hastalığın tedavi yöntemlerini açıklayabilme</w:t>
            </w:r>
          </w:p>
          <w:p w14:paraId="37F5AC20"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Trofoblastik hastalığın komplikasyonların</w:t>
            </w:r>
            <w:r w:rsidR="00D87B85" w:rsidRPr="00173BBC">
              <w:rPr>
                <w:rFonts w:ascii="Times New Roman" w:hAnsi="Times New Roman"/>
                <w:sz w:val="20"/>
                <w:szCs w:val="20"/>
              </w:rPr>
              <w:t>ı örneklendirebilme</w:t>
            </w:r>
          </w:p>
          <w:p w14:paraId="66D908BC"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Trofoblastik hastalıkta hemşirelik bakımını </w:t>
            </w:r>
            <w:r w:rsidR="003033C1" w:rsidRPr="00173BBC">
              <w:rPr>
                <w:rFonts w:ascii="Times New Roman" w:hAnsi="Times New Roman"/>
                <w:sz w:val="20"/>
                <w:szCs w:val="20"/>
              </w:rPr>
              <w:t>planlayabilme</w:t>
            </w:r>
          </w:p>
          <w:p w14:paraId="2F310E95"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Son trimester kanamalarını sayabilme</w:t>
            </w:r>
          </w:p>
          <w:p w14:paraId="08092E64"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Plasenta previayı tanımlayabilme</w:t>
            </w:r>
          </w:p>
          <w:p w14:paraId="63457802"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Plasenta previa</w:t>
            </w:r>
            <w:r w:rsidR="00D87B85" w:rsidRPr="00173BBC">
              <w:rPr>
                <w:rFonts w:ascii="Times New Roman" w:hAnsi="Times New Roman"/>
                <w:sz w:val="20"/>
                <w:szCs w:val="20"/>
              </w:rPr>
              <w:t xml:space="preserve"> gelişmiş örnek bir vakayı değerlendirerek</w:t>
            </w:r>
            <w:r w:rsidRPr="00173BBC">
              <w:rPr>
                <w:rFonts w:ascii="Times New Roman" w:hAnsi="Times New Roman"/>
                <w:sz w:val="20"/>
                <w:szCs w:val="20"/>
              </w:rPr>
              <w:t xml:space="preserve"> hazırlayıcı faktörleri</w:t>
            </w:r>
            <w:r w:rsidR="00D87B85" w:rsidRPr="00173BBC">
              <w:rPr>
                <w:rFonts w:ascii="Times New Roman" w:hAnsi="Times New Roman"/>
                <w:sz w:val="20"/>
                <w:szCs w:val="20"/>
              </w:rPr>
              <w:t xml:space="preserve"> belirleyebilme</w:t>
            </w:r>
          </w:p>
          <w:p w14:paraId="7B19E214"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Plasenta previanın nedenini açıklayabilme</w:t>
            </w:r>
          </w:p>
          <w:p w14:paraId="2B03150C"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Plasenta previanın türlerini sayabilme</w:t>
            </w:r>
          </w:p>
          <w:p w14:paraId="304B49E6"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Plasenta previanın belirtilerini sıralayabilme</w:t>
            </w:r>
          </w:p>
          <w:p w14:paraId="535EBC8B"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Plasenta previanın komplikasyonlarını sıralayabilme</w:t>
            </w:r>
          </w:p>
          <w:p w14:paraId="7473FEFA"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Plasenta previa</w:t>
            </w:r>
            <w:r w:rsidR="00D87B85" w:rsidRPr="00173BBC">
              <w:rPr>
                <w:rFonts w:ascii="Times New Roman" w:hAnsi="Times New Roman"/>
                <w:sz w:val="20"/>
                <w:szCs w:val="20"/>
              </w:rPr>
              <w:t xml:space="preserve"> gelişen bir hastanın</w:t>
            </w:r>
            <w:r w:rsidRPr="00173BBC">
              <w:rPr>
                <w:rFonts w:ascii="Times New Roman" w:hAnsi="Times New Roman"/>
                <w:sz w:val="20"/>
                <w:szCs w:val="20"/>
              </w:rPr>
              <w:t xml:space="preserve"> hemşirelik bakımını </w:t>
            </w:r>
            <w:r w:rsidR="00D87B85" w:rsidRPr="00173BBC">
              <w:rPr>
                <w:rFonts w:ascii="Times New Roman" w:hAnsi="Times New Roman"/>
                <w:sz w:val="20"/>
                <w:szCs w:val="20"/>
              </w:rPr>
              <w:t>planlayabilme</w:t>
            </w:r>
          </w:p>
          <w:p w14:paraId="2109BEE6"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Ablasyo plasentayı tanımlayabilme</w:t>
            </w:r>
          </w:p>
          <w:p w14:paraId="0DED3D9F"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Ablasyo plasentanın mekanizmasını açıklayabilme</w:t>
            </w:r>
          </w:p>
          <w:p w14:paraId="6161BBDA"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Ablasyo plasentanın belirtilerini sayabilme</w:t>
            </w:r>
          </w:p>
          <w:p w14:paraId="7D7071C8"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Ablasyo plasentada hemşirelik bakımını </w:t>
            </w:r>
            <w:r w:rsidR="003033C1" w:rsidRPr="00173BBC">
              <w:rPr>
                <w:rFonts w:ascii="Times New Roman" w:hAnsi="Times New Roman"/>
                <w:sz w:val="20"/>
                <w:szCs w:val="20"/>
              </w:rPr>
              <w:t>planlayabilme</w:t>
            </w:r>
          </w:p>
          <w:p w14:paraId="5DCA12D2"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Plasenta previa ve ablasyo plasenta arasındaki farkları söyleyebilme</w:t>
            </w:r>
          </w:p>
          <w:p w14:paraId="2C40E439" w14:textId="77777777" w:rsidR="008D472B" w:rsidRPr="00173BBC" w:rsidRDefault="008D472B" w:rsidP="005E3BE8">
            <w:pPr>
              <w:pStyle w:val="ListeParagraf"/>
              <w:numPr>
                <w:ilvl w:val="0"/>
                <w:numId w:val="46"/>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Ablasyo plasenta sonrası DIC gelişen hastada hemşirelik bakımını </w:t>
            </w:r>
            <w:r w:rsidR="003033C1" w:rsidRPr="00173BBC">
              <w:rPr>
                <w:rFonts w:ascii="Times New Roman" w:hAnsi="Times New Roman"/>
                <w:sz w:val="20"/>
                <w:szCs w:val="20"/>
              </w:rPr>
              <w:t>planlayabilme</w:t>
            </w:r>
          </w:p>
          <w:p w14:paraId="508021B1" w14:textId="77777777" w:rsidR="008D472B" w:rsidRPr="00173BBC" w:rsidRDefault="008D472B" w:rsidP="005E3BE8">
            <w:pPr>
              <w:pStyle w:val="ListeParagraf"/>
              <w:numPr>
                <w:ilvl w:val="0"/>
                <w:numId w:val="46"/>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Ablasyo p</w:t>
            </w:r>
            <w:r w:rsidR="003033C1" w:rsidRPr="00173BBC">
              <w:rPr>
                <w:rFonts w:ascii="Times New Roman" w:hAnsi="Times New Roman"/>
                <w:sz w:val="20"/>
                <w:szCs w:val="20"/>
              </w:rPr>
              <w:t>lasenta sonrası DIC de uygulanan tedaviyi açıklayabilme</w:t>
            </w:r>
          </w:p>
          <w:p w14:paraId="5E996BF9" w14:textId="77777777" w:rsidR="008D472B" w:rsidRPr="00173BBC" w:rsidRDefault="008D472B" w:rsidP="005E3BE8">
            <w:pPr>
              <w:pStyle w:val="ListeParagraf"/>
              <w:numPr>
                <w:ilvl w:val="0"/>
                <w:numId w:val="46"/>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Kanamalı hastanın emosyonel izleminde hemşirenin sorumluluklarını tartışabilme</w:t>
            </w:r>
          </w:p>
          <w:p w14:paraId="3ED02625" w14:textId="77777777" w:rsidR="008D472B" w:rsidRPr="00173BBC" w:rsidRDefault="008D472B" w:rsidP="005E3BE8">
            <w:pPr>
              <w:pStyle w:val="ListeParagraf"/>
              <w:numPr>
                <w:ilvl w:val="0"/>
                <w:numId w:val="46"/>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Gebelikte görülen anemi türlerini sayabilme</w:t>
            </w:r>
          </w:p>
          <w:p w14:paraId="5254287D" w14:textId="77777777" w:rsidR="008D472B" w:rsidRPr="00173BBC" w:rsidRDefault="008D472B" w:rsidP="005E3BE8">
            <w:pPr>
              <w:pStyle w:val="ListeParagraf"/>
              <w:numPr>
                <w:ilvl w:val="0"/>
                <w:numId w:val="46"/>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Gebelikteki fizyolojik anemiyi tanımlayabilme</w:t>
            </w:r>
          </w:p>
          <w:p w14:paraId="01A23575" w14:textId="77777777" w:rsidR="008D472B" w:rsidRPr="00173BBC" w:rsidRDefault="008D472B" w:rsidP="005E3BE8">
            <w:pPr>
              <w:pStyle w:val="ListeParagraf"/>
              <w:numPr>
                <w:ilvl w:val="0"/>
                <w:numId w:val="46"/>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Demir eksikliği anemisinin gebeye getireceği riskleri açıklayabilme</w:t>
            </w:r>
          </w:p>
          <w:p w14:paraId="46E96826" w14:textId="77777777" w:rsidR="008D472B" w:rsidRPr="00173BBC" w:rsidRDefault="008D472B" w:rsidP="005E3BE8">
            <w:pPr>
              <w:pStyle w:val="ListeParagraf"/>
              <w:numPr>
                <w:ilvl w:val="0"/>
                <w:numId w:val="46"/>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Demir eksikliği anemisinin fetus ve yenidoğana getireceği riskleri açıklayabilme</w:t>
            </w:r>
          </w:p>
          <w:p w14:paraId="034D5ED0" w14:textId="77777777" w:rsidR="008D472B" w:rsidRPr="00173BBC" w:rsidRDefault="008D472B" w:rsidP="005E3BE8">
            <w:pPr>
              <w:pStyle w:val="ListeParagraf"/>
              <w:numPr>
                <w:ilvl w:val="0"/>
                <w:numId w:val="46"/>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Folik asit eksikliği anemisinin fetusa getireceği riskleri açıklayabilme</w:t>
            </w:r>
          </w:p>
          <w:p w14:paraId="4A3B0ACF" w14:textId="77777777" w:rsidR="008D472B" w:rsidRPr="00173BBC" w:rsidRDefault="008D472B" w:rsidP="005E3BE8">
            <w:pPr>
              <w:pStyle w:val="ListeParagraf"/>
              <w:numPr>
                <w:ilvl w:val="0"/>
                <w:numId w:val="46"/>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Sickle cell aneminin gebelik üzerine etkisini açıklayabilme</w:t>
            </w:r>
          </w:p>
          <w:p w14:paraId="561A7859" w14:textId="77777777" w:rsidR="005A39EA" w:rsidRPr="00173BBC" w:rsidRDefault="008D472B" w:rsidP="005E3BE8">
            <w:pPr>
              <w:pStyle w:val="ListeParagraf"/>
              <w:numPr>
                <w:ilvl w:val="0"/>
                <w:numId w:val="46"/>
              </w:numPr>
              <w:tabs>
                <w:tab w:val="left" w:pos="4500"/>
              </w:tabs>
              <w:spacing w:after="0" w:line="240" w:lineRule="auto"/>
              <w:jc w:val="both"/>
              <w:rPr>
                <w:rFonts w:ascii="Times New Roman" w:hAnsi="Times New Roman"/>
                <w:sz w:val="20"/>
                <w:szCs w:val="20"/>
              </w:rPr>
            </w:pPr>
            <w:r w:rsidRPr="00173BBC">
              <w:rPr>
                <w:rFonts w:ascii="Times New Roman" w:hAnsi="Times New Roman"/>
                <w:sz w:val="20"/>
                <w:szCs w:val="20"/>
              </w:rPr>
              <w:t>Talaseminin gebeliğe getireceği riskleri açıklayabilme</w:t>
            </w: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5087D44F" w14:textId="77777777" w:rsidR="008D472B" w:rsidRPr="00173BBC" w:rsidRDefault="008D472B" w:rsidP="00975D13">
            <w:pPr>
              <w:rPr>
                <w:b/>
                <w:sz w:val="20"/>
                <w:szCs w:val="20"/>
                <w:u w:val="single"/>
                <w:lang w:eastAsia="en-US"/>
              </w:rPr>
            </w:pPr>
            <w:r w:rsidRPr="00173BBC">
              <w:rPr>
                <w:b/>
                <w:sz w:val="20"/>
                <w:szCs w:val="20"/>
                <w:u w:val="single"/>
                <w:lang w:eastAsia="en-US"/>
              </w:rPr>
              <w:lastRenderedPageBreak/>
              <w:t>Öğretim Yöntemleri</w:t>
            </w:r>
          </w:p>
          <w:p w14:paraId="05E8BCB6" w14:textId="77777777" w:rsidR="008D472B" w:rsidRPr="00173BBC" w:rsidRDefault="008D472B" w:rsidP="00975D13">
            <w:pPr>
              <w:rPr>
                <w:sz w:val="20"/>
                <w:szCs w:val="20"/>
                <w:lang w:eastAsia="en-US"/>
              </w:rPr>
            </w:pPr>
            <w:r w:rsidRPr="00173BBC">
              <w:rPr>
                <w:sz w:val="20"/>
                <w:szCs w:val="20"/>
                <w:lang w:eastAsia="en-US"/>
              </w:rPr>
              <w:t>Anlatma</w:t>
            </w:r>
          </w:p>
          <w:p w14:paraId="4C9C35B5" w14:textId="77777777" w:rsidR="008D472B" w:rsidRPr="00173BBC" w:rsidRDefault="008D472B" w:rsidP="00975D13">
            <w:pPr>
              <w:rPr>
                <w:sz w:val="20"/>
                <w:szCs w:val="20"/>
                <w:lang w:eastAsia="en-US"/>
              </w:rPr>
            </w:pPr>
            <w:r w:rsidRPr="00173BBC">
              <w:rPr>
                <w:sz w:val="20"/>
                <w:szCs w:val="20"/>
                <w:lang w:eastAsia="en-US"/>
              </w:rPr>
              <w:t>Soru-Cevap</w:t>
            </w:r>
          </w:p>
          <w:p w14:paraId="1FC5454F" w14:textId="77777777" w:rsidR="008D472B" w:rsidRPr="00173BBC" w:rsidRDefault="008D472B" w:rsidP="00975D13">
            <w:pPr>
              <w:rPr>
                <w:sz w:val="20"/>
                <w:szCs w:val="20"/>
                <w:lang w:eastAsia="en-US"/>
              </w:rPr>
            </w:pPr>
            <w:r w:rsidRPr="00173BBC">
              <w:rPr>
                <w:sz w:val="20"/>
                <w:szCs w:val="20"/>
                <w:lang w:eastAsia="en-US"/>
              </w:rPr>
              <w:t>Tartışma</w:t>
            </w:r>
          </w:p>
          <w:p w14:paraId="6E00B865" w14:textId="77777777" w:rsidR="008D472B" w:rsidRPr="00173BBC" w:rsidRDefault="008D472B" w:rsidP="00975D13">
            <w:pPr>
              <w:rPr>
                <w:sz w:val="20"/>
                <w:szCs w:val="20"/>
                <w:lang w:eastAsia="en-US"/>
              </w:rPr>
            </w:pPr>
            <w:r w:rsidRPr="00173BBC">
              <w:rPr>
                <w:sz w:val="20"/>
                <w:szCs w:val="20"/>
                <w:lang w:eastAsia="en-US"/>
              </w:rPr>
              <w:t xml:space="preserve">Grup Çalışması </w:t>
            </w:r>
          </w:p>
          <w:p w14:paraId="2CAEEC95" w14:textId="77777777" w:rsidR="008D472B" w:rsidRPr="00173BBC" w:rsidRDefault="008D472B" w:rsidP="00975D13">
            <w:pPr>
              <w:rPr>
                <w:b/>
                <w:sz w:val="20"/>
                <w:szCs w:val="20"/>
                <w:u w:val="single"/>
                <w:lang w:eastAsia="en-US"/>
              </w:rPr>
            </w:pPr>
            <w:r w:rsidRPr="00173BBC">
              <w:rPr>
                <w:b/>
                <w:sz w:val="20"/>
                <w:szCs w:val="20"/>
                <w:u w:val="single"/>
                <w:lang w:eastAsia="en-US"/>
              </w:rPr>
              <w:t>Araç-Gereç-Materyal</w:t>
            </w:r>
          </w:p>
          <w:p w14:paraId="4DB6ED90" w14:textId="77777777" w:rsidR="008D472B" w:rsidRPr="00173BBC" w:rsidRDefault="008D472B" w:rsidP="00975D13">
            <w:pPr>
              <w:rPr>
                <w:sz w:val="20"/>
                <w:szCs w:val="20"/>
                <w:lang w:eastAsia="en-US"/>
              </w:rPr>
            </w:pPr>
            <w:r w:rsidRPr="00173BBC">
              <w:rPr>
                <w:sz w:val="20"/>
                <w:szCs w:val="20"/>
                <w:lang w:eastAsia="en-US"/>
              </w:rPr>
              <w:t xml:space="preserve">Projektör </w:t>
            </w:r>
          </w:p>
          <w:p w14:paraId="7DC49A8E" w14:textId="77777777" w:rsidR="008D472B" w:rsidRPr="00173BBC" w:rsidRDefault="008D472B" w:rsidP="00975D13">
            <w:pPr>
              <w:rPr>
                <w:sz w:val="20"/>
                <w:szCs w:val="20"/>
                <w:lang w:eastAsia="en-US"/>
              </w:rPr>
            </w:pPr>
            <w:r w:rsidRPr="00173BBC">
              <w:rPr>
                <w:sz w:val="20"/>
                <w:szCs w:val="20"/>
                <w:lang w:eastAsia="en-US"/>
              </w:rPr>
              <w:t>Yazı tahtası</w:t>
            </w:r>
          </w:p>
          <w:p w14:paraId="7A6A3357" w14:textId="77777777" w:rsidR="008D472B" w:rsidRPr="00173BBC" w:rsidRDefault="008D472B" w:rsidP="00975D13">
            <w:pPr>
              <w:rPr>
                <w:b/>
                <w:sz w:val="20"/>
                <w:szCs w:val="20"/>
                <w:u w:val="single"/>
                <w:lang w:eastAsia="en-US"/>
              </w:rPr>
            </w:pPr>
            <w:r w:rsidRPr="00173BBC">
              <w:rPr>
                <w:b/>
                <w:sz w:val="20"/>
                <w:szCs w:val="20"/>
                <w:u w:val="single"/>
                <w:lang w:eastAsia="en-US"/>
              </w:rPr>
              <w:t>Kaynaklar</w:t>
            </w:r>
          </w:p>
          <w:p w14:paraId="57409740" w14:textId="77777777" w:rsidR="004A1F94" w:rsidRPr="00173BBC" w:rsidRDefault="0054300C" w:rsidP="005E3BE8">
            <w:pPr>
              <w:pStyle w:val="ListeParagraf"/>
              <w:numPr>
                <w:ilvl w:val="0"/>
                <w:numId w:val="26"/>
              </w:numPr>
              <w:spacing w:after="0" w:line="240" w:lineRule="auto"/>
              <w:jc w:val="both"/>
              <w:rPr>
                <w:rFonts w:ascii="Times New Roman" w:hAnsi="Times New Roman"/>
                <w:sz w:val="20"/>
                <w:szCs w:val="20"/>
              </w:rPr>
            </w:pPr>
            <w:hyperlink r:id="rId11" w:history="1">
              <w:r w:rsidR="004A1F94" w:rsidRPr="00173BBC">
                <w:rPr>
                  <w:rStyle w:val="Kpr"/>
                  <w:rFonts w:ascii="Times New Roman" w:hAnsi="Times New Roman"/>
                  <w:color w:val="auto"/>
                  <w:sz w:val="20"/>
                  <w:szCs w:val="20"/>
                  <w:u w:val="none"/>
                </w:rPr>
                <w:t>Taşkın</w:t>
              </w:r>
            </w:hyperlink>
            <w:r w:rsidR="004A1F94" w:rsidRPr="00173BBC">
              <w:rPr>
                <w:rStyle w:val="Kpr"/>
                <w:rFonts w:ascii="Times New Roman" w:hAnsi="Times New Roman"/>
                <w:color w:val="auto"/>
                <w:sz w:val="20"/>
                <w:szCs w:val="20"/>
                <w:u w:val="none"/>
              </w:rPr>
              <w:t xml:space="preserve"> L</w:t>
            </w:r>
            <w:r w:rsidR="004A1F94" w:rsidRPr="00173BBC">
              <w:rPr>
                <w:rFonts w:ascii="Times New Roman" w:hAnsi="Times New Roman"/>
                <w:sz w:val="20"/>
                <w:szCs w:val="20"/>
              </w:rPr>
              <w:t xml:space="preserve">. Doğum ve Kadın Sağlığı Hemşireliği. Genişletilmiş 16. Baskı, </w:t>
            </w:r>
            <w:hyperlink r:id="rId12" w:history="1">
              <w:r w:rsidR="004A1F94" w:rsidRPr="00173BBC">
                <w:rPr>
                  <w:rStyle w:val="Kpr"/>
                  <w:rFonts w:ascii="Times New Roman" w:hAnsi="Times New Roman"/>
                  <w:color w:val="auto"/>
                  <w:sz w:val="20"/>
                  <w:szCs w:val="20"/>
                  <w:u w:val="none"/>
                </w:rPr>
                <w:t>Akademisyen Tıp Kitabevi</w:t>
              </w:r>
            </w:hyperlink>
            <w:r w:rsidR="004A1F94" w:rsidRPr="00173BBC">
              <w:rPr>
                <w:rFonts w:ascii="Times New Roman" w:hAnsi="Times New Roman"/>
                <w:sz w:val="20"/>
                <w:szCs w:val="20"/>
              </w:rPr>
              <w:t xml:space="preserve">, Ankara, 2020. </w:t>
            </w:r>
          </w:p>
          <w:p w14:paraId="63F75BD2" w14:textId="77777777" w:rsidR="004A1F94" w:rsidRPr="00173BBC" w:rsidRDefault="0054300C" w:rsidP="005E3BE8">
            <w:pPr>
              <w:pStyle w:val="ListeParagraf"/>
              <w:numPr>
                <w:ilvl w:val="0"/>
                <w:numId w:val="26"/>
              </w:numPr>
              <w:spacing w:after="0" w:line="240" w:lineRule="auto"/>
              <w:jc w:val="both"/>
              <w:rPr>
                <w:rFonts w:ascii="Times New Roman" w:hAnsi="Times New Roman"/>
                <w:sz w:val="20"/>
                <w:szCs w:val="20"/>
              </w:rPr>
            </w:pPr>
            <w:hyperlink r:id="rId13" w:tooltip="Prof. Dr. Ahsen Şirin" w:history="1">
              <w:r w:rsidR="004A1F94" w:rsidRPr="00173BBC">
                <w:rPr>
                  <w:rStyle w:val="Kpr"/>
                  <w:rFonts w:ascii="Times New Roman" w:hAnsi="Times New Roman"/>
                  <w:color w:val="auto"/>
                  <w:sz w:val="20"/>
                  <w:szCs w:val="20"/>
                  <w:u w:val="none"/>
                </w:rPr>
                <w:t>Şirin</w:t>
              </w:r>
            </w:hyperlink>
            <w:r w:rsidR="0010760E" w:rsidRPr="00173BBC">
              <w:rPr>
                <w:rStyle w:val="Kpr"/>
                <w:rFonts w:ascii="Times New Roman" w:hAnsi="Times New Roman"/>
                <w:color w:val="auto"/>
                <w:sz w:val="20"/>
                <w:szCs w:val="20"/>
                <w:u w:val="none"/>
              </w:rPr>
              <w:t xml:space="preserve"> A</w:t>
            </w:r>
            <w:r w:rsidR="004A1F94" w:rsidRPr="00173BBC">
              <w:rPr>
                <w:rFonts w:ascii="Times New Roman" w:hAnsi="Times New Roman"/>
                <w:sz w:val="20"/>
                <w:szCs w:val="20"/>
              </w:rPr>
              <w:t xml:space="preserve">, </w:t>
            </w:r>
            <w:hyperlink r:id="rId14" w:tooltip=" Doç. Dr. Oya Kavlak" w:history="1">
              <w:r w:rsidR="004A1F94" w:rsidRPr="00173BBC">
                <w:rPr>
                  <w:rStyle w:val="Kpr"/>
                  <w:rFonts w:ascii="Times New Roman" w:hAnsi="Times New Roman"/>
                  <w:color w:val="auto"/>
                  <w:sz w:val="20"/>
                  <w:szCs w:val="20"/>
                  <w:u w:val="none"/>
                </w:rPr>
                <w:t>Kavlak</w:t>
              </w:r>
            </w:hyperlink>
            <w:r w:rsidR="0010760E" w:rsidRPr="00173BBC">
              <w:rPr>
                <w:rStyle w:val="Kpr"/>
                <w:rFonts w:ascii="Times New Roman" w:hAnsi="Times New Roman"/>
                <w:color w:val="auto"/>
                <w:sz w:val="20"/>
                <w:szCs w:val="20"/>
                <w:u w:val="none"/>
              </w:rPr>
              <w:t xml:space="preserve"> O</w:t>
            </w:r>
            <w:r w:rsidR="004A1F94" w:rsidRPr="00173BBC">
              <w:rPr>
                <w:rFonts w:ascii="Times New Roman" w:hAnsi="Times New Roman"/>
                <w:sz w:val="20"/>
                <w:szCs w:val="20"/>
              </w:rPr>
              <w:t xml:space="preserve">. Kadın Sağlığı. </w:t>
            </w:r>
            <w:hyperlink r:id="rId15" w:tooltip="Nobel Tip Kitabevi" w:history="1">
              <w:r w:rsidR="004A1F94" w:rsidRPr="00173BBC">
                <w:rPr>
                  <w:rStyle w:val="Kpr"/>
                  <w:rFonts w:ascii="Times New Roman" w:hAnsi="Times New Roman"/>
                  <w:color w:val="auto"/>
                  <w:sz w:val="20"/>
                  <w:szCs w:val="20"/>
                  <w:u w:val="none"/>
                </w:rPr>
                <w:t>Nobel Tıp Kitabevi</w:t>
              </w:r>
            </w:hyperlink>
            <w:r w:rsidR="004A1F94" w:rsidRPr="00173BBC">
              <w:rPr>
                <w:rStyle w:val="Kpr"/>
                <w:rFonts w:ascii="Times New Roman" w:hAnsi="Times New Roman"/>
                <w:color w:val="auto"/>
                <w:sz w:val="20"/>
                <w:szCs w:val="20"/>
                <w:u w:val="none"/>
              </w:rPr>
              <w:t>,</w:t>
            </w:r>
            <w:r w:rsidR="004A1F94" w:rsidRPr="00173BBC">
              <w:rPr>
                <w:rFonts w:ascii="Times New Roman" w:hAnsi="Times New Roman"/>
                <w:sz w:val="20"/>
                <w:szCs w:val="20"/>
              </w:rPr>
              <w:t xml:space="preserve"> İstanbul</w:t>
            </w:r>
            <w:r w:rsidR="0010760E" w:rsidRPr="00173BBC">
              <w:rPr>
                <w:rFonts w:ascii="Times New Roman" w:hAnsi="Times New Roman"/>
                <w:sz w:val="20"/>
                <w:szCs w:val="20"/>
              </w:rPr>
              <w:t>, 2015</w:t>
            </w:r>
            <w:r w:rsidR="004A1F94" w:rsidRPr="00173BBC">
              <w:rPr>
                <w:rFonts w:ascii="Times New Roman" w:hAnsi="Times New Roman"/>
                <w:sz w:val="20"/>
                <w:szCs w:val="20"/>
              </w:rPr>
              <w:t>.</w:t>
            </w:r>
          </w:p>
          <w:p w14:paraId="238A84DF" w14:textId="77777777" w:rsidR="004A1F94" w:rsidRPr="00173BBC" w:rsidRDefault="004A1F94" w:rsidP="005E3BE8">
            <w:pPr>
              <w:pStyle w:val="ListeParagraf"/>
              <w:numPr>
                <w:ilvl w:val="0"/>
                <w:numId w:val="26"/>
              </w:numPr>
              <w:spacing w:after="0" w:line="240" w:lineRule="auto"/>
              <w:jc w:val="both"/>
              <w:rPr>
                <w:rFonts w:ascii="Times New Roman" w:hAnsi="Times New Roman"/>
                <w:sz w:val="20"/>
                <w:szCs w:val="20"/>
              </w:rPr>
            </w:pPr>
            <w:r w:rsidRPr="00173BBC">
              <w:rPr>
                <w:rFonts w:ascii="Times New Roman" w:hAnsi="Times New Roman"/>
                <w:sz w:val="20"/>
                <w:szCs w:val="20"/>
              </w:rPr>
              <w:t>Coşkun</w:t>
            </w:r>
            <w:r w:rsidR="00ED13F8" w:rsidRPr="00173BBC">
              <w:rPr>
                <w:rFonts w:ascii="Times New Roman" w:hAnsi="Times New Roman"/>
                <w:sz w:val="20"/>
                <w:szCs w:val="20"/>
              </w:rPr>
              <w:t xml:space="preserve"> A</w:t>
            </w:r>
            <w:r w:rsidRPr="00173BBC">
              <w:rPr>
                <w:rFonts w:ascii="Times New Roman" w:hAnsi="Times New Roman"/>
                <w:sz w:val="20"/>
                <w:szCs w:val="20"/>
              </w:rPr>
              <w:t xml:space="preserve">. Kadın Sağlığı ve Hastalıkları Öğrenim Rehberi Genişletilmiş 3. Baskı. </w:t>
            </w:r>
            <w:hyperlink r:id="rId16"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w:t>
            </w:r>
            <w:r w:rsidR="00ED13F8" w:rsidRPr="00173BBC">
              <w:rPr>
                <w:rFonts w:ascii="Times New Roman" w:hAnsi="Times New Roman"/>
                <w:sz w:val="20"/>
                <w:szCs w:val="20"/>
              </w:rPr>
              <w:t>, 2016</w:t>
            </w:r>
            <w:r w:rsidRPr="00173BBC">
              <w:rPr>
                <w:rFonts w:ascii="Times New Roman" w:hAnsi="Times New Roman"/>
                <w:sz w:val="20"/>
                <w:szCs w:val="20"/>
              </w:rPr>
              <w:t>.</w:t>
            </w:r>
          </w:p>
          <w:p w14:paraId="141822FA" w14:textId="77777777" w:rsidR="004A1F94" w:rsidRPr="00173BBC" w:rsidRDefault="00ED13F8" w:rsidP="005E3BE8">
            <w:pPr>
              <w:pStyle w:val="ListeParagraf"/>
              <w:numPr>
                <w:ilvl w:val="0"/>
                <w:numId w:val="26"/>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Kızılkaya Beji N.</w:t>
            </w:r>
            <w:r w:rsidR="004A1F94" w:rsidRPr="00173BBC">
              <w:rPr>
                <w:rFonts w:ascii="Times New Roman" w:hAnsi="Times New Roman"/>
                <w:sz w:val="20"/>
                <w:szCs w:val="20"/>
              </w:rPr>
              <w:t xml:space="preserve"> Hemşire ve Ebelere Yönelik Kadın Sağlığı ve Hastalıkları. </w:t>
            </w:r>
            <w:hyperlink r:id="rId17" w:tooltip="Nobel Tip Kitabevi" w:history="1">
              <w:r w:rsidR="004A1F94"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xml:space="preserve">, </w:t>
            </w:r>
            <w:r w:rsidR="004A1F94" w:rsidRPr="00173BBC">
              <w:rPr>
                <w:rFonts w:ascii="Times New Roman" w:hAnsi="Times New Roman"/>
                <w:sz w:val="20"/>
                <w:szCs w:val="20"/>
              </w:rPr>
              <w:t>İstanbul</w:t>
            </w:r>
            <w:r w:rsidRPr="00173BBC">
              <w:rPr>
                <w:rFonts w:ascii="Times New Roman" w:hAnsi="Times New Roman"/>
                <w:sz w:val="20"/>
                <w:szCs w:val="20"/>
              </w:rPr>
              <w:t>, 2015</w:t>
            </w:r>
            <w:r w:rsidR="004A1F94" w:rsidRPr="00173BBC">
              <w:rPr>
                <w:rFonts w:ascii="Times New Roman" w:hAnsi="Times New Roman"/>
                <w:sz w:val="20"/>
                <w:szCs w:val="20"/>
              </w:rPr>
              <w:t>.</w:t>
            </w:r>
          </w:p>
          <w:p w14:paraId="7D027AA0" w14:textId="77777777" w:rsidR="004A1F94" w:rsidRPr="00173BBC" w:rsidRDefault="004A1F94" w:rsidP="005E3BE8">
            <w:pPr>
              <w:pStyle w:val="ListeParagraf"/>
              <w:numPr>
                <w:ilvl w:val="0"/>
                <w:numId w:val="26"/>
              </w:numPr>
              <w:spacing w:after="0" w:line="240" w:lineRule="auto"/>
              <w:jc w:val="both"/>
              <w:rPr>
                <w:rFonts w:ascii="Times New Roman" w:hAnsi="Times New Roman"/>
                <w:sz w:val="20"/>
                <w:szCs w:val="20"/>
              </w:rPr>
            </w:pPr>
            <w:r w:rsidRPr="00173BBC">
              <w:rPr>
                <w:rFonts w:ascii="Times New Roman" w:hAnsi="Times New Roman"/>
                <w:sz w:val="20"/>
                <w:szCs w:val="20"/>
              </w:rPr>
              <w:t>Coşkun</w:t>
            </w:r>
            <w:r w:rsidR="000076E6" w:rsidRPr="00173BBC">
              <w:rPr>
                <w:rFonts w:ascii="Times New Roman" w:hAnsi="Times New Roman"/>
                <w:sz w:val="20"/>
                <w:szCs w:val="20"/>
              </w:rPr>
              <w:t xml:space="preserve"> A</w:t>
            </w:r>
            <w:r w:rsidRPr="00173BBC">
              <w:rPr>
                <w:rFonts w:ascii="Times New Roman" w:hAnsi="Times New Roman"/>
                <w:sz w:val="20"/>
                <w:szCs w:val="20"/>
              </w:rPr>
              <w:t>. Kadın Sağlığı ve Hastalıkları Hemşireliği El Kitabı. Güncellenmiş 2. Baskı, Koç Üniversitesi Yayınları, İstanbul</w:t>
            </w:r>
            <w:r w:rsidR="000076E6" w:rsidRPr="00173BBC">
              <w:rPr>
                <w:rFonts w:ascii="Times New Roman" w:hAnsi="Times New Roman"/>
                <w:sz w:val="20"/>
                <w:szCs w:val="20"/>
              </w:rPr>
              <w:t>, 2016</w:t>
            </w:r>
            <w:r w:rsidRPr="00173BBC">
              <w:rPr>
                <w:rFonts w:ascii="Times New Roman" w:hAnsi="Times New Roman"/>
                <w:sz w:val="20"/>
                <w:szCs w:val="20"/>
              </w:rPr>
              <w:t>.</w:t>
            </w:r>
          </w:p>
          <w:p w14:paraId="632759F6" w14:textId="77777777" w:rsidR="004A1F94" w:rsidRPr="00173BBC" w:rsidRDefault="004A1F94" w:rsidP="005E3BE8">
            <w:pPr>
              <w:pStyle w:val="ListeParagraf"/>
              <w:numPr>
                <w:ilvl w:val="0"/>
                <w:numId w:val="26"/>
              </w:numPr>
              <w:spacing w:after="0" w:line="240" w:lineRule="auto"/>
              <w:jc w:val="both"/>
              <w:rPr>
                <w:rFonts w:ascii="Times New Roman" w:hAnsi="Times New Roman"/>
                <w:sz w:val="20"/>
                <w:szCs w:val="20"/>
              </w:rPr>
            </w:pPr>
            <w:r w:rsidRPr="00173BBC">
              <w:rPr>
                <w:rFonts w:ascii="Times New Roman" w:hAnsi="Times New Roman"/>
                <w:sz w:val="20"/>
                <w:szCs w:val="20"/>
              </w:rPr>
              <w:t xml:space="preserve">Kömürcü </w:t>
            </w:r>
            <w:r w:rsidR="00F21B08" w:rsidRPr="00173BBC">
              <w:rPr>
                <w:rFonts w:ascii="Times New Roman" w:hAnsi="Times New Roman"/>
                <w:sz w:val="20"/>
                <w:szCs w:val="20"/>
              </w:rPr>
              <w:t>N (Ed.</w:t>
            </w:r>
            <w:r w:rsidRPr="00173BBC">
              <w:rPr>
                <w:rFonts w:ascii="Times New Roman" w:hAnsi="Times New Roman"/>
                <w:sz w:val="20"/>
                <w:szCs w:val="20"/>
              </w:rPr>
              <w:t xml:space="preserve">). Akış Şemaları ile Doğum ve Kadın Hastalıkları Hemşireliği. </w:t>
            </w:r>
            <w:hyperlink r:id="rId18"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w:t>
            </w:r>
            <w:r w:rsidR="00F21B08" w:rsidRPr="00173BBC">
              <w:rPr>
                <w:rFonts w:ascii="Times New Roman" w:hAnsi="Times New Roman"/>
                <w:sz w:val="20"/>
                <w:szCs w:val="20"/>
              </w:rPr>
              <w:t>, 2012</w:t>
            </w:r>
            <w:r w:rsidRPr="00173BBC">
              <w:rPr>
                <w:rFonts w:ascii="Times New Roman" w:hAnsi="Times New Roman"/>
                <w:sz w:val="20"/>
                <w:szCs w:val="20"/>
              </w:rPr>
              <w:t>.</w:t>
            </w:r>
          </w:p>
          <w:p w14:paraId="77B32CB9" w14:textId="77777777" w:rsidR="004A1F94" w:rsidRPr="00173BBC" w:rsidRDefault="00F21B08" w:rsidP="005E3BE8">
            <w:pPr>
              <w:pStyle w:val="ListeParagraf"/>
              <w:numPr>
                <w:ilvl w:val="0"/>
                <w:numId w:val="26"/>
              </w:numPr>
              <w:spacing w:after="0" w:line="240" w:lineRule="auto"/>
              <w:jc w:val="both"/>
              <w:rPr>
                <w:rFonts w:ascii="Times New Roman" w:hAnsi="Times New Roman"/>
                <w:sz w:val="20"/>
                <w:szCs w:val="20"/>
              </w:rPr>
            </w:pPr>
            <w:r w:rsidRPr="00173BBC">
              <w:rPr>
                <w:rFonts w:ascii="Times New Roman" w:hAnsi="Times New Roman"/>
                <w:sz w:val="20"/>
                <w:szCs w:val="20"/>
              </w:rPr>
              <w:t>Gilbert E.S</w:t>
            </w:r>
            <w:r w:rsidR="004A1F94" w:rsidRPr="00173BBC">
              <w:rPr>
                <w:rFonts w:ascii="Times New Roman" w:hAnsi="Times New Roman"/>
                <w:sz w:val="20"/>
                <w:szCs w:val="20"/>
              </w:rPr>
              <w:t>&amp;Harmon J.S. Ed: Taşkın L. Yüksek Riskli Doğum ve Gebelik El Kitabı, 2. Baskıdan çeviri. Palmiye Yayıncılık, Ankara</w:t>
            </w:r>
            <w:r w:rsidRPr="00173BBC">
              <w:rPr>
                <w:rFonts w:ascii="Times New Roman" w:hAnsi="Times New Roman"/>
                <w:sz w:val="20"/>
                <w:szCs w:val="20"/>
              </w:rPr>
              <w:t>, 2002</w:t>
            </w:r>
            <w:r w:rsidR="004A1F94" w:rsidRPr="00173BBC">
              <w:rPr>
                <w:rFonts w:ascii="Times New Roman" w:hAnsi="Times New Roman"/>
                <w:sz w:val="20"/>
                <w:szCs w:val="20"/>
              </w:rPr>
              <w:t>.</w:t>
            </w:r>
          </w:p>
          <w:p w14:paraId="2FC7A6CD" w14:textId="77777777" w:rsidR="004A1F94" w:rsidRPr="00173BBC" w:rsidRDefault="004A1F94" w:rsidP="005E3BE8">
            <w:pPr>
              <w:pStyle w:val="ListeParagraf"/>
              <w:numPr>
                <w:ilvl w:val="0"/>
                <w:numId w:val="26"/>
              </w:numPr>
              <w:spacing w:after="0" w:line="240" w:lineRule="auto"/>
              <w:jc w:val="both"/>
              <w:rPr>
                <w:rStyle w:val="Kpr"/>
                <w:rFonts w:ascii="Times New Roman" w:hAnsi="Times New Roman"/>
                <w:color w:val="auto"/>
                <w:sz w:val="20"/>
                <w:szCs w:val="20"/>
                <w:u w:val="none"/>
              </w:rPr>
            </w:pPr>
            <w:r w:rsidRPr="00173BBC">
              <w:rPr>
                <w:rFonts w:ascii="Times New Roman" w:hAnsi="Times New Roman"/>
                <w:sz w:val="20"/>
                <w:szCs w:val="20"/>
                <w:shd w:val="clear" w:color="auto" w:fill="FFFFFF"/>
              </w:rPr>
              <w:t>Sevil</w:t>
            </w:r>
            <w:r w:rsidR="00F21B08" w:rsidRPr="00173BBC">
              <w:rPr>
                <w:rFonts w:ascii="Times New Roman" w:hAnsi="Times New Roman"/>
                <w:sz w:val="20"/>
                <w:szCs w:val="20"/>
                <w:shd w:val="clear" w:color="auto" w:fill="FFFFFF"/>
              </w:rPr>
              <w:t xml:space="preserve"> Ü</w:t>
            </w:r>
            <w:r w:rsidRPr="00173BBC">
              <w:rPr>
                <w:rFonts w:ascii="Times New Roman" w:hAnsi="Times New Roman"/>
                <w:sz w:val="20"/>
                <w:szCs w:val="20"/>
                <w:shd w:val="clear" w:color="auto" w:fill="FFFFFF"/>
              </w:rPr>
              <w:t>, Ertem</w:t>
            </w:r>
            <w:r w:rsidR="00F21B08" w:rsidRPr="00173BBC">
              <w:rPr>
                <w:rFonts w:ascii="Times New Roman" w:hAnsi="Times New Roman"/>
                <w:sz w:val="20"/>
                <w:szCs w:val="20"/>
                <w:shd w:val="clear" w:color="auto" w:fill="FFFFFF"/>
              </w:rPr>
              <w:t xml:space="preserve"> G</w:t>
            </w:r>
            <w:r w:rsidRPr="00173BBC">
              <w:rPr>
                <w:rFonts w:ascii="Times New Roman" w:hAnsi="Times New Roman"/>
                <w:sz w:val="20"/>
                <w:szCs w:val="20"/>
                <w:shd w:val="clear" w:color="auto" w:fill="FFFFFF"/>
              </w:rPr>
              <w:t xml:space="preserve">. Perinatoloji ve Bakım. Ankara </w:t>
            </w:r>
            <w:hyperlink r:id="rId19" w:history="1">
              <w:r w:rsidRPr="00173BBC">
                <w:rPr>
                  <w:rStyle w:val="Kpr"/>
                  <w:rFonts w:ascii="Times New Roman" w:hAnsi="Times New Roman"/>
                  <w:color w:val="auto"/>
                  <w:sz w:val="20"/>
                  <w:szCs w:val="20"/>
                  <w:u w:val="none"/>
                </w:rPr>
                <w:t>Nobel Tıp Kitabevi</w:t>
              </w:r>
            </w:hyperlink>
            <w:r w:rsidRPr="00173BBC">
              <w:rPr>
                <w:rStyle w:val="Kpr"/>
                <w:rFonts w:ascii="Times New Roman" w:hAnsi="Times New Roman"/>
                <w:color w:val="auto"/>
                <w:sz w:val="20"/>
                <w:szCs w:val="20"/>
                <w:u w:val="none"/>
              </w:rPr>
              <w:t>, Ankara</w:t>
            </w:r>
            <w:r w:rsidR="00F21B08" w:rsidRPr="00173BBC">
              <w:rPr>
                <w:rStyle w:val="Kpr"/>
                <w:rFonts w:ascii="Times New Roman" w:hAnsi="Times New Roman"/>
                <w:color w:val="auto"/>
                <w:sz w:val="20"/>
                <w:szCs w:val="20"/>
                <w:u w:val="none"/>
              </w:rPr>
              <w:t>, 2016</w:t>
            </w:r>
            <w:r w:rsidRPr="00173BBC">
              <w:rPr>
                <w:rStyle w:val="Kpr"/>
                <w:rFonts w:ascii="Times New Roman" w:hAnsi="Times New Roman"/>
                <w:color w:val="auto"/>
                <w:sz w:val="20"/>
                <w:szCs w:val="20"/>
                <w:u w:val="none"/>
              </w:rPr>
              <w:t>.</w:t>
            </w:r>
          </w:p>
          <w:p w14:paraId="1956C80A" w14:textId="77777777" w:rsidR="004A1F94" w:rsidRPr="00173BBC" w:rsidRDefault="004A1F94" w:rsidP="005E3BE8">
            <w:pPr>
              <w:pStyle w:val="ListeParagraf"/>
              <w:numPr>
                <w:ilvl w:val="0"/>
                <w:numId w:val="26"/>
              </w:numPr>
              <w:spacing w:after="0" w:line="240" w:lineRule="auto"/>
              <w:jc w:val="both"/>
              <w:rPr>
                <w:rStyle w:val="Kpr"/>
                <w:rFonts w:ascii="Times New Roman" w:hAnsi="Times New Roman"/>
                <w:color w:val="auto"/>
                <w:sz w:val="20"/>
                <w:szCs w:val="20"/>
                <w:u w:val="none"/>
              </w:rPr>
            </w:pPr>
            <w:r w:rsidRPr="00173BBC">
              <w:rPr>
                <w:rFonts w:ascii="Times New Roman" w:hAnsi="Times New Roman"/>
                <w:sz w:val="20"/>
                <w:szCs w:val="20"/>
              </w:rPr>
              <w:t xml:space="preserve">T.C. Sağlık Bakanlığı Türkiye Halk Sağlığı Kurumu Kadın ve Üreme Sağlığı Daire Başkanlığı. Riskli Gebelikler Yönetim Rehberi. 2014, Ankara. </w:t>
            </w:r>
            <w:hyperlink r:id="rId20" w:history="1">
              <w:r w:rsidR="00465424" w:rsidRPr="00173BBC">
                <w:rPr>
                  <w:rStyle w:val="Kpr"/>
                  <w:rFonts w:ascii="Times New Roman" w:hAnsi="Times New Roman"/>
                  <w:color w:val="auto"/>
                  <w:sz w:val="20"/>
                  <w:szCs w:val="20"/>
                </w:rPr>
                <w:t>http://sbu.saglik.gov.tr/Ekutuphane/kitaplar/risgebyonreh.pdf</w:t>
              </w:r>
            </w:hyperlink>
          </w:p>
          <w:p w14:paraId="3144D8A3" w14:textId="77777777" w:rsidR="004A1F94" w:rsidRPr="00173BBC" w:rsidRDefault="004A1F94" w:rsidP="005E3BE8">
            <w:pPr>
              <w:pStyle w:val="ListeParagraf"/>
              <w:numPr>
                <w:ilvl w:val="0"/>
                <w:numId w:val="26"/>
              </w:numPr>
              <w:spacing w:after="0" w:line="240" w:lineRule="auto"/>
              <w:jc w:val="both"/>
              <w:rPr>
                <w:rStyle w:val="Kpr"/>
                <w:rFonts w:ascii="Times New Roman" w:hAnsi="Times New Roman"/>
                <w:color w:val="auto"/>
                <w:sz w:val="20"/>
                <w:szCs w:val="20"/>
                <w:u w:val="none"/>
              </w:rPr>
            </w:pPr>
            <w:r w:rsidRPr="00173BBC">
              <w:rPr>
                <w:rFonts w:ascii="Times New Roman" w:hAnsi="Times New Roman"/>
                <w:sz w:val="20"/>
                <w:szCs w:val="20"/>
              </w:rPr>
              <w:t xml:space="preserve">T.C. Sağlık Bakanlığı Türkiye Halk Sağlığı Genel Müdürlüğü Kadın ve Üreme Sağlığı Daire Başkanlığı. Doğum Öncesi Bakım Yönetim Rehberi. 2018, Ankara. </w:t>
            </w:r>
            <w:hyperlink r:id="rId21" w:history="1">
              <w:r w:rsidR="00172CB1" w:rsidRPr="00173BBC">
                <w:rPr>
                  <w:rStyle w:val="Kpr"/>
                  <w:rFonts w:ascii="Times New Roman" w:hAnsi="Times New Roman"/>
                  <w:color w:val="auto"/>
                  <w:sz w:val="20"/>
                  <w:szCs w:val="20"/>
                </w:rPr>
                <w:t>https://hsgm.saglik.gov.tr/depo/birimler/Kadin_ve_Ureme_Sagligi_Db/dokumanlar/rehbler/dogum_oncesi_bakim_08-01-2019_1.pdf</w:t>
              </w:r>
            </w:hyperlink>
          </w:p>
          <w:p w14:paraId="3937B71D" w14:textId="77777777" w:rsidR="008D472B" w:rsidRPr="00173BBC" w:rsidRDefault="004A1F94" w:rsidP="005E3BE8">
            <w:pPr>
              <w:pStyle w:val="ListeParagraf"/>
              <w:numPr>
                <w:ilvl w:val="0"/>
                <w:numId w:val="2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T.C. Sağlık Bakanlığı Türkiye Halk Sağlığı Genel Müdürlüğü Kadın ve Üreme Sağlığı Daire Başkanlığı. Acil Obstetrik Bakım Yönetim Rehberi. 2018, Ankara.</w:t>
            </w:r>
            <w:r w:rsidR="004A0A30" w:rsidRPr="00173BBC">
              <w:rPr>
                <w:rFonts w:ascii="Times New Roman" w:hAnsi="Times New Roman"/>
                <w:sz w:val="20"/>
                <w:szCs w:val="20"/>
              </w:rPr>
              <w:t xml:space="preserve"> </w:t>
            </w:r>
            <w:hyperlink r:id="rId22" w:history="1">
              <w:r w:rsidR="00172CB1" w:rsidRPr="00173BBC">
                <w:rPr>
                  <w:rStyle w:val="Kpr"/>
                  <w:rFonts w:ascii="Times New Roman" w:hAnsi="Times New Roman"/>
                  <w:color w:val="auto"/>
                  <w:sz w:val="20"/>
                  <w:szCs w:val="20"/>
                </w:rPr>
                <w:t>https://hsgm.saglik.gov.tr/depo/birimler/Kadin_ve_Ureme_Sagligi_Db/dokumanlar/rehbler/AOB_Yonetim_Rehberi_08-11-2019_1.pdf</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789B78" w14:textId="77777777" w:rsidR="008D472B" w:rsidRPr="00173BBC" w:rsidRDefault="008D472B" w:rsidP="00975D13">
            <w:pPr>
              <w:rPr>
                <w:sz w:val="20"/>
                <w:szCs w:val="20"/>
                <w:lang w:eastAsia="en-US"/>
              </w:rPr>
            </w:pPr>
            <w:r w:rsidRPr="00173BBC">
              <w:rPr>
                <w:sz w:val="20"/>
                <w:szCs w:val="20"/>
                <w:lang w:eastAsia="en-US"/>
              </w:rPr>
              <w:lastRenderedPageBreak/>
              <w:t xml:space="preserve">Doğum- Kadın Sağlığı ve Hastalıkları Hemşireliği </w:t>
            </w:r>
          </w:p>
        </w:tc>
      </w:tr>
      <w:tr w:rsidR="00173BBC" w:rsidRPr="00173BBC" w14:paraId="76B38551" w14:textId="77777777" w:rsidTr="000B0036">
        <w:trPr>
          <w:trHeight w:val="992"/>
        </w:trPr>
        <w:tc>
          <w:tcPr>
            <w:tcW w:w="2496" w:type="dxa"/>
            <w:tcBorders>
              <w:top w:val="single" w:sz="4" w:space="0" w:color="auto"/>
              <w:left w:val="single" w:sz="4" w:space="0" w:color="auto"/>
              <w:bottom w:val="single" w:sz="4" w:space="0" w:color="auto"/>
              <w:right w:val="single" w:sz="4" w:space="0" w:color="auto"/>
            </w:tcBorders>
            <w:shd w:val="clear" w:color="auto" w:fill="auto"/>
          </w:tcPr>
          <w:p w14:paraId="4477B161" w14:textId="77777777" w:rsidR="008D472B" w:rsidRPr="00173BBC" w:rsidRDefault="008D472B" w:rsidP="00975D13">
            <w:pPr>
              <w:tabs>
                <w:tab w:val="left" w:pos="4500"/>
              </w:tabs>
              <w:rPr>
                <w:sz w:val="20"/>
                <w:szCs w:val="20"/>
                <w:lang w:eastAsia="en-US"/>
              </w:rPr>
            </w:pPr>
            <w:r w:rsidRPr="00173BBC">
              <w:rPr>
                <w:sz w:val="20"/>
                <w:szCs w:val="20"/>
                <w:lang w:eastAsia="en-US"/>
              </w:rPr>
              <w:lastRenderedPageBreak/>
              <w:t xml:space="preserve">Postpartum Kanamalar </w:t>
            </w:r>
          </w:p>
          <w:p w14:paraId="3EDCBE04" w14:textId="77777777" w:rsidR="008D472B" w:rsidRPr="00173BBC" w:rsidRDefault="008D472B" w:rsidP="00975D13">
            <w:pPr>
              <w:tabs>
                <w:tab w:val="left" w:pos="4500"/>
              </w:tabs>
              <w:rPr>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57268E2"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Doğum sonu kanamaları </w:t>
            </w:r>
            <w:r w:rsidR="003033C1" w:rsidRPr="00173BBC">
              <w:rPr>
                <w:rFonts w:ascii="Times New Roman" w:hAnsi="Times New Roman"/>
                <w:sz w:val="20"/>
                <w:szCs w:val="20"/>
              </w:rPr>
              <w:t>sınıflandırabilme</w:t>
            </w:r>
          </w:p>
          <w:p w14:paraId="012E803F"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Uterus atonisini </w:t>
            </w:r>
            <w:r w:rsidR="005A39EA" w:rsidRPr="00173BBC">
              <w:rPr>
                <w:rFonts w:ascii="Times New Roman" w:hAnsi="Times New Roman"/>
                <w:sz w:val="20"/>
                <w:szCs w:val="20"/>
              </w:rPr>
              <w:t>açıklayabilme</w:t>
            </w:r>
          </w:p>
          <w:p w14:paraId="6FFA91B4"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Uterus atonisini hazı</w:t>
            </w:r>
            <w:r w:rsidR="003033C1" w:rsidRPr="00173BBC">
              <w:rPr>
                <w:rFonts w:ascii="Times New Roman" w:hAnsi="Times New Roman"/>
                <w:sz w:val="20"/>
                <w:szCs w:val="20"/>
              </w:rPr>
              <w:t>rlayan faktörleri sıralayabilme</w:t>
            </w:r>
          </w:p>
          <w:p w14:paraId="7AB495A8"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Plesenta retansiyonunu tanımlayabilme</w:t>
            </w:r>
          </w:p>
          <w:p w14:paraId="7CDE4FBB"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Plesenta retansiyonuna neden olan faktörleri sıralayabilme</w:t>
            </w:r>
          </w:p>
          <w:p w14:paraId="77A5A2F4"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Doğum kanalında gelişen travmaları sayabilme</w:t>
            </w:r>
          </w:p>
          <w:p w14:paraId="28696BBE"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Doğum kanalında meydana gelen travmalar</w:t>
            </w:r>
            <w:r w:rsidR="005A39EA" w:rsidRPr="00173BBC">
              <w:rPr>
                <w:rFonts w:ascii="Times New Roman" w:hAnsi="Times New Roman"/>
                <w:sz w:val="20"/>
                <w:szCs w:val="20"/>
              </w:rPr>
              <w:t>ı engellemek için neden olan faktörleri öngörebilme</w:t>
            </w:r>
            <w:r w:rsidRPr="00173BBC">
              <w:rPr>
                <w:rFonts w:ascii="Times New Roman" w:hAnsi="Times New Roman"/>
                <w:sz w:val="20"/>
                <w:szCs w:val="20"/>
              </w:rPr>
              <w:t xml:space="preserve"> </w:t>
            </w:r>
          </w:p>
          <w:p w14:paraId="6F5730A9" w14:textId="77777777" w:rsidR="008D472B" w:rsidRPr="00173BBC" w:rsidRDefault="003033C1"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Hematomun tanımını yapayabilme</w:t>
            </w:r>
          </w:p>
          <w:p w14:paraId="7EF2BF06"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Uterusun subinvolüsyonunun tanımını yapayabilme</w:t>
            </w:r>
          </w:p>
          <w:p w14:paraId="41973E4B"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Uterusun subinvolüsyonuna neden olan faktörleri sıralayabilme</w:t>
            </w:r>
          </w:p>
          <w:p w14:paraId="623D997D"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Uterusun inversiyonunu tanımlayabilme</w:t>
            </w:r>
          </w:p>
          <w:p w14:paraId="70362CDE"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Uterusun inversiyonuna neden olan faktörleri sayabilme</w:t>
            </w:r>
          </w:p>
          <w:p w14:paraId="69644665" w14:textId="77777777" w:rsidR="008D472B"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Hemorojik şoku tanımlayabilme</w:t>
            </w:r>
          </w:p>
          <w:p w14:paraId="46ED735F" w14:textId="77777777" w:rsidR="005A39EA" w:rsidRPr="00173BBC" w:rsidRDefault="008D472B" w:rsidP="005E3BE8">
            <w:pPr>
              <w:pStyle w:val="ListeParagraf"/>
              <w:numPr>
                <w:ilvl w:val="0"/>
                <w:numId w:val="47"/>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Hemorojik şoku</w:t>
            </w:r>
            <w:r w:rsidR="005A39EA" w:rsidRPr="00173BBC">
              <w:rPr>
                <w:rFonts w:ascii="Times New Roman" w:hAnsi="Times New Roman"/>
                <w:sz w:val="20"/>
                <w:szCs w:val="20"/>
              </w:rPr>
              <w:t xml:space="preserve"> olan bir hastayı</w:t>
            </w:r>
            <w:r w:rsidRPr="00173BBC">
              <w:rPr>
                <w:rFonts w:ascii="Times New Roman" w:hAnsi="Times New Roman"/>
                <w:sz w:val="20"/>
                <w:szCs w:val="20"/>
              </w:rPr>
              <w:t xml:space="preserve"> değerlendir</w:t>
            </w:r>
            <w:r w:rsidR="005A39EA" w:rsidRPr="00173BBC">
              <w:rPr>
                <w:rFonts w:ascii="Times New Roman" w:hAnsi="Times New Roman"/>
                <w:sz w:val="20"/>
                <w:szCs w:val="20"/>
              </w:rPr>
              <w:t>ebilme</w:t>
            </w:r>
          </w:p>
          <w:p w14:paraId="1E6FE5D2" w14:textId="77777777" w:rsidR="005A39EA" w:rsidRPr="00173BBC" w:rsidRDefault="005A39EA" w:rsidP="005E3BE8">
            <w:pPr>
              <w:pStyle w:val="ListeParagraf"/>
              <w:numPr>
                <w:ilvl w:val="0"/>
                <w:numId w:val="47"/>
              </w:numPr>
              <w:tabs>
                <w:tab w:val="left" w:pos="4500"/>
              </w:tabs>
              <w:spacing w:after="0" w:line="240" w:lineRule="auto"/>
              <w:ind w:left="357" w:hanging="357"/>
              <w:jc w:val="both"/>
              <w:rPr>
                <w:sz w:val="20"/>
                <w:szCs w:val="20"/>
              </w:rPr>
            </w:pPr>
            <w:r w:rsidRPr="00173BBC">
              <w:rPr>
                <w:rFonts w:ascii="Times New Roman" w:hAnsi="Times New Roman"/>
                <w:sz w:val="20"/>
                <w:szCs w:val="20"/>
              </w:rPr>
              <w:t xml:space="preserve">Postpartum kanamalı </w:t>
            </w:r>
            <w:r w:rsidR="003033C1" w:rsidRPr="00173BBC">
              <w:rPr>
                <w:rFonts w:ascii="Times New Roman" w:hAnsi="Times New Roman"/>
                <w:sz w:val="20"/>
                <w:szCs w:val="20"/>
              </w:rPr>
              <w:t>bit hastanın hemşirelik bakımı p</w:t>
            </w:r>
            <w:r w:rsidRPr="00173BBC">
              <w:rPr>
                <w:rFonts w:ascii="Times New Roman" w:hAnsi="Times New Roman"/>
                <w:sz w:val="20"/>
                <w:szCs w:val="20"/>
              </w:rPr>
              <w:t>lanlayabilme</w:t>
            </w: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45D068C1" w14:textId="77777777" w:rsidR="008D472B" w:rsidRPr="00173BBC" w:rsidRDefault="008D472B" w:rsidP="00975D13">
            <w:pPr>
              <w:rPr>
                <w:b/>
                <w:sz w:val="20"/>
                <w:szCs w:val="20"/>
                <w:u w:val="single"/>
                <w:lang w:eastAsia="en-US"/>
              </w:rPr>
            </w:pPr>
            <w:r w:rsidRPr="00173BBC">
              <w:rPr>
                <w:b/>
                <w:sz w:val="20"/>
                <w:szCs w:val="20"/>
                <w:u w:val="single"/>
                <w:lang w:eastAsia="en-US"/>
              </w:rPr>
              <w:t>Öğretim Yöntemleri</w:t>
            </w:r>
          </w:p>
          <w:p w14:paraId="674F882E" w14:textId="77777777" w:rsidR="008D472B" w:rsidRPr="00173BBC" w:rsidRDefault="008D472B" w:rsidP="00975D13">
            <w:pPr>
              <w:rPr>
                <w:sz w:val="20"/>
                <w:szCs w:val="20"/>
                <w:lang w:eastAsia="en-US"/>
              </w:rPr>
            </w:pPr>
            <w:r w:rsidRPr="00173BBC">
              <w:rPr>
                <w:sz w:val="20"/>
                <w:szCs w:val="20"/>
                <w:lang w:eastAsia="en-US"/>
              </w:rPr>
              <w:t>Anlatma</w:t>
            </w:r>
          </w:p>
          <w:p w14:paraId="71284545" w14:textId="77777777" w:rsidR="008D472B" w:rsidRPr="00173BBC" w:rsidRDefault="008D472B" w:rsidP="00975D13">
            <w:pPr>
              <w:rPr>
                <w:sz w:val="20"/>
                <w:szCs w:val="20"/>
                <w:lang w:eastAsia="en-US"/>
              </w:rPr>
            </w:pPr>
            <w:r w:rsidRPr="00173BBC">
              <w:rPr>
                <w:sz w:val="20"/>
                <w:szCs w:val="20"/>
                <w:lang w:eastAsia="en-US"/>
              </w:rPr>
              <w:t>Soru-Cevap</w:t>
            </w:r>
          </w:p>
          <w:p w14:paraId="30F64BDF" w14:textId="77777777" w:rsidR="008D472B" w:rsidRPr="00173BBC" w:rsidRDefault="008D472B" w:rsidP="00975D13">
            <w:pPr>
              <w:rPr>
                <w:sz w:val="20"/>
                <w:szCs w:val="20"/>
                <w:lang w:eastAsia="en-US"/>
              </w:rPr>
            </w:pPr>
            <w:r w:rsidRPr="00173BBC">
              <w:rPr>
                <w:sz w:val="20"/>
                <w:szCs w:val="20"/>
                <w:lang w:eastAsia="en-US"/>
              </w:rPr>
              <w:t>Tartışma</w:t>
            </w:r>
          </w:p>
          <w:p w14:paraId="73C981C0" w14:textId="77777777" w:rsidR="008D472B" w:rsidRPr="00173BBC" w:rsidRDefault="008D472B" w:rsidP="00975D13">
            <w:pPr>
              <w:rPr>
                <w:sz w:val="20"/>
                <w:szCs w:val="20"/>
                <w:lang w:eastAsia="en-US"/>
              </w:rPr>
            </w:pPr>
            <w:r w:rsidRPr="00173BBC">
              <w:rPr>
                <w:sz w:val="20"/>
                <w:szCs w:val="20"/>
                <w:lang w:eastAsia="en-US"/>
              </w:rPr>
              <w:t>Grup Çalışması</w:t>
            </w:r>
          </w:p>
          <w:p w14:paraId="1483977E" w14:textId="77777777" w:rsidR="008D472B" w:rsidRPr="00173BBC" w:rsidRDefault="008D472B" w:rsidP="00975D13">
            <w:pPr>
              <w:rPr>
                <w:b/>
                <w:sz w:val="20"/>
                <w:szCs w:val="20"/>
                <w:u w:val="single"/>
                <w:lang w:eastAsia="en-US"/>
              </w:rPr>
            </w:pPr>
            <w:r w:rsidRPr="00173BBC">
              <w:rPr>
                <w:b/>
                <w:sz w:val="20"/>
                <w:szCs w:val="20"/>
                <w:u w:val="single"/>
                <w:lang w:eastAsia="en-US"/>
              </w:rPr>
              <w:t>Araç-Gereç-Materyal</w:t>
            </w:r>
          </w:p>
          <w:p w14:paraId="17577041" w14:textId="77777777" w:rsidR="008D472B" w:rsidRPr="00173BBC" w:rsidRDefault="008D472B" w:rsidP="00975D13">
            <w:pPr>
              <w:rPr>
                <w:sz w:val="20"/>
                <w:szCs w:val="20"/>
                <w:lang w:eastAsia="en-US"/>
              </w:rPr>
            </w:pPr>
            <w:r w:rsidRPr="00173BBC">
              <w:rPr>
                <w:sz w:val="20"/>
                <w:szCs w:val="20"/>
                <w:lang w:eastAsia="en-US"/>
              </w:rPr>
              <w:t xml:space="preserve">Projektör </w:t>
            </w:r>
          </w:p>
          <w:p w14:paraId="107A18ED" w14:textId="77777777" w:rsidR="008D472B" w:rsidRPr="00173BBC" w:rsidRDefault="008D472B" w:rsidP="00975D13">
            <w:pPr>
              <w:rPr>
                <w:sz w:val="20"/>
                <w:szCs w:val="20"/>
                <w:lang w:eastAsia="en-US"/>
              </w:rPr>
            </w:pPr>
            <w:r w:rsidRPr="00173BBC">
              <w:rPr>
                <w:sz w:val="20"/>
                <w:szCs w:val="20"/>
                <w:lang w:eastAsia="en-US"/>
              </w:rPr>
              <w:t>Yazı tahtası</w:t>
            </w:r>
          </w:p>
          <w:p w14:paraId="371AEF20" w14:textId="77777777" w:rsidR="008D472B" w:rsidRPr="00173BBC" w:rsidRDefault="008D472B" w:rsidP="00975D13">
            <w:pPr>
              <w:rPr>
                <w:b/>
                <w:sz w:val="20"/>
                <w:szCs w:val="20"/>
                <w:u w:val="single"/>
                <w:lang w:eastAsia="en-US"/>
              </w:rPr>
            </w:pPr>
            <w:r w:rsidRPr="00173BBC">
              <w:rPr>
                <w:b/>
                <w:sz w:val="20"/>
                <w:szCs w:val="20"/>
                <w:u w:val="single"/>
                <w:lang w:eastAsia="en-US"/>
              </w:rPr>
              <w:t>Kaynaklar</w:t>
            </w:r>
          </w:p>
          <w:p w14:paraId="1F546CDA" w14:textId="77777777" w:rsidR="00AF4A8D" w:rsidRPr="00173BBC" w:rsidRDefault="0054300C" w:rsidP="005E3BE8">
            <w:pPr>
              <w:pStyle w:val="ListeParagraf"/>
              <w:numPr>
                <w:ilvl w:val="0"/>
                <w:numId w:val="18"/>
              </w:numPr>
              <w:spacing w:after="0" w:line="240" w:lineRule="auto"/>
              <w:jc w:val="both"/>
              <w:rPr>
                <w:rFonts w:ascii="Times New Roman" w:hAnsi="Times New Roman"/>
                <w:sz w:val="20"/>
                <w:szCs w:val="20"/>
              </w:rPr>
            </w:pPr>
            <w:hyperlink r:id="rId23" w:history="1">
              <w:r w:rsidR="00AF4A8D" w:rsidRPr="00173BBC">
                <w:rPr>
                  <w:rStyle w:val="Kpr"/>
                  <w:rFonts w:ascii="Times New Roman" w:hAnsi="Times New Roman"/>
                  <w:color w:val="auto"/>
                  <w:sz w:val="20"/>
                  <w:szCs w:val="20"/>
                  <w:u w:val="none"/>
                </w:rPr>
                <w:t>Taşkın</w:t>
              </w:r>
            </w:hyperlink>
            <w:r w:rsidR="00AF4A8D" w:rsidRPr="00173BBC">
              <w:rPr>
                <w:rStyle w:val="Kpr"/>
                <w:rFonts w:ascii="Times New Roman" w:hAnsi="Times New Roman"/>
                <w:color w:val="auto"/>
                <w:sz w:val="20"/>
                <w:szCs w:val="20"/>
                <w:u w:val="none"/>
              </w:rPr>
              <w:t xml:space="preserve"> L</w:t>
            </w:r>
            <w:r w:rsidR="00AF4A8D" w:rsidRPr="00173BBC">
              <w:rPr>
                <w:rFonts w:ascii="Times New Roman" w:hAnsi="Times New Roman"/>
                <w:sz w:val="20"/>
                <w:szCs w:val="20"/>
              </w:rPr>
              <w:t xml:space="preserve">. Doğum ve Kadın Sağlığı Hemşireliği. Genişletilmiş 16. Baskı, </w:t>
            </w:r>
            <w:hyperlink r:id="rId24" w:history="1">
              <w:r w:rsidR="00AF4A8D" w:rsidRPr="00173BBC">
                <w:rPr>
                  <w:rStyle w:val="Kpr"/>
                  <w:rFonts w:ascii="Times New Roman" w:hAnsi="Times New Roman"/>
                  <w:color w:val="auto"/>
                  <w:sz w:val="20"/>
                  <w:szCs w:val="20"/>
                  <w:u w:val="none"/>
                </w:rPr>
                <w:t>Akademisyen Tıp Kitabevi</w:t>
              </w:r>
            </w:hyperlink>
            <w:r w:rsidR="00AF4A8D" w:rsidRPr="00173BBC">
              <w:rPr>
                <w:rFonts w:ascii="Times New Roman" w:hAnsi="Times New Roman"/>
                <w:sz w:val="20"/>
                <w:szCs w:val="20"/>
              </w:rPr>
              <w:t xml:space="preserve">, Ankara, 2020. </w:t>
            </w:r>
          </w:p>
          <w:p w14:paraId="04E0B2F4" w14:textId="77777777" w:rsidR="00AF4A8D" w:rsidRPr="00173BBC" w:rsidRDefault="0054300C" w:rsidP="005E3BE8">
            <w:pPr>
              <w:pStyle w:val="ListeParagraf"/>
              <w:numPr>
                <w:ilvl w:val="0"/>
                <w:numId w:val="18"/>
              </w:numPr>
              <w:spacing w:after="0" w:line="240" w:lineRule="auto"/>
              <w:jc w:val="both"/>
              <w:rPr>
                <w:rFonts w:ascii="Times New Roman" w:hAnsi="Times New Roman"/>
                <w:sz w:val="20"/>
                <w:szCs w:val="20"/>
              </w:rPr>
            </w:pPr>
            <w:hyperlink r:id="rId25" w:tooltip="Prof. Dr. Ahsen Şirin" w:history="1">
              <w:r w:rsidR="00AF4A8D" w:rsidRPr="00173BBC">
                <w:rPr>
                  <w:rStyle w:val="Kpr"/>
                  <w:rFonts w:ascii="Times New Roman" w:hAnsi="Times New Roman"/>
                  <w:color w:val="auto"/>
                  <w:sz w:val="20"/>
                  <w:szCs w:val="20"/>
                  <w:u w:val="none"/>
                </w:rPr>
                <w:t>Şirin</w:t>
              </w:r>
            </w:hyperlink>
            <w:r w:rsidR="00AF4A8D" w:rsidRPr="00173BBC">
              <w:rPr>
                <w:rStyle w:val="Kpr"/>
                <w:rFonts w:ascii="Times New Roman" w:hAnsi="Times New Roman"/>
                <w:color w:val="auto"/>
                <w:sz w:val="20"/>
                <w:szCs w:val="20"/>
                <w:u w:val="none"/>
              </w:rPr>
              <w:t xml:space="preserve"> A</w:t>
            </w:r>
            <w:r w:rsidR="00AF4A8D" w:rsidRPr="00173BBC">
              <w:rPr>
                <w:rFonts w:ascii="Times New Roman" w:hAnsi="Times New Roman"/>
                <w:sz w:val="20"/>
                <w:szCs w:val="20"/>
              </w:rPr>
              <w:t xml:space="preserve">, </w:t>
            </w:r>
            <w:hyperlink r:id="rId26" w:tooltip=" Doç. Dr. Oya Kavlak" w:history="1">
              <w:r w:rsidR="00AF4A8D" w:rsidRPr="00173BBC">
                <w:rPr>
                  <w:rStyle w:val="Kpr"/>
                  <w:rFonts w:ascii="Times New Roman" w:hAnsi="Times New Roman"/>
                  <w:color w:val="auto"/>
                  <w:sz w:val="20"/>
                  <w:szCs w:val="20"/>
                  <w:u w:val="none"/>
                </w:rPr>
                <w:t>Kavlak</w:t>
              </w:r>
            </w:hyperlink>
            <w:r w:rsidR="00AF4A8D" w:rsidRPr="00173BBC">
              <w:rPr>
                <w:rStyle w:val="Kpr"/>
                <w:rFonts w:ascii="Times New Roman" w:hAnsi="Times New Roman"/>
                <w:color w:val="auto"/>
                <w:sz w:val="20"/>
                <w:szCs w:val="20"/>
                <w:u w:val="none"/>
              </w:rPr>
              <w:t xml:space="preserve"> O</w:t>
            </w:r>
            <w:r w:rsidR="00AF4A8D" w:rsidRPr="00173BBC">
              <w:rPr>
                <w:rFonts w:ascii="Times New Roman" w:hAnsi="Times New Roman"/>
                <w:sz w:val="20"/>
                <w:szCs w:val="20"/>
              </w:rPr>
              <w:t xml:space="preserve">. Kadın Sağlığı. </w:t>
            </w:r>
            <w:hyperlink r:id="rId27" w:tooltip="Nobel Tip Kitabevi" w:history="1">
              <w:r w:rsidR="00AF4A8D" w:rsidRPr="00173BBC">
                <w:rPr>
                  <w:rStyle w:val="Kpr"/>
                  <w:rFonts w:ascii="Times New Roman" w:hAnsi="Times New Roman"/>
                  <w:color w:val="auto"/>
                  <w:sz w:val="20"/>
                  <w:szCs w:val="20"/>
                  <w:u w:val="none"/>
                </w:rPr>
                <w:t>Nobel Tıp Kitabevi</w:t>
              </w:r>
            </w:hyperlink>
            <w:r w:rsidR="00AF4A8D" w:rsidRPr="00173BBC">
              <w:rPr>
                <w:rStyle w:val="Kpr"/>
                <w:rFonts w:ascii="Times New Roman" w:hAnsi="Times New Roman"/>
                <w:color w:val="auto"/>
                <w:sz w:val="20"/>
                <w:szCs w:val="20"/>
                <w:u w:val="none"/>
              </w:rPr>
              <w:t>,</w:t>
            </w:r>
            <w:r w:rsidR="00AF4A8D" w:rsidRPr="00173BBC">
              <w:rPr>
                <w:rFonts w:ascii="Times New Roman" w:hAnsi="Times New Roman"/>
                <w:sz w:val="20"/>
                <w:szCs w:val="20"/>
              </w:rPr>
              <w:t xml:space="preserve"> İstanbul, 2015.</w:t>
            </w:r>
          </w:p>
          <w:p w14:paraId="3B3DE041" w14:textId="77777777" w:rsidR="00AF4A8D" w:rsidRPr="00173BBC" w:rsidRDefault="00AF4A8D" w:rsidP="005E3BE8">
            <w:pPr>
              <w:pStyle w:val="ListeParagraf"/>
              <w:numPr>
                <w:ilvl w:val="0"/>
                <w:numId w:val="18"/>
              </w:numPr>
              <w:spacing w:after="0" w:line="240" w:lineRule="auto"/>
              <w:jc w:val="both"/>
              <w:rPr>
                <w:rFonts w:ascii="Times New Roman" w:hAnsi="Times New Roman"/>
                <w:sz w:val="20"/>
                <w:szCs w:val="20"/>
              </w:rPr>
            </w:pPr>
            <w:r w:rsidRPr="00173BBC">
              <w:rPr>
                <w:rFonts w:ascii="Times New Roman" w:hAnsi="Times New Roman"/>
                <w:sz w:val="20"/>
                <w:szCs w:val="20"/>
              </w:rPr>
              <w:t xml:space="preserve">Coşkun A. Kadın Sağlığı ve Hastalıkları Öğrenim Rehberi Genişletilmiş 3. Baskı. </w:t>
            </w:r>
            <w:hyperlink r:id="rId28"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 2016.</w:t>
            </w:r>
          </w:p>
          <w:p w14:paraId="4FD0FE7F" w14:textId="77777777" w:rsidR="00AF4A8D" w:rsidRPr="00173BBC" w:rsidRDefault="00AF4A8D" w:rsidP="005E3BE8">
            <w:pPr>
              <w:pStyle w:val="ListeParagraf"/>
              <w:numPr>
                <w:ilvl w:val="0"/>
                <w:numId w:val="18"/>
              </w:numPr>
              <w:spacing w:after="0" w:line="240" w:lineRule="auto"/>
              <w:jc w:val="both"/>
              <w:rPr>
                <w:rFonts w:ascii="Times New Roman" w:hAnsi="Times New Roman"/>
                <w:sz w:val="20"/>
                <w:szCs w:val="20"/>
              </w:rPr>
            </w:pPr>
            <w:r w:rsidRPr="00173BBC">
              <w:rPr>
                <w:rFonts w:ascii="Times New Roman" w:hAnsi="Times New Roman"/>
                <w:sz w:val="20"/>
                <w:szCs w:val="20"/>
              </w:rPr>
              <w:t xml:space="preserve">Kızılkaya Beji N. Hemşire ve Ebelere Yönelik Kadın Sağlığı ve Hastalıkları. </w:t>
            </w:r>
            <w:hyperlink r:id="rId29" w:tooltip="Nobel Tip Kitabevi"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 2015.</w:t>
            </w:r>
          </w:p>
          <w:p w14:paraId="1FC022A8" w14:textId="77777777" w:rsidR="00AF4A8D" w:rsidRPr="00173BBC" w:rsidRDefault="0054300C" w:rsidP="005E3BE8">
            <w:pPr>
              <w:pStyle w:val="ListeParagraf"/>
              <w:numPr>
                <w:ilvl w:val="0"/>
                <w:numId w:val="18"/>
              </w:numPr>
              <w:spacing w:after="0" w:line="240" w:lineRule="auto"/>
              <w:jc w:val="both"/>
              <w:rPr>
                <w:rFonts w:ascii="Times New Roman" w:hAnsi="Times New Roman"/>
                <w:sz w:val="20"/>
                <w:szCs w:val="20"/>
              </w:rPr>
            </w:pPr>
            <w:hyperlink r:id="rId30" w:history="1">
              <w:r w:rsidR="00AF4A8D" w:rsidRPr="00173BBC">
                <w:rPr>
                  <w:rStyle w:val="Kpr"/>
                  <w:rFonts w:ascii="Times New Roman" w:hAnsi="Times New Roman"/>
                  <w:color w:val="auto"/>
                  <w:sz w:val="20"/>
                  <w:szCs w:val="20"/>
                  <w:u w:val="none"/>
                </w:rPr>
                <w:t>Taşkın</w:t>
              </w:r>
            </w:hyperlink>
            <w:r w:rsidR="00AF4A8D" w:rsidRPr="00173BBC">
              <w:rPr>
                <w:rStyle w:val="Kpr"/>
                <w:rFonts w:ascii="Times New Roman" w:hAnsi="Times New Roman"/>
                <w:color w:val="auto"/>
                <w:sz w:val="20"/>
                <w:szCs w:val="20"/>
                <w:u w:val="none"/>
              </w:rPr>
              <w:t xml:space="preserve"> L</w:t>
            </w:r>
            <w:r w:rsidR="00AF4A8D" w:rsidRPr="00173BBC">
              <w:rPr>
                <w:rFonts w:ascii="Times New Roman" w:hAnsi="Times New Roman"/>
                <w:sz w:val="20"/>
                <w:szCs w:val="20"/>
              </w:rPr>
              <w:t xml:space="preserve">. Hemşire ve Ebeler İçin Doğum ve Kadın Sağlığı Uygulama Rehberi Güncelleştirilmiş 2. Baskı. </w:t>
            </w:r>
            <w:hyperlink r:id="rId31" w:history="1">
              <w:r w:rsidR="00AF4A8D" w:rsidRPr="00173BBC">
                <w:rPr>
                  <w:rStyle w:val="Kpr"/>
                  <w:rFonts w:ascii="Times New Roman" w:hAnsi="Times New Roman"/>
                  <w:color w:val="auto"/>
                  <w:sz w:val="20"/>
                  <w:szCs w:val="20"/>
                  <w:u w:val="none"/>
                </w:rPr>
                <w:t>Palme Yayıncılık</w:t>
              </w:r>
            </w:hyperlink>
            <w:r w:rsidR="00AF4A8D" w:rsidRPr="00173BBC">
              <w:rPr>
                <w:rFonts w:ascii="Times New Roman" w:hAnsi="Times New Roman"/>
                <w:sz w:val="20"/>
                <w:szCs w:val="20"/>
              </w:rPr>
              <w:t>, Ankara, 2019.</w:t>
            </w:r>
          </w:p>
          <w:p w14:paraId="28FE5CAD" w14:textId="77777777" w:rsidR="00AF4A8D" w:rsidRPr="00173BBC" w:rsidRDefault="00AF4A8D" w:rsidP="005E3BE8">
            <w:pPr>
              <w:pStyle w:val="ListeParagraf"/>
              <w:numPr>
                <w:ilvl w:val="0"/>
                <w:numId w:val="18"/>
              </w:numPr>
              <w:spacing w:after="0" w:line="240" w:lineRule="auto"/>
              <w:jc w:val="both"/>
              <w:rPr>
                <w:rFonts w:ascii="Times New Roman" w:hAnsi="Times New Roman"/>
                <w:sz w:val="20"/>
                <w:szCs w:val="20"/>
              </w:rPr>
            </w:pPr>
            <w:r w:rsidRPr="00173BBC">
              <w:rPr>
                <w:rFonts w:ascii="Times New Roman" w:hAnsi="Times New Roman"/>
                <w:sz w:val="20"/>
                <w:szCs w:val="20"/>
              </w:rPr>
              <w:t>Coşkun A. Kadın Sağlığı ve Hastalıkları Hemşireliği El Kitabı. Güncellenmiş 2. Baskı, Koç Üniversitesi Yayınları, İstanbul, 2016.</w:t>
            </w:r>
          </w:p>
          <w:p w14:paraId="413623ED" w14:textId="77777777" w:rsidR="00AF4A8D" w:rsidRPr="00173BBC" w:rsidRDefault="00AF4A8D" w:rsidP="005E3BE8">
            <w:pPr>
              <w:pStyle w:val="ListeParagraf"/>
              <w:numPr>
                <w:ilvl w:val="0"/>
                <w:numId w:val="18"/>
              </w:numPr>
              <w:spacing w:after="0" w:line="240" w:lineRule="auto"/>
              <w:jc w:val="both"/>
              <w:rPr>
                <w:rFonts w:ascii="Times New Roman" w:hAnsi="Times New Roman"/>
                <w:sz w:val="20"/>
                <w:szCs w:val="20"/>
              </w:rPr>
            </w:pPr>
            <w:r w:rsidRPr="00173BBC">
              <w:rPr>
                <w:rFonts w:ascii="Times New Roman" w:hAnsi="Times New Roman"/>
                <w:sz w:val="20"/>
                <w:szCs w:val="20"/>
              </w:rPr>
              <w:t xml:space="preserve">Kömürcü N (Ed.). Akış Şemaları ile Doğum ve Kadın Hastalıkları Hemşireliği. </w:t>
            </w:r>
            <w:hyperlink r:id="rId32"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 2012.</w:t>
            </w:r>
          </w:p>
          <w:p w14:paraId="550D1516" w14:textId="77777777" w:rsidR="00AF4A8D" w:rsidRPr="00173BBC" w:rsidRDefault="00AF4A8D" w:rsidP="005E3BE8">
            <w:pPr>
              <w:pStyle w:val="ListeParagraf"/>
              <w:numPr>
                <w:ilvl w:val="0"/>
                <w:numId w:val="1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Gilbert E.S&amp;Harmon J.S. Ed: Taşkın L. Yüksek Riskli Doğum ve Gebelik El Kitabı, 2. Baskıdan çeviri. Palmiye Yayıncılık, Ankara, 2002.</w:t>
            </w:r>
          </w:p>
          <w:p w14:paraId="71EECC99" w14:textId="77777777" w:rsidR="00AF4A8D" w:rsidRPr="00173BBC" w:rsidRDefault="00AF4A8D" w:rsidP="005E3BE8">
            <w:pPr>
              <w:pStyle w:val="ListeParagraf"/>
              <w:numPr>
                <w:ilvl w:val="0"/>
                <w:numId w:val="18"/>
              </w:numPr>
              <w:spacing w:after="0" w:line="240" w:lineRule="auto"/>
              <w:ind w:left="357" w:hanging="357"/>
              <w:jc w:val="both"/>
              <w:rPr>
                <w:rStyle w:val="Kpr"/>
                <w:rFonts w:ascii="Times New Roman" w:hAnsi="Times New Roman"/>
                <w:color w:val="auto"/>
                <w:sz w:val="20"/>
                <w:szCs w:val="20"/>
                <w:u w:val="none"/>
              </w:rPr>
            </w:pPr>
            <w:r w:rsidRPr="00173BBC">
              <w:rPr>
                <w:rFonts w:ascii="Times New Roman" w:hAnsi="Times New Roman"/>
                <w:sz w:val="20"/>
                <w:szCs w:val="20"/>
              </w:rPr>
              <w:t xml:space="preserve">T.C. Sağlık Bakanlığı Türkiye Halk Sağlığı Genel Müdürlüğü Kadın ve Üreme Sağlığı Daire Başkanlığı. Doğum Sonu Bakım Yönetim Rehberi. 2018, Ankara. </w:t>
            </w:r>
            <w:hyperlink r:id="rId33" w:history="1">
              <w:r w:rsidRPr="00173BBC">
                <w:rPr>
                  <w:rStyle w:val="Kpr"/>
                  <w:rFonts w:ascii="Times New Roman" w:hAnsi="Times New Roman"/>
                  <w:color w:val="auto"/>
                  <w:sz w:val="20"/>
                  <w:szCs w:val="20"/>
                </w:rPr>
                <w:t>https://dosyamerkez.saglik.gov.tr/Eklenti/28086,dogumsonubakimyonetimrehberipdf.pdf?0</w:t>
              </w:r>
            </w:hyperlink>
          </w:p>
          <w:p w14:paraId="712C0117" w14:textId="77777777" w:rsidR="006A0170" w:rsidRPr="00173BBC" w:rsidRDefault="00AF4A8D" w:rsidP="005E3BE8">
            <w:pPr>
              <w:pStyle w:val="ListeParagraf"/>
              <w:numPr>
                <w:ilvl w:val="0"/>
                <w:numId w:val="1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T.C. Sağlık Bakanlığı Türkiye Halk Sağlığı Genel Müdürlüğü Kadın ve Üreme Sağlığı Daire Başkanlığı. Acil Obstetrik Bakım Yönetim Rehberi. 2018, Ankara. </w:t>
            </w:r>
            <w:hyperlink r:id="rId34" w:history="1">
              <w:r w:rsidRPr="00173BBC">
                <w:rPr>
                  <w:rStyle w:val="Kpr"/>
                  <w:rFonts w:ascii="Times New Roman" w:hAnsi="Times New Roman"/>
                  <w:color w:val="auto"/>
                  <w:sz w:val="20"/>
                  <w:szCs w:val="20"/>
                </w:rPr>
                <w:t>https://hsgm.saglik.gov.tr/depo/birimler/Kadin_ve_Ureme_</w:t>
              </w:r>
              <w:r w:rsidRPr="00173BBC">
                <w:rPr>
                  <w:rStyle w:val="Kpr"/>
                  <w:rFonts w:ascii="Times New Roman" w:hAnsi="Times New Roman"/>
                  <w:color w:val="auto"/>
                  <w:sz w:val="20"/>
                  <w:szCs w:val="20"/>
                </w:rPr>
                <w:lastRenderedPageBreak/>
                <w:t>Sagligi_Db/dokumanlar/rehbler/AOB_Yonetim_Rehberi_08-11-2019_1.pdf</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32C4C5" w14:textId="77777777" w:rsidR="008D472B" w:rsidRPr="00173BBC" w:rsidRDefault="008D472B" w:rsidP="00975D13">
            <w:pPr>
              <w:rPr>
                <w:sz w:val="20"/>
                <w:szCs w:val="20"/>
                <w:lang w:eastAsia="en-US"/>
              </w:rPr>
            </w:pPr>
            <w:r w:rsidRPr="00173BBC">
              <w:rPr>
                <w:sz w:val="20"/>
                <w:szCs w:val="20"/>
                <w:lang w:eastAsia="en-US"/>
              </w:rPr>
              <w:lastRenderedPageBreak/>
              <w:t xml:space="preserve">Doğum- Kadın Sağlığı ve Hastalıkları Hemşireliği </w:t>
            </w:r>
          </w:p>
        </w:tc>
      </w:tr>
      <w:tr w:rsidR="00173BBC" w:rsidRPr="00173BBC" w14:paraId="0602003D" w14:textId="77777777" w:rsidTr="000B0036">
        <w:trPr>
          <w:trHeight w:val="3445"/>
        </w:trPr>
        <w:tc>
          <w:tcPr>
            <w:tcW w:w="2496" w:type="dxa"/>
            <w:tcBorders>
              <w:top w:val="single" w:sz="4" w:space="0" w:color="auto"/>
              <w:left w:val="single" w:sz="4" w:space="0" w:color="auto"/>
              <w:bottom w:val="single" w:sz="4" w:space="0" w:color="auto"/>
              <w:right w:val="single" w:sz="4" w:space="0" w:color="auto"/>
            </w:tcBorders>
            <w:shd w:val="clear" w:color="auto" w:fill="auto"/>
          </w:tcPr>
          <w:p w14:paraId="600E66C4" w14:textId="77777777" w:rsidR="008D472B" w:rsidRPr="00173BBC" w:rsidRDefault="008D472B" w:rsidP="00975D13">
            <w:pPr>
              <w:tabs>
                <w:tab w:val="left" w:pos="4500"/>
              </w:tabs>
              <w:rPr>
                <w:sz w:val="20"/>
                <w:szCs w:val="20"/>
                <w:lang w:eastAsia="en-US"/>
              </w:rPr>
            </w:pPr>
            <w:r w:rsidRPr="00173BBC">
              <w:rPr>
                <w:sz w:val="20"/>
                <w:szCs w:val="20"/>
                <w:lang w:eastAsia="en-US"/>
              </w:rPr>
              <w:lastRenderedPageBreak/>
              <w:t xml:space="preserve">Vaka Sunumu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894E3D" w14:textId="77777777" w:rsidR="003033C1" w:rsidRPr="00173BBC" w:rsidRDefault="003033C1" w:rsidP="005E3BE8">
            <w:pPr>
              <w:numPr>
                <w:ilvl w:val="0"/>
                <w:numId w:val="48"/>
              </w:numPr>
              <w:jc w:val="both"/>
              <w:rPr>
                <w:sz w:val="20"/>
                <w:szCs w:val="20"/>
              </w:rPr>
            </w:pPr>
            <w:r w:rsidRPr="00173BBC">
              <w:rPr>
                <w:sz w:val="20"/>
                <w:szCs w:val="20"/>
              </w:rPr>
              <w:t xml:space="preserve">Örnek vaka üzerinden </w:t>
            </w:r>
            <w:r w:rsidRPr="00173BBC">
              <w:rPr>
                <w:sz w:val="20"/>
                <w:szCs w:val="20"/>
                <w:lang w:eastAsia="en-US"/>
              </w:rPr>
              <w:t>postpartum kanaması olan bir kadından veri toplayabilme</w:t>
            </w:r>
          </w:p>
          <w:p w14:paraId="658B3640" w14:textId="77777777" w:rsidR="005A39EA" w:rsidRPr="00173BBC" w:rsidRDefault="005A39EA" w:rsidP="005E3BE8">
            <w:pPr>
              <w:numPr>
                <w:ilvl w:val="0"/>
                <w:numId w:val="48"/>
              </w:numPr>
              <w:jc w:val="both"/>
              <w:rPr>
                <w:sz w:val="20"/>
                <w:szCs w:val="20"/>
              </w:rPr>
            </w:pPr>
            <w:r w:rsidRPr="00173BBC">
              <w:rPr>
                <w:sz w:val="20"/>
                <w:szCs w:val="20"/>
              </w:rPr>
              <w:t xml:space="preserve">Örnek vaka üzerinden </w:t>
            </w:r>
            <w:r w:rsidRPr="00173BBC">
              <w:rPr>
                <w:sz w:val="20"/>
                <w:szCs w:val="20"/>
                <w:lang w:eastAsia="en-US"/>
              </w:rPr>
              <w:t>post</w:t>
            </w:r>
            <w:r w:rsidR="003033C1" w:rsidRPr="00173BBC">
              <w:rPr>
                <w:sz w:val="20"/>
                <w:szCs w:val="20"/>
                <w:lang w:eastAsia="en-US"/>
              </w:rPr>
              <w:t>partum kanaması olan bir kadında</w:t>
            </w:r>
            <w:r w:rsidRPr="00173BBC">
              <w:rPr>
                <w:sz w:val="20"/>
                <w:szCs w:val="20"/>
                <w:lang w:eastAsia="en-US"/>
              </w:rPr>
              <w:t xml:space="preserve"> </w:t>
            </w:r>
            <w:r w:rsidRPr="00173BBC">
              <w:rPr>
                <w:sz w:val="20"/>
                <w:szCs w:val="20"/>
              </w:rPr>
              <w:t>görülen belirti ve bulguları analiz edebilme</w:t>
            </w:r>
          </w:p>
          <w:p w14:paraId="28AD2904" w14:textId="77777777" w:rsidR="005A39EA" w:rsidRPr="00173BBC" w:rsidRDefault="005A39EA" w:rsidP="005E3BE8">
            <w:pPr>
              <w:numPr>
                <w:ilvl w:val="0"/>
                <w:numId w:val="48"/>
              </w:numPr>
              <w:jc w:val="both"/>
              <w:rPr>
                <w:sz w:val="20"/>
                <w:szCs w:val="20"/>
              </w:rPr>
            </w:pPr>
            <w:r w:rsidRPr="00173BBC">
              <w:rPr>
                <w:sz w:val="20"/>
                <w:szCs w:val="20"/>
              </w:rPr>
              <w:t xml:space="preserve">Örnek vaka üzerinden </w:t>
            </w:r>
            <w:r w:rsidRPr="00173BBC">
              <w:rPr>
                <w:sz w:val="20"/>
                <w:szCs w:val="20"/>
                <w:lang w:eastAsia="en-US"/>
              </w:rPr>
              <w:t>postpartum kanaması olan bir kadın</w:t>
            </w:r>
            <w:r w:rsidR="00C63521" w:rsidRPr="00173BBC">
              <w:rPr>
                <w:sz w:val="20"/>
                <w:szCs w:val="20"/>
                <w:lang w:eastAsia="en-US"/>
              </w:rPr>
              <w:t>a en az beş</w:t>
            </w:r>
            <w:r w:rsidRPr="00173BBC">
              <w:rPr>
                <w:sz w:val="20"/>
                <w:szCs w:val="20"/>
                <w:lang w:eastAsia="en-US"/>
              </w:rPr>
              <w:t xml:space="preserve"> hemşirelik tanı</w:t>
            </w:r>
            <w:r w:rsidR="00C63521" w:rsidRPr="00173BBC">
              <w:rPr>
                <w:sz w:val="20"/>
                <w:szCs w:val="20"/>
                <w:lang w:eastAsia="en-US"/>
              </w:rPr>
              <w:t xml:space="preserve"> koyabilme</w:t>
            </w:r>
            <w:r w:rsidRPr="00173BBC">
              <w:rPr>
                <w:sz w:val="20"/>
                <w:szCs w:val="20"/>
                <w:lang w:eastAsia="en-US"/>
              </w:rPr>
              <w:t xml:space="preserve"> </w:t>
            </w:r>
          </w:p>
          <w:p w14:paraId="160B4A49" w14:textId="77777777" w:rsidR="005A39EA" w:rsidRPr="00173BBC" w:rsidRDefault="00C63521" w:rsidP="005E3BE8">
            <w:pPr>
              <w:numPr>
                <w:ilvl w:val="0"/>
                <w:numId w:val="48"/>
              </w:numPr>
              <w:jc w:val="both"/>
              <w:rPr>
                <w:sz w:val="20"/>
                <w:szCs w:val="20"/>
              </w:rPr>
            </w:pPr>
            <w:r w:rsidRPr="00173BBC">
              <w:rPr>
                <w:sz w:val="20"/>
                <w:szCs w:val="20"/>
              </w:rPr>
              <w:t xml:space="preserve">Örnek vaka üzerinden </w:t>
            </w:r>
            <w:r w:rsidRPr="00173BBC">
              <w:rPr>
                <w:sz w:val="20"/>
                <w:szCs w:val="20"/>
                <w:lang w:eastAsia="en-US"/>
              </w:rPr>
              <w:t xml:space="preserve">postpartum kanaması olan bir kadına </w:t>
            </w:r>
            <w:r w:rsidR="005A39EA" w:rsidRPr="00173BBC">
              <w:rPr>
                <w:sz w:val="20"/>
                <w:szCs w:val="20"/>
              </w:rPr>
              <w:t>yönelik hemşirelik bakımını planlayabilme</w:t>
            </w:r>
          </w:p>
          <w:p w14:paraId="4A2D7F1A" w14:textId="77777777" w:rsidR="005A39EA" w:rsidRPr="00173BBC" w:rsidRDefault="005A39EA" w:rsidP="005E3BE8">
            <w:pPr>
              <w:numPr>
                <w:ilvl w:val="0"/>
                <w:numId w:val="48"/>
              </w:numPr>
              <w:jc w:val="both"/>
              <w:rPr>
                <w:sz w:val="20"/>
                <w:szCs w:val="20"/>
              </w:rPr>
            </w:pPr>
            <w:r w:rsidRPr="00173BBC">
              <w:rPr>
                <w:sz w:val="20"/>
                <w:szCs w:val="20"/>
              </w:rPr>
              <w:t xml:space="preserve">Örnek </w:t>
            </w:r>
            <w:r w:rsidR="00C63521" w:rsidRPr="00173BBC">
              <w:rPr>
                <w:sz w:val="20"/>
                <w:szCs w:val="20"/>
                <w:lang w:eastAsia="en-US"/>
              </w:rPr>
              <w:t>postpartum kanaması olan bir kadına yönelik</w:t>
            </w:r>
            <w:r w:rsidRPr="00173BBC">
              <w:rPr>
                <w:sz w:val="20"/>
                <w:szCs w:val="20"/>
              </w:rPr>
              <w:t xml:space="preserve"> hemşirelik bakımını uygulayabilme</w:t>
            </w:r>
          </w:p>
          <w:p w14:paraId="4E71E535" w14:textId="77777777" w:rsidR="005A39EA" w:rsidRPr="00173BBC" w:rsidRDefault="00C63521" w:rsidP="005E3BE8">
            <w:pPr>
              <w:numPr>
                <w:ilvl w:val="0"/>
                <w:numId w:val="48"/>
              </w:numPr>
              <w:jc w:val="both"/>
              <w:rPr>
                <w:sz w:val="20"/>
                <w:szCs w:val="20"/>
              </w:rPr>
            </w:pPr>
            <w:r w:rsidRPr="00173BBC">
              <w:rPr>
                <w:sz w:val="20"/>
                <w:szCs w:val="20"/>
              </w:rPr>
              <w:t xml:space="preserve">Örnek </w:t>
            </w:r>
            <w:r w:rsidRPr="00173BBC">
              <w:rPr>
                <w:sz w:val="20"/>
                <w:szCs w:val="20"/>
                <w:lang w:eastAsia="en-US"/>
              </w:rPr>
              <w:t>postpartum kanaması olan bir kadına yönelik</w:t>
            </w:r>
            <w:r w:rsidRPr="00173BBC">
              <w:rPr>
                <w:sz w:val="20"/>
                <w:szCs w:val="20"/>
              </w:rPr>
              <w:t xml:space="preserve"> hemşirelik bakımını </w:t>
            </w:r>
            <w:r w:rsidR="005A39EA" w:rsidRPr="00173BBC">
              <w:rPr>
                <w:sz w:val="20"/>
                <w:szCs w:val="20"/>
              </w:rPr>
              <w:t>değerlendirebilme</w:t>
            </w:r>
          </w:p>
          <w:p w14:paraId="0272F727" w14:textId="77777777" w:rsidR="00C63521" w:rsidRPr="00173BBC" w:rsidRDefault="00285B7A" w:rsidP="005E3BE8">
            <w:pPr>
              <w:numPr>
                <w:ilvl w:val="0"/>
                <w:numId w:val="48"/>
              </w:numPr>
              <w:jc w:val="both"/>
              <w:rPr>
                <w:bCs/>
                <w:sz w:val="20"/>
                <w:szCs w:val="20"/>
              </w:rPr>
            </w:pPr>
            <w:r w:rsidRPr="00173BBC">
              <w:rPr>
                <w:bCs/>
                <w:sz w:val="20"/>
                <w:szCs w:val="20"/>
              </w:rPr>
              <w:t>Örnek v</w:t>
            </w:r>
            <w:r w:rsidR="005A39EA" w:rsidRPr="00173BBC">
              <w:rPr>
                <w:bCs/>
                <w:sz w:val="20"/>
                <w:szCs w:val="20"/>
              </w:rPr>
              <w:t xml:space="preserve">akayı sınıf ortamında sunabilme </w:t>
            </w:r>
          </w:p>
          <w:p w14:paraId="0F803EEE" w14:textId="77777777" w:rsidR="008D472B" w:rsidRPr="00173BBC" w:rsidRDefault="00C63521" w:rsidP="005E3BE8">
            <w:pPr>
              <w:pStyle w:val="ListeParagraf"/>
              <w:numPr>
                <w:ilvl w:val="0"/>
                <w:numId w:val="4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Postpartum kanaması olan bir kadının bakım planını </w:t>
            </w:r>
            <w:r w:rsidR="00666DBF" w:rsidRPr="00173BBC">
              <w:rPr>
                <w:rFonts w:ascii="Times New Roman" w:hAnsi="Times New Roman"/>
                <w:sz w:val="20"/>
                <w:szCs w:val="20"/>
              </w:rPr>
              <w:t xml:space="preserve">kanıta dayalı güncel literatür kullanarak </w:t>
            </w:r>
            <w:r w:rsidRPr="00173BBC">
              <w:rPr>
                <w:rFonts w:ascii="Times New Roman" w:hAnsi="Times New Roman"/>
                <w:sz w:val="20"/>
                <w:szCs w:val="20"/>
              </w:rPr>
              <w:t>tartışabilme</w:t>
            </w: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45FAE6F0" w14:textId="77777777" w:rsidR="00D40CA3" w:rsidRPr="00173BBC" w:rsidRDefault="00D40CA3" w:rsidP="00975D13">
            <w:pPr>
              <w:rPr>
                <w:b/>
                <w:sz w:val="20"/>
                <w:szCs w:val="20"/>
                <w:u w:val="single"/>
                <w:lang w:eastAsia="en-US"/>
              </w:rPr>
            </w:pPr>
            <w:r w:rsidRPr="00173BBC">
              <w:rPr>
                <w:b/>
                <w:sz w:val="20"/>
                <w:szCs w:val="20"/>
                <w:u w:val="single"/>
                <w:lang w:eastAsia="en-US"/>
              </w:rPr>
              <w:t>Kaynaklar</w:t>
            </w:r>
          </w:p>
          <w:p w14:paraId="457A51B0" w14:textId="77777777" w:rsidR="00D40CA3" w:rsidRPr="00173BBC" w:rsidRDefault="0054300C" w:rsidP="005E3BE8">
            <w:pPr>
              <w:pStyle w:val="ListeParagraf"/>
              <w:numPr>
                <w:ilvl w:val="0"/>
                <w:numId w:val="19"/>
              </w:numPr>
              <w:spacing w:after="0" w:line="240" w:lineRule="auto"/>
              <w:ind w:left="357" w:hanging="357"/>
              <w:jc w:val="both"/>
              <w:rPr>
                <w:rFonts w:ascii="Times New Roman" w:hAnsi="Times New Roman"/>
                <w:sz w:val="20"/>
                <w:szCs w:val="20"/>
              </w:rPr>
            </w:pPr>
            <w:hyperlink r:id="rId35" w:history="1">
              <w:r w:rsidR="00D40CA3" w:rsidRPr="00173BBC">
                <w:rPr>
                  <w:rStyle w:val="Kpr"/>
                  <w:rFonts w:ascii="Times New Roman" w:hAnsi="Times New Roman"/>
                  <w:color w:val="auto"/>
                  <w:sz w:val="20"/>
                  <w:szCs w:val="20"/>
                  <w:u w:val="none"/>
                </w:rPr>
                <w:t>Taşkın</w:t>
              </w:r>
            </w:hyperlink>
            <w:r w:rsidR="00D40CA3" w:rsidRPr="00173BBC">
              <w:rPr>
                <w:rStyle w:val="Kpr"/>
                <w:rFonts w:ascii="Times New Roman" w:hAnsi="Times New Roman"/>
                <w:color w:val="auto"/>
                <w:sz w:val="20"/>
                <w:szCs w:val="20"/>
                <w:u w:val="none"/>
              </w:rPr>
              <w:t xml:space="preserve"> L</w:t>
            </w:r>
            <w:r w:rsidR="00D40CA3" w:rsidRPr="00173BBC">
              <w:rPr>
                <w:rFonts w:ascii="Times New Roman" w:hAnsi="Times New Roman"/>
                <w:sz w:val="20"/>
                <w:szCs w:val="20"/>
              </w:rPr>
              <w:t xml:space="preserve">. Doğum ve Kadın Sağlığı Hemşireliği. Genişletilmiş 16. Baskı, </w:t>
            </w:r>
            <w:hyperlink r:id="rId36" w:history="1">
              <w:r w:rsidR="00D40CA3" w:rsidRPr="00173BBC">
                <w:rPr>
                  <w:rStyle w:val="Kpr"/>
                  <w:rFonts w:ascii="Times New Roman" w:hAnsi="Times New Roman"/>
                  <w:color w:val="auto"/>
                  <w:sz w:val="20"/>
                  <w:szCs w:val="20"/>
                  <w:u w:val="none"/>
                </w:rPr>
                <w:t>Akademisyen Tıp Kitabevi</w:t>
              </w:r>
            </w:hyperlink>
            <w:r w:rsidR="00D40CA3" w:rsidRPr="00173BBC">
              <w:rPr>
                <w:rFonts w:ascii="Times New Roman" w:hAnsi="Times New Roman"/>
                <w:sz w:val="20"/>
                <w:szCs w:val="20"/>
              </w:rPr>
              <w:t xml:space="preserve">, Ankara, 2020. </w:t>
            </w:r>
          </w:p>
          <w:p w14:paraId="009CB83D" w14:textId="77777777" w:rsidR="006A0170" w:rsidRPr="00173BBC" w:rsidRDefault="00D40CA3" w:rsidP="005E3BE8">
            <w:pPr>
              <w:pStyle w:val="ListeParagraf"/>
              <w:numPr>
                <w:ilvl w:val="0"/>
                <w:numId w:val="1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Kızılkaya Beji N. Hemşire ve Ebelere Yönelik Kadın Sağlığı ve Hastalıkları. </w:t>
            </w:r>
            <w:hyperlink r:id="rId37" w:tooltip="Nobel Tip Kitabevi"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 2015.</w:t>
            </w:r>
          </w:p>
          <w:p w14:paraId="1754B3D6" w14:textId="77777777" w:rsidR="008D472B" w:rsidRPr="00173BBC" w:rsidRDefault="00D40CA3" w:rsidP="005E3BE8">
            <w:pPr>
              <w:pStyle w:val="ListeParagraf"/>
              <w:numPr>
                <w:ilvl w:val="0"/>
                <w:numId w:val="1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shd w:val="clear" w:color="auto" w:fill="FFFFFF"/>
              </w:rPr>
              <w:t xml:space="preserve">Sevil Ü, Ertem G. Perinatoloji ve Bakım. Ankara </w:t>
            </w:r>
            <w:hyperlink r:id="rId38" w:history="1">
              <w:r w:rsidRPr="00173BBC">
                <w:rPr>
                  <w:rStyle w:val="Kpr"/>
                  <w:rFonts w:ascii="Times New Roman" w:hAnsi="Times New Roman"/>
                  <w:color w:val="auto"/>
                  <w:sz w:val="20"/>
                  <w:szCs w:val="20"/>
                  <w:u w:val="none"/>
                </w:rPr>
                <w:t>Nobel Tıp Kitabevi</w:t>
              </w:r>
            </w:hyperlink>
            <w:r w:rsidRPr="00173BBC">
              <w:rPr>
                <w:rStyle w:val="Kpr"/>
                <w:rFonts w:ascii="Times New Roman" w:hAnsi="Times New Roman"/>
                <w:color w:val="auto"/>
                <w:sz w:val="20"/>
                <w:szCs w:val="20"/>
                <w:u w:val="none"/>
              </w:rPr>
              <w:t>, Ankara, 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83CAA6" w14:textId="77777777" w:rsidR="008D472B" w:rsidRPr="00173BBC" w:rsidRDefault="008D472B" w:rsidP="00975D13">
            <w:pPr>
              <w:rPr>
                <w:sz w:val="20"/>
                <w:szCs w:val="20"/>
                <w:lang w:eastAsia="en-US"/>
              </w:rPr>
            </w:pPr>
            <w:r w:rsidRPr="00173BBC">
              <w:rPr>
                <w:sz w:val="20"/>
                <w:szCs w:val="20"/>
                <w:lang w:eastAsia="en-US"/>
              </w:rPr>
              <w:t>Doğum- Kadın Sağlığ</w:t>
            </w:r>
            <w:r w:rsidR="006A0170" w:rsidRPr="00173BBC">
              <w:rPr>
                <w:sz w:val="20"/>
                <w:szCs w:val="20"/>
                <w:lang w:eastAsia="en-US"/>
              </w:rPr>
              <w:t>ı ve Hastalıkları Hemşireliği</w:t>
            </w:r>
          </w:p>
        </w:tc>
      </w:tr>
      <w:tr w:rsidR="00173BBC" w:rsidRPr="00173BBC" w14:paraId="2B4B8A40" w14:textId="77777777" w:rsidTr="000B0036">
        <w:trPr>
          <w:trHeight w:val="992"/>
        </w:trPr>
        <w:tc>
          <w:tcPr>
            <w:tcW w:w="2496" w:type="dxa"/>
            <w:tcBorders>
              <w:top w:val="single" w:sz="4" w:space="0" w:color="auto"/>
              <w:left w:val="single" w:sz="4" w:space="0" w:color="auto"/>
              <w:bottom w:val="single" w:sz="4" w:space="0" w:color="auto"/>
              <w:right w:val="single" w:sz="4" w:space="0" w:color="auto"/>
            </w:tcBorders>
            <w:shd w:val="clear" w:color="auto" w:fill="auto"/>
          </w:tcPr>
          <w:p w14:paraId="15CFC94A" w14:textId="77777777" w:rsidR="001408D7" w:rsidRPr="00173BBC" w:rsidRDefault="001408D7" w:rsidP="00975D13">
            <w:pPr>
              <w:tabs>
                <w:tab w:val="left" w:pos="4500"/>
              </w:tabs>
              <w:rPr>
                <w:sz w:val="20"/>
                <w:szCs w:val="20"/>
                <w:lang w:eastAsia="en-US"/>
              </w:rPr>
            </w:pPr>
            <w:r w:rsidRPr="00173BBC">
              <w:rPr>
                <w:sz w:val="20"/>
                <w:szCs w:val="20"/>
                <w:lang w:eastAsia="en-US"/>
              </w:rPr>
              <w:t xml:space="preserve">Kan </w:t>
            </w:r>
            <w:r w:rsidR="006A0170" w:rsidRPr="00173BBC">
              <w:rPr>
                <w:sz w:val="20"/>
                <w:szCs w:val="20"/>
                <w:lang w:eastAsia="en-US"/>
              </w:rPr>
              <w:t>Hastalıklarında Kullanılan İlaçlar</w:t>
            </w:r>
          </w:p>
          <w:p w14:paraId="5F69E2A7" w14:textId="77777777" w:rsidR="008D472B" w:rsidRPr="00173BBC" w:rsidRDefault="00D84DB5" w:rsidP="00975D13">
            <w:pPr>
              <w:tabs>
                <w:tab w:val="left" w:pos="4500"/>
              </w:tabs>
              <w:rPr>
                <w:sz w:val="20"/>
                <w:szCs w:val="20"/>
                <w:lang w:eastAsia="en-US"/>
              </w:rPr>
            </w:pPr>
            <w:r w:rsidRPr="00173BBC">
              <w:rPr>
                <w:sz w:val="20"/>
                <w:szCs w:val="20"/>
                <w:lang w:eastAsia="en-US"/>
              </w:rPr>
              <w:t xml:space="preserve">- </w:t>
            </w:r>
            <w:r w:rsidR="008D472B" w:rsidRPr="00173BBC">
              <w:rPr>
                <w:sz w:val="20"/>
                <w:szCs w:val="20"/>
                <w:lang w:eastAsia="en-US"/>
              </w:rPr>
              <w:t>Antianemik İlaçlar</w:t>
            </w:r>
          </w:p>
          <w:p w14:paraId="7C28FCCA" w14:textId="77777777" w:rsidR="008D472B" w:rsidRPr="00173BBC" w:rsidRDefault="008D472B" w:rsidP="00975D13">
            <w:pPr>
              <w:tabs>
                <w:tab w:val="left" w:pos="4500"/>
              </w:tabs>
              <w:rPr>
                <w:sz w:val="20"/>
                <w:szCs w:val="20"/>
                <w:lang w:eastAsia="en-US"/>
              </w:rPr>
            </w:pPr>
            <w:r w:rsidRPr="00173BBC">
              <w:rPr>
                <w:sz w:val="20"/>
                <w:szCs w:val="20"/>
                <w:lang w:eastAsia="en-US"/>
              </w:rPr>
              <w:t>- Antikoagülan,</w:t>
            </w:r>
          </w:p>
          <w:p w14:paraId="4B76CAEB" w14:textId="77777777" w:rsidR="008D472B" w:rsidRPr="00173BBC" w:rsidRDefault="008D472B" w:rsidP="00975D13">
            <w:pPr>
              <w:tabs>
                <w:tab w:val="left" w:pos="4500"/>
              </w:tabs>
              <w:rPr>
                <w:sz w:val="20"/>
                <w:szCs w:val="20"/>
                <w:lang w:eastAsia="en-US"/>
              </w:rPr>
            </w:pPr>
            <w:r w:rsidRPr="00173BBC">
              <w:rPr>
                <w:sz w:val="20"/>
                <w:szCs w:val="20"/>
                <w:lang w:eastAsia="en-US"/>
              </w:rPr>
              <w:t xml:space="preserve">- Antitrombositik </w:t>
            </w:r>
          </w:p>
          <w:p w14:paraId="275364D3" w14:textId="77777777" w:rsidR="008D472B" w:rsidRPr="00173BBC" w:rsidRDefault="008D472B" w:rsidP="00975D13">
            <w:pPr>
              <w:tabs>
                <w:tab w:val="left" w:pos="4500"/>
              </w:tabs>
              <w:rPr>
                <w:sz w:val="20"/>
                <w:szCs w:val="20"/>
                <w:lang w:eastAsia="en-US"/>
              </w:rPr>
            </w:pPr>
            <w:r w:rsidRPr="00173BBC">
              <w:rPr>
                <w:sz w:val="20"/>
                <w:szCs w:val="20"/>
                <w:lang w:eastAsia="en-US"/>
              </w:rPr>
              <w:t>- Fibrinolitik İlaçlar</w:t>
            </w:r>
          </w:p>
          <w:p w14:paraId="454FC91F" w14:textId="77777777" w:rsidR="008D472B" w:rsidRPr="00173BBC" w:rsidRDefault="008D472B" w:rsidP="00975D13">
            <w:pPr>
              <w:tabs>
                <w:tab w:val="left" w:pos="4500"/>
              </w:tabs>
              <w:rPr>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E37544"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Demir</w:t>
            </w:r>
            <w:r w:rsidR="00C63521" w:rsidRPr="00173BBC">
              <w:rPr>
                <w:rFonts w:ascii="Times New Roman" w:hAnsi="Times New Roman"/>
                <w:sz w:val="20"/>
                <w:szCs w:val="20"/>
              </w:rPr>
              <w:t>in</w:t>
            </w:r>
            <w:r w:rsidRPr="00173BBC">
              <w:rPr>
                <w:rFonts w:ascii="Times New Roman" w:hAnsi="Times New Roman"/>
                <w:sz w:val="20"/>
                <w:szCs w:val="20"/>
              </w:rPr>
              <w:t xml:space="preserve"> farmakokinetik özellikleri ve fizyolojik önemini açıklayabilme</w:t>
            </w:r>
          </w:p>
          <w:p w14:paraId="511684B9" w14:textId="77777777" w:rsidR="00C63521"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Oral ya da parenteral demir uygulamalarının üstünlüklerini</w:t>
            </w:r>
            <w:r w:rsidR="00C63521" w:rsidRPr="00173BBC">
              <w:rPr>
                <w:rFonts w:ascii="Times New Roman" w:hAnsi="Times New Roman"/>
                <w:sz w:val="20"/>
                <w:szCs w:val="20"/>
              </w:rPr>
              <w:t xml:space="preserve"> değerlendirebilme</w:t>
            </w:r>
            <w:r w:rsidRPr="00173BBC">
              <w:rPr>
                <w:rFonts w:ascii="Times New Roman" w:hAnsi="Times New Roman"/>
                <w:sz w:val="20"/>
                <w:szCs w:val="20"/>
              </w:rPr>
              <w:t xml:space="preserve"> </w:t>
            </w:r>
          </w:p>
          <w:p w14:paraId="67EE90EF" w14:textId="77777777" w:rsidR="008D472B" w:rsidRPr="00173BBC" w:rsidRDefault="00C63521"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Oral ya da parenteral demir uygulamalarının </w:t>
            </w:r>
            <w:r w:rsidR="006A0170" w:rsidRPr="00173BBC">
              <w:rPr>
                <w:rFonts w:ascii="Times New Roman" w:hAnsi="Times New Roman"/>
                <w:sz w:val="20"/>
                <w:szCs w:val="20"/>
              </w:rPr>
              <w:t>sakıncalarını karşılaştırabilme</w:t>
            </w:r>
          </w:p>
          <w:p w14:paraId="463B17F6" w14:textId="77777777" w:rsidR="00C63521"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Demir preparatları</w:t>
            </w:r>
            <w:r w:rsidR="00C63521" w:rsidRPr="00173BBC">
              <w:rPr>
                <w:rFonts w:ascii="Times New Roman" w:hAnsi="Times New Roman"/>
                <w:sz w:val="20"/>
                <w:szCs w:val="20"/>
              </w:rPr>
              <w:t xml:space="preserve"> kullanım alanlarını örneklendirebilme</w:t>
            </w:r>
          </w:p>
          <w:p w14:paraId="64130ADD" w14:textId="77777777" w:rsidR="008D472B" w:rsidRPr="00173BBC" w:rsidRDefault="00C63521"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F</w:t>
            </w:r>
            <w:r w:rsidR="008D472B" w:rsidRPr="00173BBC">
              <w:rPr>
                <w:rFonts w:ascii="Times New Roman" w:hAnsi="Times New Roman"/>
                <w:sz w:val="20"/>
                <w:szCs w:val="20"/>
              </w:rPr>
              <w:t>olik asidin anemi tedavisinde kullanı</w:t>
            </w:r>
            <w:r w:rsidRPr="00173BBC">
              <w:rPr>
                <w:rFonts w:ascii="Times New Roman" w:hAnsi="Times New Roman"/>
                <w:sz w:val="20"/>
                <w:szCs w:val="20"/>
              </w:rPr>
              <w:t>m</w:t>
            </w:r>
            <w:r w:rsidR="008D472B" w:rsidRPr="00173BBC">
              <w:rPr>
                <w:rFonts w:ascii="Times New Roman" w:hAnsi="Times New Roman"/>
                <w:sz w:val="20"/>
                <w:szCs w:val="20"/>
              </w:rPr>
              <w:t>ını açıklayabilme</w:t>
            </w:r>
          </w:p>
          <w:p w14:paraId="49949999" w14:textId="77777777" w:rsidR="008D472B" w:rsidRPr="00173BBC" w:rsidRDefault="00C63521"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w:t>
            </w:r>
            <w:r w:rsidR="008D472B" w:rsidRPr="00173BBC">
              <w:rPr>
                <w:rFonts w:ascii="Times New Roman" w:hAnsi="Times New Roman"/>
                <w:sz w:val="20"/>
                <w:szCs w:val="20"/>
              </w:rPr>
              <w:t>emir zehirlenmesi tedavisini açıklayabilme</w:t>
            </w:r>
          </w:p>
          <w:p w14:paraId="64D57033" w14:textId="77777777" w:rsidR="00C63521"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Folik asit yetmezliğine neden olabilen durumlar</w:t>
            </w:r>
            <w:r w:rsidR="00C63521" w:rsidRPr="00173BBC">
              <w:rPr>
                <w:rFonts w:ascii="Times New Roman" w:hAnsi="Times New Roman"/>
                <w:sz w:val="20"/>
                <w:szCs w:val="20"/>
              </w:rPr>
              <w:t>ı sayabilme</w:t>
            </w:r>
          </w:p>
          <w:p w14:paraId="6B3E4AC3" w14:textId="77777777" w:rsidR="00C63521" w:rsidRPr="00173BBC" w:rsidRDefault="00C63521"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Folik asit yetmezliğine neden olabilen droglara örnek verebilme </w:t>
            </w:r>
          </w:p>
          <w:p w14:paraId="4FC70CCE" w14:textId="77777777" w:rsidR="006A0170"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Pernisiyöz anemi tedavisinde B12 vitamini kullanımı</w:t>
            </w:r>
            <w:r w:rsidR="006A0170" w:rsidRPr="00173BBC">
              <w:rPr>
                <w:rFonts w:ascii="Times New Roman" w:hAnsi="Times New Roman"/>
                <w:sz w:val="20"/>
                <w:szCs w:val="20"/>
              </w:rPr>
              <w:t>nı açıklayabilme</w:t>
            </w:r>
            <w:r w:rsidRPr="00173BBC">
              <w:rPr>
                <w:rFonts w:ascii="Times New Roman" w:hAnsi="Times New Roman"/>
                <w:sz w:val="20"/>
                <w:szCs w:val="20"/>
              </w:rPr>
              <w:t xml:space="preserve"> </w:t>
            </w:r>
          </w:p>
          <w:p w14:paraId="22431F51" w14:textId="77777777" w:rsidR="00C63521"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w:t>
            </w:r>
            <w:r w:rsidRPr="00173BBC">
              <w:rPr>
                <w:rFonts w:ascii="Times New Roman" w:hAnsi="Times New Roman"/>
                <w:sz w:val="20"/>
                <w:szCs w:val="20"/>
                <w:vertAlign w:val="subscript"/>
              </w:rPr>
              <w:t>12</w:t>
            </w:r>
            <w:r w:rsidRPr="00173BBC">
              <w:rPr>
                <w:rFonts w:ascii="Times New Roman" w:hAnsi="Times New Roman"/>
                <w:sz w:val="20"/>
                <w:szCs w:val="20"/>
              </w:rPr>
              <w:t xml:space="preserve"> vitaminin vücutta depolanma</w:t>
            </w:r>
            <w:r w:rsidR="00C63521" w:rsidRPr="00173BBC">
              <w:rPr>
                <w:rFonts w:ascii="Times New Roman" w:hAnsi="Times New Roman"/>
                <w:sz w:val="20"/>
                <w:szCs w:val="20"/>
              </w:rPr>
              <w:t xml:space="preserve"> mekanizmasını özetleyebilme</w:t>
            </w:r>
          </w:p>
          <w:p w14:paraId="04153029" w14:textId="77777777" w:rsidR="00970A55" w:rsidRPr="00173BBC" w:rsidRDefault="00C63521"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w:t>
            </w:r>
            <w:r w:rsidRPr="00173BBC">
              <w:rPr>
                <w:rFonts w:ascii="Times New Roman" w:hAnsi="Times New Roman"/>
                <w:sz w:val="20"/>
                <w:szCs w:val="20"/>
                <w:vertAlign w:val="subscript"/>
              </w:rPr>
              <w:t>12</w:t>
            </w:r>
            <w:r w:rsidRPr="00173BBC">
              <w:rPr>
                <w:rFonts w:ascii="Times New Roman" w:hAnsi="Times New Roman"/>
                <w:sz w:val="20"/>
                <w:szCs w:val="20"/>
              </w:rPr>
              <w:t xml:space="preserve">’den </w:t>
            </w:r>
            <w:r w:rsidR="008D472B" w:rsidRPr="00173BBC">
              <w:rPr>
                <w:rFonts w:ascii="Times New Roman" w:hAnsi="Times New Roman"/>
                <w:sz w:val="20"/>
                <w:szCs w:val="20"/>
              </w:rPr>
              <w:t>zengin besinler</w:t>
            </w:r>
            <w:r w:rsidRPr="00173BBC">
              <w:rPr>
                <w:rFonts w:ascii="Times New Roman" w:hAnsi="Times New Roman"/>
                <w:sz w:val="20"/>
                <w:szCs w:val="20"/>
              </w:rPr>
              <w:t>e en az üç örnek verebilme</w:t>
            </w:r>
          </w:p>
          <w:p w14:paraId="3BE53E2E"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Antikoagülanlar ve antagonistlerin</w:t>
            </w:r>
            <w:r w:rsidR="00770D5F" w:rsidRPr="00173BBC">
              <w:rPr>
                <w:rFonts w:ascii="Times New Roman" w:hAnsi="Times New Roman"/>
                <w:sz w:val="20"/>
                <w:szCs w:val="20"/>
              </w:rPr>
              <w:t xml:space="preserve"> </w:t>
            </w:r>
            <w:r w:rsidRPr="00173BBC">
              <w:rPr>
                <w:rFonts w:ascii="Times New Roman" w:hAnsi="Times New Roman"/>
                <w:sz w:val="20"/>
                <w:szCs w:val="20"/>
              </w:rPr>
              <w:t>(heparin, protamin, varfarin, K vitamini) etkilerini açıklayabilme </w:t>
            </w:r>
          </w:p>
          <w:p w14:paraId="648F47C5"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Antikoagülanlar ve antagonistlerin</w:t>
            </w:r>
            <w:r w:rsidR="00770D5F" w:rsidRPr="00173BBC">
              <w:rPr>
                <w:rFonts w:ascii="Times New Roman" w:hAnsi="Times New Roman"/>
                <w:sz w:val="20"/>
                <w:szCs w:val="20"/>
              </w:rPr>
              <w:t xml:space="preserve"> </w:t>
            </w:r>
            <w:r w:rsidRPr="00173BBC">
              <w:rPr>
                <w:rFonts w:ascii="Times New Roman" w:hAnsi="Times New Roman"/>
                <w:sz w:val="20"/>
                <w:szCs w:val="20"/>
              </w:rPr>
              <w:t>farmakokinetik özelliklerini açıklayabilme</w:t>
            </w:r>
          </w:p>
          <w:p w14:paraId="67C14155"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Antikoagülanlar ve antagonistlerin</w:t>
            </w:r>
            <w:r w:rsidR="00770D5F" w:rsidRPr="00173BBC">
              <w:rPr>
                <w:rFonts w:ascii="Times New Roman" w:hAnsi="Times New Roman"/>
                <w:sz w:val="20"/>
                <w:szCs w:val="20"/>
              </w:rPr>
              <w:t xml:space="preserve"> </w:t>
            </w:r>
            <w:r w:rsidRPr="00173BBC">
              <w:rPr>
                <w:rFonts w:ascii="Times New Roman" w:hAnsi="Times New Roman"/>
                <w:sz w:val="20"/>
                <w:szCs w:val="20"/>
              </w:rPr>
              <w:t>klinik kullanımlarını açıklayabilme</w:t>
            </w:r>
          </w:p>
          <w:p w14:paraId="7BF441E0"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Antikoagülanlar ve antagonistlerin</w:t>
            </w:r>
            <w:r w:rsidR="00770D5F" w:rsidRPr="00173BBC">
              <w:rPr>
                <w:rFonts w:ascii="Times New Roman" w:hAnsi="Times New Roman"/>
                <w:sz w:val="20"/>
                <w:szCs w:val="20"/>
              </w:rPr>
              <w:t xml:space="preserve"> </w:t>
            </w:r>
            <w:r w:rsidRPr="00173BBC">
              <w:rPr>
                <w:rFonts w:ascii="Times New Roman" w:hAnsi="Times New Roman"/>
                <w:sz w:val="20"/>
                <w:szCs w:val="20"/>
              </w:rPr>
              <w:t>etkilerini açıklayabilme</w:t>
            </w:r>
          </w:p>
          <w:p w14:paraId="64903312"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Antikoagülanlar ve antagonistlerin kontrendikasyonlarını açıklayabilme</w:t>
            </w:r>
          </w:p>
          <w:p w14:paraId="0B042DC2"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Antikoagülanlar ve antagonistler</w:t>
            </w:r>
            <w:r w:rsidR="00C63521" w:rsidRPr="00173BBC">
              <w:rPr>
                <w:rFonts w:ascii="Times New Roman" w:hAnsi="Times New Roman"/>
                <w:sz w:val="20"/>
                <w:szCs w:val="20"/>
              </w:rPr>
              <w:t>le</w:t>
            </w:r>
            <w:r w:rsidR="00770D5F" w:rsidRPr="00173BBC">
              <w:rPr>
                <w:rFonts w:ascii="Times New Roman" w:hAnsi="Times New Roman"/>
                <w:sz w:val="20"/>
                <w:szCs w:val="20"/>
              </w:rPr>
              <w:t xml:space="preserve"> </w:t>
            </w:r>
            <w:r w:rsidR="00C63521" w:rsidRPr="00173BBC">
              <w:rPr>
                <w:rFonts w:ascii="Times New Roman" w:hAnsi="Times New Roman"/>
                <w:sz w:val="20"/>
                <w:szCs w:val="20"/>
              </w:rPr>
              <w:t>etkileşime geçen diğer ilaçları örneklendirebilme</w:t>
            </w:r>
          </w:p>
          <w:p w14:paraId="3A5C1463"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Antitrombositik ilaçların (aspirin, dipiridamol, klopidogrel, tiklopidin, trofiban) etkilerini açıklayabilme</w:t>
            </w:r>
          </w:p>
          <w:p w14:paraId="7986FA8B"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Antitrombositik ilaçların farmakokinetik özelliklerini açıklayabilme</w:t>
            </w:r>
          </w:p>
          <w:p w14:paraId="4A46ABDE"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Antitrombositik ilaçların klinik kullanım</w:t>
            </w:r>
            <w:r w:rsidR="00C63521" w:rsidRPr="00173BBC">
              <w:rPr>
                <w:rFonts w:ascii="Times New Roman" w:hAnsi="Times New Roman"/>
                <w:sz w:val="20"/>
                <w:szCs w:val="20"/>
              </w:rPr>
              <w:t>larına ilişkin örnek verebilme</w:t>
            </w:r>
          </w:p>
          <w:p w14:paraId="143C49C7" w14:textId="77777777" w:rsidR="00C63521"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Antitrombositik ilaçlar </w:t>
            </w:r>
            <w:r w:rsidR="00C63521" w:rsidRPr="00173BBC">
              <w:rPr>
                <w:rFonts w:ascii="Times New Roman" w:hAnsi="Times New Roman"/>
                <w:sz w:val="20"/>
                <w:szCs w:val="20"/>
              </w:rPr>
              <w:t xml:space="preserve">kullanan hastada gelişebilecek </w:t>
            </w:r>
            <w:r w:rsidRPr="00173BBC">
              <w:rPr>
                <w:rFonts w:ascii="Times New Roman" w:hAnsi="Times New Roman"/>
                <w:sz w:val="20"/>
                <w:szCs w:val="20"/>
              </w:rPr>
              <w:t xml:space="preserve">yan etkileri </w:t>
            </w:r>
            <w:r w:rsidR="00C63521" w:rsidRPr="00173BBC">
              <w:rPr>
                <w:rFonts w:ascii="Times New Roman" w:hAnsi="Times New Roman"/>
                <w:sz w:val="20"/>
                <w:szCs w:val="20"/>
              </w:rPr>
              <w:t>öngörebilme</w:t>
            </w:r>
          </w:p>
          <w:p w14:paraId="67E720DF"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Antitrombositik ilaçların kontrendikasyonlarını açıklayabilme</w:t>
            </w:r>
          </w:p>
          <w:p w14:paraId="28E4F317"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Antitrombositik ilaçlarındiğer ilaçlarla etkileşimlerini açıklayabilme</w:t>
            </w:r>
          </w:p>
          <w:p w14:paraId="724E784B"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Fibrinolitik ilaçların (streptokinaz, alteplaz, ürokinaz) etkilerini açıklayabilme </w:t>
            </w:r>
          </w:p>
          <w:p w14:paraId="4769C544"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Fibrinolitik ilaçların farmakokinetik özelliklerini açıklayabilme</w:t>
            </w:r>
          </w:p>
          <w:p w14:paraId="3FC18A75"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Fibrinolitik ilaçların klinik kullanımlarını açıklayabilme </w:t>
            </w:r>
          </w:p>
          <w:p w14:paraId="7EE992A7"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Fibrinolitik ilaçların yan etkilerini açıklayabilme</w:t>
            </w:r>
          </w:p>
          <w:p w14:paraId="61ABFCF0"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Fibrinolitik </w:t>
            </w:r>
            <w:r w:rsidR="00AA53A5" w:rsidRPr="00173BBC">
              <w:rPr>
                <w:rFonts w:ascii="Times New Roman" w:hAnsi="Times New Roman"/>
                <w:sz w:val="20"/>
                <w:szCs w:val="20"/>
              </w:rPr>
              <w:t>ilaçların kontrendikasyonlarını</w:t>
            </w:r>
            <w:r w:rsidRPr="00173BBC">
              <w:rPr>
                <w:rFonts w:ascii="Times New Roman" w:hAnsi="Times New Roman"/>
                <w:sz w:val="20"/>
                <w:szCs w:val="20"/>
              </w:rPr>
              <w:t xml:space="preserve"> açıklayabilme</w:t>
            </w:r>
          </w:p>
          <w:p w14:paraId="1E136F29" w14:textId="77777777" w:rsidR="008D472B" w:rsidRPr="00173BBC" w:rsidRDefault="008D472B" w:rsidP="005E3BE8">
            <w:pPr>
              <w:pStyle w:val="ListeParagraf"/>
              <w:numPr>
                <w:ilvl w:val="0"/>
                <w:numId w:val="48"/>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Fibrinolitik ilaçların diğer ilaçlarla etkileşimlerini açıklayabilme</w:t>
            </w: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6A9C47EA" w14:textId="77777777" w:rsidR="008D472B" w:rsidRPr="00173BBC" w:rsidRDefault="008D472B" w:rsidP="00975D13">
            <w:pPr>
              <w:rPr>
                <w:b/>
                <w:sz w:val="20"/>
                <w:szCs w:val="20"/>
                <w:u w:val="single"/>
                <w:lang w:eastAsia="en-US"/>
              </w:rPr>
            </w:pPr>
            <w:r w:rsidRPr="00173BBC">
              <w:rPr>
                <w:b/>
                <w:sz w:val="20"/>
                <w:szCs w:val="20"/>
                <w:u w:val="single"/>
                <w:lang w:eastAsia="en-US"/>
              </w:rPr>
              <w:lastRenderedPageBreak/>
              <w:t xml:space="preserve">Öğretim Yöntemleri </w:t>
            </w:r>
          </w:p>
          <w:p w14:paraId="087FDBEA" w14:textId="77777777" w:rsidR="008D472B" w:rsidRPr="00173BBC" w:rsidRDefault="008D472B" w:rsidP="00975D13">
            <w:pPr>
              <w:rPr>
                <w:sz w:val="20"/>
                <w:szCs w:val="20"/>
                <w:lang w:eastAsia="en-US"/>
              </w:rPr>
            </w:pPr>
            <w:r w:rsidRPr="00173BBC">
              <w:rPr>
                <w:sz w:val="20"/>
                <w:szCs w:val="20"/>
                <w:lang w:eastAsia="en-US"/>
              </w:rPr>
              <w:t>Anlatma</w:t>
            </w:r>
          </w:p>
          <w:p w14:paraId="2C2455CF" w14:textId="77777777" w:rsidR="008D472B" w:rsidRPr="00173BBC" w:rsidRDefault="008D472B" w:rsidP="00975D13">
            <w:pPr>
              <w:rPr>
                <w:sz w:val="20"/>
                <w:szCs w:val="20"/>
                <w:lang w:eastAsia="en-US"/>
              </w:rPr>
            </w:pPr>
            <w:r w:rsidRPr="00173BBC">
              <w:rPr>
                <w:sz w:val="20"/>
                <w:szCs w:val="20"/>
                <w:lang w:eastAsia="en-US"/>
              </w:rPr>
              <w:t>Soru-cevap</w:t>
            </w:r>
          </w:p>
          <w:p w14:paraId="08FCA9B7" w14:textId="77777777" w:rsidR="008D472B" w:rsidRPr="00173BBC" w:rsidRDefault="008D472B" w:rsidP="00975D13">
            <w:pPr>
              <w:rPr>
                <w:sz w:val="20"/>
                <w:szCs w:val="20"/>
                <w:lang w:eastAsia="en-US"/>
              </w:rPr>
            </w:pPr>
            <w:r w:rsidRPr="00173BBC">
              <w:rPr>
                <w:sz w:val="20"/>
                <w:szCs w:val="20"/>
                <w:lang w:eastAsia="en-US"/>
              </w:rPr>
              <w:t>Tartışma</w:t>
            </w:r>
          </w:p>
          <w:p w14:paraId="600777D8" w14:textId="77777777" w:rsidR="008D472B" w:rsidRPr="00173BBC" w:rsidRDefault="008D472B" w:rsidP="00975D13">
            <w:pPr>
              <w:rPr>
                <w:b/>
                <w:sz w:val="20"/>
                <w:szCs w:val="20"/>
                <w:u w:val="single"/>
                <w:lang w:eastAsia="en-US"/>
              </w:rPr>
            </w:pPr>
            <w:r w:rsidRPr="00173BBC">
              <w:rPr>
                <w:b/>
                <w:sz w:val="20"/>
                <w:szCs w:val="20"/>
                <w:u w:val="single"/>
                <w:lang w:eastAsia="en-US"/>
              </w:rPr>
              <w:t>Araç-Gereç-Materyal</w:t>
            </w:r>
          </w:p>
          <w:p w14:paraId="198D734F" w14:textId="77777777" w:rsidR="008D472B" w:rsidRPr="00173BBC" w:rsidRDefault="008D472B" w:rsidP="00975D13">
            <w:pPr>
              <w:rPr>
                <w:sz w:val="20"/>
                <w:szCs w:val="20"/>
                <w:lang w:eastAsia="en-US"/>
              </w:rPr>
            </w:pPr>
            <w:r w:rsidRPr="00173BBC">
              <w:rPr>
                <w:sz w:val="20"/>
                <w:szCs w:val="20"/>
                <w:lang w:eastAsia="en-US"/>
              </w:rPr>
              <w:t xml:space="preserve">Projektör </w:t>
            </w:r>
          </w:p>
          <w:p w14:paraId="628D6F5F" w14:textId="77777777" w:rsidR="008D472B" w:rsidRPr="00173BBC" w:rsidRDefault="008D472B" w:rsidP="00975D13">
            <w:pPr>
              <w:rPr>
                <w:sz w:val="20"/>
                <w:szCs w:val="20"/>
                <w:lang w:eastAsia="en-US"/>
              </w:rPr>
            </w:pPr>
            <w:r w:rsidRPr="00173BBC">
              <w:rPr>
                <w:sz w:val="20"/>
                <w:szCs w:val="20"/>
                <w:lang w:eastAsia="en-US"/>
              </w:rPr>
              <w:t>Yazı tahtası</w:t>
            </w:r>
          </w:p>
          <w:p w14:paraId="66F668E6" w14:textId="77777777" w:rsidR="008D472B" w:rsidRPr="00173BBC" w:rsidRDefault="008D472B" w:rsidP="00975D13">
            <w:pPr>
              <w:rPr>
                <w:b/>
                <w:sz w:val="20"/>
                <w:szCs w:val="20"/>
                <w:u w:val="single"/>
                <w:lang w:eastAsia="en-US"/>
              </w:rPr>
            </w:pPr>
            <w:r w:rsidRPr="00173BBC">
              <w:rPr>
                <w:b/>
                <w:sz w:val="20"/>
                <w:szCs w:val="20"/>
                <w:u w:val="single"/>
                <w:lang w:eastAsia="en-US"/>
              </w:rPr>
              <w:t>Kaynaklar</w:t>
            </w:r>
          </w:p>
          <w:p w14:paraId="16233425" w14:textId="77777777" w:rsidR="006A0170" w:rsidRPr="00173BBC" w:rsidRDefault="006A0170" w:rsidP="005E3BE8">
            <w:pPr>
              <w:pStyle w:val="ListeParagraf"/>
              <w:numPr>
                <w:ilvl w:val="0"/>
                <w:numId w:val="20"/>
              </w:numPr>
              <w:spacing w:after="0" w:line="240" w:lineRule="auto"/>
              <w:jc w:val="both"/>
              <w:rPr>
                <w:rFonts w:ascii="Times New Roman" w:hAnsi="Times New Roman"/>
                <w:sz w:val="20"/>
                <w:szCs w:val="20"/>
              </w:rPr>
            </w:pPr>
            <w:r w:rsidRPr="00173BBC">
              <w:rPr>
                <w:rFonts w:ascii="Times New Roman" w:hAnsi="Times New Roman"/>
                <w:sz w:val="20"/>
                <w:szCs w:val="20"/>
              </w:rPr>
              <w:t>Kayaalp S.O Rasyonel Tedavi Yönünden Tıbbi Farmakoloji. Hacettepe-Taş.</w:t>
            </w:r>
          </w:p>
          <w:p w14:paraId="5F943B31" w14:textId="77777777" w:rsidR="006A0170" w:rsidRPr="00173BBC" w:rsidRDefault="006A0170" w:rsidP="005E3BE8">
            <w:pPr>
              <w:pStyle w:val="ListeParagraf"/>
              <w:numPr>
                <w:ilvl w:val="0"/>
                <w:numId w:val="20"/>
              </w:numPr>
              <w:spacing w:after="0" w:line="240" w:lineRule="auto"/>
              <w:jc w:val="both"/>
              <w:rPr>
                <w:rFonts w:ascii="Times New Roman" w:hAnsi="Times New Roman"/>
                <w:sz w:val="20"/>
                <w:szCs w:val="20"/>
              </w:rPr>
            </w:pPr>
            <w:r w:rsidRPr="00173BBC">
              <w:rPr>
                <w:rFonts w:ascii="Times New Roman" w:hAnsi="Times New Roman"/>
                <w:sz w:val="20"/>
                <w:szCs w:val="20"/>
              </w:rPr>
              <w:t>Katzung &amp; Trevor Farmakoloji, A. Gökhan Akkan, Nobel Tıp Kitabevi</w:t>
            </w:r>
          </w:p>
          <w:p w14:paraId="54AFB924" w14:textId="77777777" w:rsidR="006A0170" w:rsidRPr="00173BBC" w:rsidRDefault="006A0170" w:rsidP="005E3BE8">
            <w:pPr>
              <w:pStyle w:val="ListeParagraf"/>
              <w:numPr>
                <w:ilvl w:val="0"/>
                <w:numId w:val="20"/>
              </w:numPr>
              <w:spacing w:after="0" w:line="240" w:lineRule="auto"/>
              <w:jc w:val="both"/>
              <w:rPr>
                <w:rFonts w:ascii="Times New Roman" w:hAnsi="Times New Roman"/>
                <w:sz w:val="20"/>
                <w:szCs w:val="20"/>
              </w:rPr>
            </w:pPr>
            <w:r w:rsidRPr="00173BBC">
              <w:rPr>
                <w:rFonts w:ascii="Times New Roman" w:hAnsi="Times New Roman"/>
                <w:sz w:val="20"/>
                <w:szCs w:val="20"/>
              </w:rPr>
              <w:t>Lippincott Farmakoloji, Güneş Tıp Kitabevi</w:t>
            </w:r>
          </w:p>
          <w:p w14:paraId="745E7AF5" w14:textId="77777777" w:rsidR="006A0170" w:rsidRPr="00173BBC" w:rsidRDefault="006A0170" w:rsidP="005E3BE8">
            <w:pPr>
              <w:pStyle w:val="ListeParagraf"/>
              <w:numPr>
                <w:ilvl w:val="0"/>
                <w:numId w:val="20"/>
              </w:numPr>
              <w:spacing w:after="0" w:line="240" w:lineRule="auto"/>
              <w:jc w:val="both"/>
              <w:rPr>
                <w:rFonts w:ascii="Times New Roman" w:hAnsi="Times New Roman"/>
                <w:sz w:val="20"/>
                <w:szCs w:val="20"/>
              </w:rPr>
            </w:pPr>
            <w:r w:rsidRPr="00173BBC">
              <w:rPr>
                <w:rFonts w:ascii="Times New Roman" w:hAnsi="Times New Roman"/>
                <w:sz w:val="20"/>
                <w:szCs w:val="20"/>
              </w:rPr>
              <w:t>Renkli Farmakoloji Atlası, Atila Bozkurt ve ark., Palme Yayıncılık</w:t>
            </w:r>
          </w:p>
          <w:p w14:paraId="67A003E2" w14:textId="77777777" w:rsidR="008D472B" w:rsidRPr="00173BBC" w:rsidRDefault="006A0170" w:rsidP="005E3BE8">
            <w:pPr>
              <w:pStyle w:val="ListeParagraf"/>
              <w:numPr>
                <w:ilvl w:val="0"/>
                <w:numId w:val="20"/>
              </w:numPr>
              <w:spacing w:after="0" w:line="240" w:lineRule="auto"/>
              <w:jc w:val="both"/>
              <w:rPr>
                <w:rFonts w:ascii="Times New Roman" w:hAnsi="Times New Roman"/>
                <w:b/>
                <w:sz w:val="20"/>
                <w:szCs w:val="20"/>
                <w:u w:val="single"/>
              </w:rPr>
            </w:pPr>
            <w:r w:rsidRPr="00173BBC">
              <w:rPr>
                <w:rFonts w:ascii="Times New Roman" w:hAnsi="Times New Roman"/>
                <w:sz w:val="20"/>
                <w:szCs w:val="20"/>
              </w:rPr>
              <w:t>Türkiye İlaç Kılavuzu, Turgut Yayıncılık ve Ticaret.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C1F11D" w14:textId="77777777" w:rsidR="008D472B" w:rsidRPr="00173BBC" w:rsidRDefault="008D472B" w:rsidP="00975D13">
            <w:pPr>
              <w:rPr>
                <w:sz w:val="20"/>
                <w:szCs w:val="20"/>
                <w:lang w:eastAsia="en-US"/>
              </w:rPr>
            </w:pPr>
            <w:r w:rsidRPr="00173BBC">
              <w:rPr>
                <w:sz w:val="20"/>
                <w:szCs w:val="20"/>
                <w:lang w:eastAsia="en-US"/>
              </w:rPr>
              <w:t xml:space="preserve">Farmakoloji </w:t>
            </w:r>
          </w:p>
        </w:tc>
      </w:tr>
    </w:tbl>
    <w:p w14:paraId="0C03933E" w14:textId="77777777" w:rsidR="00CD39C7" w:rsidRPr="00173BBC" w:rsidRDefault="00CD39C7" w:rsidP="00975D13">
      <w:pPr>
        <w:tabs>
          <w:tab w:val="left" w:pos="10877"/>
        </w:tabs>
        <w:rPr>
          <w:sz w:val="20"/>
          <w:szCs w:val="20"/>
        </w:rPr>
        <w:sectPr w:rsidR="00CD39C7" w:rsidRPr="00173BBC" w:rsidSect="00040F22">
          <w:pgSz w:w="16838" w:h="11906" w:orient="landscape"/>
          <w:pgMar w:top="1417" w:right="1417" w:bottom="1417" w:left="1417" w:header="708" w:footer="708" w:gutter="0"/>
          <w:cols w:space="708"/>
          <w:docGrid w:linePitch="360"/>
        </w:sectPr>
      </w:pPr>
    </w:p>
    <w:tbl>
      <w:tblPr>
        <w:tblW w:w="1471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6"/>
        <w:gridCol w:w="5580"/>
        <w:gridCol w:w="5218"/>
        <w:gridCol w:w="1701"/>
      </w:tblGrid>
      <w:tr w:rsidR="00173BBC" w:rsidRPr="00173BBC" w14:paraId="1BADDCAE" w14:textId="77777777" w:rsidTr="00CD39C7">
        <w:trPr>
          <w:trHeight w:val="992"/>
        </w:trPr>
        <w:tc>
          <w:tcPr>
            <w:tcW w:w="2216" w:type="dxa"/>
            <w:tcBorders>
              <w:top w:val="single" w:sz="4" w:space="0" w:color="auto"/>
              <w:left w:val="single" w:sz="4" w:space="0" w:color="auto"/>
              <w:bottom w:val="single" w:sz="4" w:space="0" w:color="auto"/>
              <w:right w:val="single" w:sz="4" w:space="0" w:color="auto"/>
            </w:tcBorders>
            <w:shd w:val="clear" w:color="auto" w:fill="auto"/>
          </w:tcPr>
          <w:p w14:paraId="00347646" w14:textId="77777777" w:rsidR="008D472B" w:rsidRPr="00173BBC" w:rsidRDefault="008D472B" w:rsidP="00975D13">
            <w:pPr>
              <w:tabs>
                <w:tab w:val="left" w:pos="10877"/>
              </w:tabs>
              <w:rPr>
                <w:sz w:val="20"/>
                <w:szCs w:val="20"/>
              </w:rPr>
            </w:pPr>
            <w:r w:rsidRPr="00173BBC">
              <w:rPr>
                <w:sz w:val="20"/>
                <w:szCs w:val="20"/>
              </w:rPr>
              <w:lastRenderedPageBreak/>
              <w:t xml:space="preserve"> Ağrı</w:t>
            </w:r>
          </w:p>
          <w:p w14:paraId="77AA14DC" w14:textId="77777777" w:rsidR="008D472B" w:rsidRPr="00173BBC" w:rsidRDefault="008D472B" w:rsidP="005E3BE8">
            <w:pPr>
              <w:pStyle w:val="ListeParagraf"/>
              <w:numPr>
                <w:ilvl w:val="0"/>
                <w:numId w:val="48"/>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Ağrı tipleri</w:t>
            </w:r>
          </w:p>
          <w:p w14:paraId="52EF31AC" w14:textId="77777777" w:rsidR="008D472B" w:rsidRPr="00173BBC" w:rsidRDefault="008D472B" w:rsidP="005E3BE8">
            <w:pPr>
              <w:pStyle w:val="ListeParagraf"/>
              <w:numPr>
                <w:ilvl w:val="0"/>
                <w:numId w:val="48"/>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Ağrı reseptörleri</w:t>
            </w:r>
          </w:p>
          <w:p w14:paraId="3D5179C3" w14:textId="77777777" w:rsidR="008D472B" w:rsidRPr="00173BBC" w:rsidRDefault="008D472B" w:rsidP="005E3BE8">
            <w:pPr>
              <w:pStyle w:val="ListeParagraf"/>
              <w:numPr>
                <w:ilvl w:val="0"/>
                <w:numId w:val="48"/>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Ağrı reseptörlerini uyaran durumlar</w:t>
            </w:r>
          </w:p>
          <w:p w14:paraId="79B9055A" w14:textId="77777777" w:rsidR="008D472B" w:rsidRPr="00173BBC" w:rsidRDefault="008D472B" w:rsidP="005E3BE8">
            <w:pPr>
              <w:pStyle w:val="ListeParagraf"/>
              <w:numPr>
                <w:ilvl w:val="0"/>
                <w:numId w:val="48"/>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Ağrının taşınma yolları</w:t>
            </w:r>
          </w:p>
          <w:p w14:paraId="4A0F53E4" w14:textId="77777777" w:rsidR="008D472B" w:rsidRPr="00173BBC" w:rsidRDefault="008D472B" w:rsidP="005E3BE8">
            <w:pPr>
              <w:pStyle w:val="ListeParagraf"/>
              <w:numPr>
                <w:ilvl w:val="0"/>
                <w:numId w:val="48"/>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Ağrı eşiği</w:t>
            </w:r>
          </w:p>
          <w:p w14:paraId="491237F5" w14:textId="77777777" w:rsidR="008D472B" w:rsidRPr="00173BBC" w:rsidRDefault="008D472B" w:rsidP="005E3BE8">
            <w:pPr>
              <w:pStyle w:val="ListeParagraf"/>
              <w:numPr>
                <w:ilvl w:val="0"/>
                <w:numId w:val="48"/>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Ağrıyı etkileyen faktörler</w:t>
            </w:r>
          </w:p>
          <w:p w14:paraId="5AF97B95" w14:textId="77777777" w:rsidR="008D472B" w:rsidRPr="00173BBC" w:rsidRDefault="008D472B" w:rsidP="005E3BE8">
            <w:pPr>
              <w:pStyle w:val="ListeParagraf"/>
              <w:numPr>
                <w:ilvl w:val="0"/>
                <w:numId w:val="48"/>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Ağrı değerlendirilmesi</w:t>
            </w:r>
          </w:p>
          <w:p w14:paraId="3006EB35" w14:textId="77777777" w:rsidR="008D472B" w:rsidRPr="00173BBC" w:rsidRDefault="008D472B" w:rsidP="005E3BE8">
            <w:pPr>
              <w:pStyle w:val="ListeParagraf"/>
              <w:numPr>
                <w:ilvl w:val="0"/>
                <w:numId w:val="48"/>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Ağrıda hemşirenin rolü</w:t>
            </w:r>
          </w:p>
          <w:p w14:paraId="147A0F32" w14:textId="77777777" w:rsidR="008D472B" w:rsidRPr="00173BBC" w:rsidRDefault="008D472B" w:rsidP="005E3BE8">
            <w:pPr>
              <w:pStyle w:val="ListeParagraf"/>
              <w:numPr>
                <w:ilvl w:val="0"/>
                <w:numId w:val="49"/>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Ağrıyı azaltmada destekleyici yöntemler</w:t>
            </w:r>
          </w:p>
          <w:p w14:paraId="29A5BAD2" w14:textId="77777777" w:rsidR="008D472B" w:rsidRPr="00173BBC" w:rsidRDefault="008D472B" w:rsidP="00975D13">
            <w:pPr>
              <w:tabs>
                <w:tab w:val="left" w:pos="10877"/>
              </w:tabs>
              <w:rPr>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5FCD2F8" w14:textId="77777777" w:rsidR="008D472B" w:rsidRPr="00173BBC" w:rsidRDefault="003C3433"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Evrensel kabul gören ağrı tanımlarından biriyle ağrıyı ifade edebilme</w:t>
            </w:r>
          </w:p>
          <w:p w14:paraId="5F365546" w14:textId="77777777" w:rsidR="001A4D74" w:rsidRPr="00173BBC" w:rsidRDefault="001A4D74"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Nosiseptörü açıklayabilme</w:t>
            </w:r>
          </w:p>
          <w:p w14:paraId="42724ED3" w14:textId="77777777" w:rsidR="001A4D74" w:rsidRPr="00173BBC" w:rsidRDefault="001A4D74"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Nosiseptörlerin yaygın bulunduğu yerleri sayabilme</w:t>
            </w:r>
          </w:p>
          <w:p w14:paraId="3646B9D0" w14:textId="77777777" w:rsidR="00A25B97" w:rsidRPr="00173BBC" w:rsidRDefault="00A25B97"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Bazı vücut bölgelerinde ağrının daha fazla/az hissedilmesinin nedenini kavrayabilme</w:t>
            </w:r>
          </w:p>
          <w:p w14:paraId="52532D23" w14:textId="77777777" w:rsidR="003C3433" w:rsidRPr="00173BBC" w:rsidRDefault="003C3433"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Nörofizyolojik temele dayandırarak ağrı oluşumunu açıklayabilme</w:t>
            </w:r>
          </w:p>
          <w:p w14:paraId="5BF789FB" w14:textId="77777777" w:rsidR="003C3433" w:rsidRPr="00173BBC" w:rsidDel="00334A5A" w:rsidRDefault="003C3433"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-Verilen bir uyaran (mekanik, kimyasal, termal v.b.) ile ağrı oluşumu arasında bağlantı kurabilme</w:t>
            </w:r>
          </w:p>
          <w:p w14:paraId="42753C19"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Ağrı tiplerini </w:t>
            </w:r>
            <w:r w:rsidR="003C3433" w:rsidRPr="00173BBC">
              <w:rPr>
                <w:rFonts w:ascii="Times New Roman" w:hAnsi="Times New Roman"/>
                <w:sz w:val="20"/>
                <w:szCs w:val="20"/>
              </w:rPr>
              <w:t>sıralayabilme</w:t>
            </w:r>
          </w:p>
          <w:p w14:paraId="268F63B9" w14:textId="77777777" w:rsidR="003C3433" w:rsidRPr="00173BBC" w:rsidRDefault="003C3433"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Akut (hızlı) ağrı</w:t>
            </w:r>
            <w:r w:rsidR="00A25CBC" w:rsidRPr="00173BBC">
              <w:rPr>
                <w:rFonts w:ascii="Times New Roman" w:hAnsi="Times New Roman"/>
                <w:sz w:val="20"/>
                <w:szCs w:val="20"/>
              </w:rPr>
              <w:t>nın</w:t>
            </w:r>
            <w:r w:rsidRPr="00173BBC">
              <w:rPr>
                <w:rFonts w:ascii="Times New Roman" w:hAnsi="Times New Roman"/>
                <w:sz w:val="20"/>
                <w:szCs w:val="20"/>
              </w:rPr>
              <w:t xml:space="preserve"> özelliklerini açıklayabilme</w:t>
            </w:r>
          </w:p>
          <w:p w14:paraId="65F18579" w14:textId="77777777" w:rsidR="003C3433" w:rsidRPr="00173BBC" w:rsidRDefault="003C3433"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Kronik (</w:t>
            </w:r>
            <w:r w:rsidR="00A25CBC" w:rsidRPr="00173BBC">
              <w:rPr>
                <w:rFonts w:ascii="Times New Roman" w:hAnsi="Times New Roman"/>
                <w:sz w:val="20"/>
                <w:szCs w:val="20"/>
              </w:rPr>
              <w:t>y</w:t>
            </w:r>
            <w:r w:rsidRPr="00173BBC">
              <w:rPr>
                <w:rFonts w:ascii="Times New Roman" w:hAnsi="Times New Roman"/>
                <w:sz w:val="20"/>
                <w:szCs w:val="20"/>
              </w:rPr>
              <w:t>avaş) ağrı</w:t>
            </w:r>
            <w:r w:rsidR="00A25CBC" w:rsidRPr="00173BBC">
              <w:rPr>
                <w:rFonts w:ascii="Times New Roman" w:hAnsi="Times New Roman"/>
                <w:sz w:val="20"/>
                <w:szCs w:val="20"/>
              </w:rPr>
              <w:t xml:space="preserve">nın </w:t>
            </w:r>
            <w:r w:rsidRPr="00173BBC">
              <w:rPr>
                <w:rFonts w:ascii="Times New Roman" w:hAnsi="Times New Roman"/>
                <w:sz w:val="20"/>
                <w:szCs w:val="20"/>
              </w:rPr>
              <w:t>özelliklerini açıklayabilme</w:t>
            </w:r>
          </w:p>
          <w:p w14:paraId="7D9A67EB"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Ağrı reseptörlerini uyaran uyarıcılar</w:t>
            </w:r>
            <w:r w:rsidR="00A25CBC" w:rsidRPr="00173BBC">
              <w:rPr>
                <w:rFonts w:ascii="Times New Roman" w:hAnsi="Times New Roman"/>
                <w:sz w:val="20"/>
                <w:szCs w:val="20"/>
              </w:rPr>
              <w:t xml:space="preserve">a </w:t>
            </w:r>
            <w:r w:rsidRPr="00173BBC">
              <w:rPr>
                <w:rFonts w:ascii="Times New Roman" w:hAnsi="Times New Roman"/>
                <w:sz w:val="20"/>
                <w:szCs w:val="20"/>
              </w:rPr>
              <w:t>birer örnek vererek açıklayabilme</w:t>
            </w:r>
          </w:p>
          <w:p w14:paraId="279190F8"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Myelinli A tipi liflerle taşınan ağrı yolunun </w:t>
            </w:r>
            <w:r w:rsidR="001A4D74" w:rsidRPr="00173BBC">
              <w:rPr>
                <w:rFonts w:ascii="Times New Roman" w:hAnsi="Times New Roman"/>
                <w:sz w:val="20"/>
                <w:szCs w:val="20"/>
              </w:rPr>
              <w:t xml:space="preserve">özelliklerini </w:t>
            </w:r>
            <w:r w:rsidRPr="00173BBC">
              <w:rPr>
                <w:rFonts w:ascii="Times New Roman" w:hAnsi="Times New Roman"/>
                <w:sz w:val="20"/>
                <w:szCs w:val="20"/>
              </w:rPr>
              <w:t>açıklayabilme</w:t>
            </w:r>
          </w:p>
          <w:p w14:paraId="16733178" w14:textId="77777777" w:rsidR="00A25B97"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Myelinsiz C tipi lifler</w:t>
            </w:r>
            <w:r w:rsidR="00A25B97" w:rsidRPr="00173BBC">
              <w:rPr>
                <w:rFonts w:ascii="Times New Roman" w:hAnsi="Times New Roman"/>
                <w:sz w:val="20"/>
                <w:szCs w:val="20"/>
              </w:rPr>
              <w:t xml:space="preserve">le taşınan </w:t>
            </w:r>
            <w:r w:rsidRPr="00173BBC">
              <w:rPr>
                <w:rFonts w:ascii="Times New Roman" w:hAnsi="Times New Roman"/>
                <w:sz w:val="20"/>
                <w:szCs w:val="20"/>
              </w:rPr>
              <w:t xml:space="preserve">ağrı yolunun </w:t>
            </w:r>
            <w:r w:rsidR="00A25B97" w:rsidRPr="00173BBC">
              <w:rPr>
                <w:rFonts w:ascii="Times New Roman" w:hAnsi="Times New Roman"/>
                <w:sz w:val="20"/>
                <w:szCs w:val="20"/>
              </w:rPr>
              <w:t>özelliklerini açıklayabilme</w:t>
            </w:r>
          </w:p>
          <w:p w14:paraId="5C3D84FC"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Ağrı teorilerin</w:t>
            </w:r>
            <w:r w:rsidR="00A25CBC" w:rsidRPr="00173BBC">
              <w:rPr>
                <w:rFonts w:ascii="Times New Roman" w:hAnsi="Times New Roman"/>
                <w:sz w:val="20"/>
                <w:szCs w:val="20"/>
              </w:rPr>
              <w:t>den birini</w:t>
            </w:r>
            <w:r w:rsidRPr="00173BBC">
              <w:rPr>
                <w:rFonts w:ascii="Times New Roman" w:hAnsi="Times New Roman"/>
                <w:sz w:val="20"/>
                <w:szCs w:val="20"/>
              </w:rPr>
              <w:t xml:space="preserve"> örnek</w:t>
            </w:r>
            <w:r w:rsidR="00A25CBC" w:rsidRPr="00173BBC">
              <w:rPr>
                <w:rFonts w:ascii="Times New Roman" w:hAnsi="Times New Roman"/>
                <w:sz w:val="20"/>
                <w:szCs w:val="20"/>
              </w:rPr>
              <w:t xml:space="preserve"> vererek özetleyebilme</w:t>
            </w:r>
            <w:r w:rsidRPr="00173BBC">
              <w:rPr>
                <w:rFonts w:ascii="Times New Roman" w:hAnsi="Times New Roman"/>
                <w:sz w:val="20"/>
                <w:szCs w:val="20"/>
              </w:rPr>
              <w:t xml:space="preserve"> </w:t>
            </w:r>
          </w:p>
          <w:p w14:paraId="3F23A0D2"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Kapı kontrol teorisini açıklayabilme</w:t>
            </w:r>
          </w:p>
          <w:p w14:paraId="54DD79FF"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Ağrı eşi</w:t>
            </w:r>
            <w:r w:rsidR="00A25CBC" w:rsidRPr="00173BBC">
              <w:rPr>
                <w:rFonts w:ascii="Times New Roman" w:hAnsi="Times New Roman"/>
                <w:sz w:val="20"/>
                <w:szCs w:val="20"/>
              </w:rPr>
              <w:t>ğini tanımlayabilme</w:t>
            </w:r>
          </w:p>
          <w:p w14:paraId="4F9E0015"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Ağrıya karşı organizmanın reaksiyonlarını açıklayabilme</w:t>
            </w:r>
          </w:p>
          <w:p w14:paraId="7B75F44D"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Ağ</w:t>
            </w:r>
            <w:r w:rsidR="00A25CBC" w:rsidRPr="00173BBC">
              <w:rPr>
                <w:rFonts w:ascii="Times New Roman" w:hAnsi="Times New Roman"/>
                <w:sz w:val="20"/>
                <w:szCs w:val="20"/>
              </w:rPr>
              <w:t>rı yaşayan bireyin tepkilerini ağrı mekanizması ile ilişkilendirme</w:t>
            </w:r>
            <w:r w:rsidRPr="00173BBC">
              <w:rPr>
                <w:rFonts w:ascii="Times New Roman" w:hAnsi="Times New Roman"/>
                <w:sz w:val="20"/>
                <w:szCs w:val="20"/>
              </w:rPr>
              <w:t xml:space="preserve"> </w:t>
            </w:r>
          </w:p>
          <w:p w14:paraId="772A2388"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Ağrı eşiğini azaltan nedenleri sayabilme</w:t>
            </w:r>
          </w:p>
          <w:p w14:paraId="26A21876" w14:textId="77777777" w:rsidR="00A25CBC"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Ağrı eşiğini artıran nedenleri sayabilme</w:t>
            </w:r>
          </w:p>
          <w:p w14:paraId="33912AAE"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Endojen analjezik mekanizmaları sıralayabilme</w:t>
            </w:r>
          </w:p>
          <w:p w14:paraId="631F1772" w14:textId="77777777" w:rsidR="00A25CBC"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Ağrı</w:t>
            </w:r>
            <w:r w:rsidR="00A25CBC" w:rsidRPr="00173BBC">
              <w:rPr>
                <w:rFonts w:ascii="Times New Roman" w:hAnsi="Times New Roman"/>
                <w:sz w:val="20"/>
                <w:szCs w:val="20"/>
              </w:rPr>
              <w:t>lı bir hastayı değerlendirebilme</w:t>
            </w:r>
          </w:p>
          <w:p w14:paraId="3AD36022"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Ağrının kontrolünde hemşirenin rolünü açıklayabilme</w:t>
            </w:r>
          </w:p>
          <w:p w14:paraId="5A1BCB85"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Ağrı ölçeklerini kullanarak ağrının şiddetini belirleyebilme</w:t>
            </w:r>
          </w:p>
          <w:p w14:paraId="775B9EFB" w14:textId="77777777" w:rsidR="008D472B" w:rsidRPr="00173BBC" w:rsidRDefault="008D472B" w:rsidP="005E3BE8">
            <w:pPr>
              <w:pStyle w:val="ListeParagraf"/>
              <w:numPr>
                <w:ilvl w:val="0"/>
                <w:numId w:val="49"/>
              </w:numPr>
              <w:tabs>
                <w:tab w:val="left" w:pos="10877"/>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Ağrı tanılama formunun içermesi gereken soruları sıralayabilme</w:t>
            </w:r>
          </w:p>
          <w:p w14:paraId="10EEF215" w14:textId="77777777" w:rsidR="00285B7A" w:rsidRPr="00173BBC" w:rsidRDefault="008D472B" w:rsidP="005E3BE8">
            <w:pPr>
              <w:pStyle w:val="ListeParagraf"/>
              <w:numPr>
                <w:ilvl w:val="0"/>
                <w:numId w:val="49"/>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Ağrı hakkındaki yanılgıları sıralayabilme</w:t>
            </w:r>
          </w:p>
          <w:p w14:paraId="39C9BC83" w14:textId="77777777" w:rsidR="008D472B" w:rsidRPr="00173BBC" w:rsidRDefault="008D472B" w:rsidP="005E3BE8">
            <w:pPr>
              <w:pStyle w:val="ListeParagraf"/>
              <w:numPr>
                <w:ilvl w:val="0"/>
                <w:numId w:val="49"/>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Ağrının kontrolünde ilaç dışı yöntemleri açıklayabilme</w:t>
            </w:r>
          </w:p>
          <w:p w14:paraId="0B51BFDD" w14:textId="77777777" w:rsidR="00285B7A" w:rsidRPr="00173BBC" w:rsidRDefault="00285B7A" w:rsidP="005E3BE8">
            <w:pPr>
              <w:pStyle w:val="ListeParagraf"/>
              <w:numPr>
                <w:ilvl w:val="0"/>
                <w:numId w:val="49"/>
              </w:numPr>
              <w:tabs>
                <w:tab w:val="left" w:pos="10877"/>
              </w:tabs>
              <w:spacing w:after="0" w:line="240" w:lineRule="auto"/>
              <w:rPr>
                <w:rFonts w:ascii="Times New Roman" w:hAnsi="Times New Roman"/>
                <w:sz w:val="20"/>
                <w:szCs w:val="20"/>
              </w:rPr>
            </w:pPr>
            <w:r w:rsidRPr="00173BBC">
              <w:rPr>
                <w:rFonts w:ascii="Times New Roman" w:hAnsi="Times New Roman"/>
                <w:sz w:val="20"/>
                <w:szCs w:val="20"/>
              </w:rPr>
              <w:t>Örnek bir vaka üzerinden ‘Ağrı’ tanısını ele alabilme</w:t>
            </w:r>
          </w:p>
          <w:p w14:paraId="5A3A45B2" w14:textId="77777777" w:rsidR="00A25CBC" w:rsidRPr="00173BBC" w:rsidRDefault="00A25CBC" w:rsidP="005E3BE8">
            <w:pPr>
              <w:pStyle w:val="ListeParagraf"/>
              <w:numPr>
                <w:ilvl w:val="0"/>
                <w:numId w:val="49"/>
              </w:numPr>
              <w:tabs>
                <w:tab w:val="left" w:pos="10877"/>
              </w:tabs>
              <w:spacing w:after="0" w:line="240" w:lineRule="auto"/>
              <w:rPr>
                <w:sz w:val="20"/>
                <w:szCs w:val="20"/>
              </w:rPr>
            </w:pPr>
            <w:r w:rsidRPr="00173BBC">
              <w:rPr>
                <w:rFonts w:ascii="Times New Roman" w:hAnsi="Times New Roman"/>
                <w:sz w:val="20"/>
                <w:szCs w:val="20"/>
              </w:rPr>
              <w:t>Ağrılı bir hastanın hemş</w:t>
            </w:r>
            <w:r w:rsidR="00285B7A" w:rsidRPr="00173BBC">
              <w:rPr>
                <w:rFonts w:ascii="Times New Roman" w:hAnsi="Times New Roman"/>
                <w:sz w:val="20"/>
                <w:szCs w:val="20"/>
              </w:rPr>
              <w:t>ire</w:t>
            </w:r>
            <w:r w:rsidRPr="00173BBC">
              <w:rPr>
                <w:rFonts w:ascii="Times New Roman" w:hAnsi="Times New Roman"/>
                <w:sz w:val="20"/>
                <w:szCs w:val="20"/>
              </w:rPr>
              <w:t>lik bakımını planlayabilme</w:t>
            </w:r>
          </w:p>
        </w:tc>
        <w:tc>
          <w:tcPr>
            <w:tcW w:w="5218" w:type="dxa"/>
            <w:tcBorders>
              <w:top w:val="single" w:sz="4" w:space="0" w:color="auto"/>
              <w:left w:val="single" w:sz="4" w:space="0" w:color="auto"/>
              <w:bottom w:val="single" w:sz="4" w:space="0" w:color="auto"/>
              <w:right w:val="single" w:sz="4" w:space="0" w:color="auto"/>
            </w:tcBorders>
            <w:shd w:val="clear" w:color="auto" w:fill="auto"/>
          </w:tcPr>
          <w:p w14:paraId="0890914A" w14:textId="77777777" w:rsidR="008D472B" w:rsidRPr="00173BBC" w:rsidRDefault="008D472B" w:rsidP="00975D13">
            <w:pPr>
              <w:rPr>
                <w:b/>
                <w:sz w:val="20"/>
                <w:szCs w:val="20"/>
                <w:u w:val="single"/>
              </w:rPr>
            </w:pPr>
            <w:r w:rsidRPr="00173BBC">
              <w:rPr>
                <w:b/>
                <w:sz w:val="20"/>
                <w:szCs w:val="20"/>
                <w:u w:val="single"/>
              </w:rPr>
              <w:t>Öğretim Yöntemleri</w:t>
            </w:r>
          </w:p>
          <w:p w14:paraId="2D226C45" w14:textId="77777777" w:rsidR="008D472B" w:rsidRPr="00173BBC" w:rsidRDefault="008D472B" w:rsidP="00975D13">
            <w:pPr>
              <w:rPr>
                <w:sz w:val="20"/>
                <w:szCs w:val="20"/>
              </w:rPr>
            </w:pPr>
            <w:r w:rsidRPr="00173BBC">
              <w:rPr>
                <w:sz w:val="20"/>
                <w:szCs w:val="20"/>
              </w:rPr>
              <w:t>Anlatma</w:t>
            </w:r>
          </w:p>
          <w:p w14:paraId="1CA0693D" w14:textId="77777777" w:rsidR="008D472B" w:rsidRPr="00173BBC" w:rsidRDefault="008D472B" w:rsidP="00975D13">
            <w:pPr>
              <w:rPr>
                <w:sz w:val="20"/>
                <w:szCs w:val="20"/>
              </w:rPr>
            </w:pPr>
            <w:r w:rsidRPr="00173BBC">
              <w:rPr>
                <w:sz w:val="20"/>
                <w:szCs w:val="20"/>
              </w:rPr>
              <w:t>Tartışma</w:t>
            </w:r>
          </w:p>
          <w:p w14:paraId="50F1F84A" w14:textId="77777777" w:rsidR="008D472B" w:rsidRPr="00173BBC" w:rsidRDefault="008D472B" w:rsidP="00975D13">
            <w:pPr>
              <w:rPr>
                <w:sz w:val="20"/>
                <w:szCs w:val="20"/>
              </w:rPr>
            </w:pPr>
            <w:r w:rsidRPr="00173BBC">
              <w:rPr>
                <w:sz w:val="20"/>
                <w:szCs w:val="20"/>
              </w:rPr>
              <w:t>Soru-cevap</w:t>
            </w:r>
          </w:p>
          <w:p w14:paraId="6DCF1263" w14:textId="77777777" w:rsidR="008D472B" w:rsidRPr="00173BBC" w:rsidRDefault="008D472B" w:rsidP="00975D13">
            <w:pPr>
              <w:rPr>
                <w:b/>
                <w:sz w:val="20"/>
                <w:szCs w:val="20"/>
                <w:u w:val="single"/>
              </w:rPr>
            </w:pPr>
            <w:r w:rsidRPr="00173BBC">
              <w:rPr>
                <w:b/>
                <w:sz w:val="20"/>
                <w:szCs w:val="20"/>
                <w:u w:val="single"/>
              </w:rPr>
              <w:t>Araç-Gereç-Materyal</w:t>
            </w:r>
          </w:p>
          <w:p w14:paraId="3C014232" w14:textId="77777777" w:rsidR="008D472B" w:rsidRPr="00173BBC" w:rsidRDefault="008D472B" w:rsidP="00975D13">
            <w:pPr>
              <w:rPr>
                <w:sz w:val="20"/>
                <w:szCs w:val="20"/>
              </w:rPr>
            </w:pPr>
            <w:r w:rsidRPr="00173BBC">
              <w:rPr>
                <w:sz w:val="20"/>
                <w:szCs w:val="20"/>
              </w:rPr>
              <w:t>İnternet</w:t>
            </w:r>
          </w:p>
          <w:p w14:paraId="1755571A" w14:textId="77777777" w:rsidR="008D472B" w:rsidRPr="00173BBC" w:rsidRDefault="008D472B" w:rsidP="00975D13">
            <w:pPr>
              <w:rPr>
                <w:sz w:val="20"/>
                <w:szCs w:val="20"/>
              </w:rPr>
            </w:pPr>
            <w:r w:rsidRPr="00173BBC">
              <w:rPr>
                <w:sz w:val="20"/>
                <w:szCs w:val="20"/>
              </w:rPr>
              <w:t xml:space="preserve">Kitap </w:t>
            </w:r>
          </w:p>
          <w:p w14:paraId="3FFB393E" w14:textId="77777777" w:rsidR="008D472B" w:rsidRPr="00173BBC" w:rsidRDefault="008D472B" w:rsidP="00975D13">
            <w:pPr>
              <w:rPr>
                <w:sz w:val="20"/>
                <w:szCs w:val="20"/>
              </w:rPr>
            </w:pPr>
            <w:r w:rsidRPr="00173BBC">
              <w:rPr>
                <w:sz w:val="20"/>
                <w:szCs w:val="20"/>
              </w:rPr>
              <w:t>Projektör</w:t>
            </w:r>
          </w:p>
          <w:p w14:paraId="23CFCD3A" w14:textId="77777777" w:rsidR="008D472B" w:rsidRPr="00173BBC" w:rsidRDefault="008D472B" w:rsidP="00975D13">
            <w:pPr>
              <w:rPr>
                <w:sz w:val="20"/>
                <w:szCs w:val="20"/>
              </w:rPr>
            </w:pPr>
            <w:r w:rsidRPr="00173BBC">
              <w:rPr>
                <w:sz w:val="20"/>
                <w:szCs w:val="20"/>
              </w:rPr>
              <w:t>Yazı tahtası</w:t>
            </w:r>
          </w:p>
          <w:p w14:paraId="7600EB68" w14:textId="77777777" w:rsidR="008D472B" w:rsidRPr="00173BBC" w:rsidDel="005C62D7" w:rsidRDefault="008D472B" w:rsidP="00975D13">
            <w:pPr>
              <w:tabs>
                <w:tab w:val="left" w:pos="10877"/>
              </w:tabs>
              <w:rPr>
                <w:b/>
                <w:sz w:val="20"/>
                <w:szCs w:val="20"/>
                <w:u w:val="single"/>
              </w:rPr>
            </w:pPr>
            <w:r w:rsidRPr="00173BBC" w:rsidDel="005C62D7">
              <w:rPr>
                <w:b/>
                <w:sz w:val="20"/>
                <w:szCs w:val="20"/>
                <w:u w:val="single"/>
              </w:rPr>
              <w:t>Öğretim Yöntemleri</w:t>
            </w:r>
          </w:p>
          <w:p w14:paraId="1C53DD9C" w14:textId="77777777" w:rsidR="008D472B" w:rsidRPr="00173BBC" w:rsidDel="005C62D7" w:rsidRDefault="008D472B" w:rsidP="00975D13">
            <w:pPr>
              <w:tabs>
                <w:tab w:val="left" w:pos="10877"/>
              </w:tabs>
              <w:rPr>
                <w:sz w:val="20"/>
                <w:szCs w:val="20"/>
              </w:rPr>
            </w:pPr>
            <w:r w:rsidRPr="00173BBC" w:rsidDel="005C62D7">
              <w:rPr>
                <w:sz w:val="20"/>
                <w:szCs w:val="20"/>
              </w:rPr>
              <w:t>Anlatma</w:t>
            </w:r>
          </w:p>
          <w:p w14:paraId="586961A4" w14:textId="77777777" w:rsidR="008D472B" w:rsidRPr="00173BBC" w:rsidDel="005C62D7" w:rsidRDefault="008D472B" w:rsidP="00975D13">
            <w:pPr>
              <w:tabs>
                <w:tab w:val="left" w:pos="10877"/>
              </w:tabs>
              <w:rPr>
                <w:sz w:val="20"/>
                <w:szCs w:val="20"/>
              </w:rPr>
            </w:pPr>
            <w:r w:rsidRPr="00173BBC" w:rsidDel="005C62D7">
              <w:rPr>
                <w:sz w:val="20"/>
                <w:szCs w:val="20"/>
              </w:rPr>
              <w:t>Soru-cevap</w:t>
            </w:r>
          </w:p>
          <w:p w14:paraId="5DD3C4B7" w14:textId="77777777" w:rsidR="008D472B" w:rsidRPr="00173BBC" w:rsidRDefault="008D472B" w:rsidP="00975D13">
            <w:pPr>
              <w:tabs>
                <w:tab w:val="left" w:pos="10877"/>
              </w:tabs>
              <w:rPr>
                <w:sz w:val="20"/>
                <w:szCs w:val="20"/>
              </w:rPr>
            </w:pPr>
            <w:r w:rsidRPr="00173BBC" w:rsidDel="005C62D7">
              <w:rPr>
                <w:sz w:val="20"/>
                <w:szCs w:val="20"/>
              </w:rPr>
              <w:t>Tartışma</w:t>
            </w:r>
          </w:p>
          <w:p w14:paraId="202E8F27" w14:textId="77777777" w:rsidR="008D472B" w:rsidRPr="00173BBC" w:rsidRDefault="008D472B" w:rsidP="00975D13">
            <w:pPr>
              <w:tabs>
                <w:tab w:val="left" w:pos="10877"/>
              </w:tabs>
              <w:rPr>
                <w:b/>
                <w:sz w:val="20"/>
                <w:szCs w:val="20"/>
                <w:u w:val="single"/>
              </w:rPr>
            </w:pPr>
            <w:r w:rsidRPr="00173BBC">
              <w:rPr>
                <w:b/>
                <w:sz w:val="20"/>
                <w:szCs w:val="20"/>
                <w:u w:val="single"/>
              </w:rPr>
              <w:t>Kaynaklar</w:t>
            </w:r>
          </w:p>
          <w:p w14:paraId="35368982" w14:textId="77777777" w:rsidR="00D8240E"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t>Karadakovan A, Aslan FE. Dahili ve Cerrahi Hastalıklarda Bakım. Nobel Kitabevi, İstanbul, 2010.</w:t>
            </w:r>
          </w:p>
          <w:p w14:paraId="08461EDD" w14:textId="77777777" w:rsidR="00D8240E"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t>Çelik S, Taşdemir N. Güncel Yöntemlerle Cerrahi Hastalıklarda Bakım. Çukurova Nobel Tıp Kitabevi, Antalya, 2018.</w:t>
            </w:r>
          </w:p>
          <w:p w14:paraId="051AC793" w14:textId="77777777" w:rsidR="00D8240E"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Uygulama Rehberi. İstanbul Tıp Kitabevi, İstanbul, 2011.</w:t>
            </w:r>
          </w:p>
          <w:p w14:paraId="6F670A39" w14:textId="77777777" w:rsidR="00D8240E"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 Nobel Kitabevi, İstanbul, 2018.</w:t>
            </w:r>
          </w:p>
          <w:p w14:paraId="5F0012E8" w14:textId="77777777" w:rsidR="00D8240E"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II. Nobel Kitabevi, İstanbul, 2018.</w:t>
            </w:r>
          </w:p>
          <w:p w14:paraId="20E24532" w14:textId="77777777" w:rsidR="00D8240E"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t>Eti Aslan F. Cerrahi Bakım: Vaka Analizleri İle Birlikte. Akademisyen Tıp Kitabevi, Ankara, 2017.</w:t>
            </w:r>
          </w:p>
          <w:p w14:paraId="23854CC2" w14:textId="77777777" w:rsidR="00D8240E"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t>Özhan Elbaş N. Cerrahi hastalıkları hemşireliği akıl notları. Güneş Tıp Kitabevi, Ankara, 2015.</w:t>
            </w:r>
          </w:p>
          <w:p w14:paraId="4BDE6DCA" w14:textId="77777777" w:rsidR="00D8240E"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t>Ovayolu N, Ovayolu Ö. (Ed.) Patofizyoloji. Çukurova Nobel Tıp Kitabevi, Adana, 2016.</w:t>
            </w:r>
          </w:p>
          <w:p w14:paraId="2F26CAE1" w14:textId="77777777" w:rsidR="00D8240E"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t>Nurten A, Anğ Ö. (Ed.).Basitleştirilmiş Klinik Patofizyoloji, Nobel Tıp Kitabevleri, İstanbul, 2016.</w:t>
            </w:r>
          </w:p>
          <w:p w14:paraId="7E41F42C" w14:textId="77777777" w:rsidR="00D8240E"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t xml:space="preserve">Dahili ve Cerrahi Hastalıkları Hemşireliği, Dentlinger N, Ramdin V, Çev. Ed. Çelik S, Yeşilbalkan Usta Ö, Nobel Akademik Yayıncılık, Ankara, 2015. </w:t>
            </w:r>
          </w:p>
          <w:p w14:paraId="43414567" w14:textId="77777777" w:rsidR="006A0170"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t xml:space="preserve">Burke KM, Mohn-Brown EL, Eby L. Medical-surgical Nursing Care. Pearson, 2011. </w:t>
            </w:r>
          </w:p>
          <w:p w14:paraId="3A105F5A" w14:textId="77777777" w:rsidR="00D8240E" w:rsidRPr="00173BBC" w:rsidRDefault="00D8240E" w:rsidP="005E3BE8">
            <w:pPr>
              <w:pStyle w:val="ListeParagraf"/>
              <w:numPr>
                <w:ilvl w:val="0"/>
                <w:numId w:val="15"/>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 xml:space="preserve"> Sayek İ, Sayek Temel Cerrahi. Güneş Tıp Kitabevi, Ankara, 2013.</w:t>
            </w:r>
          </w:p>
          <w:p w14:paraId="2126DEDB" w14:textId="77777777" w:rsidR="006A0170" w:rsidRPr="00173BBC" w:rsidRDefault="00D8240E" w:rsidP="005E3BE8">
            <w:pPr>
              <w:pStyle w:val="ListeParagraf"/>
              <w:numPr>
                <w:ilvl w:val="0"/>
                <w:numId w:val="1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Dahili ve Cerrahi Hastalıklar Hemşireliği Klinik El Kitabı. Perrecone M.R, Shannon C.E. Çev. Ed., Mert H, Bilik Ö. Palme Kitabevi, Ankara, 2019.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404542" w14:textId="77777777" w:rsidR="008D472B" w:rsidRPr="00173BBC" w:rsidRDefault="008D472B" w:rsidP="00975D13">
            <w:pPr>
              <w:rPr>
                <w:sz w:val="20"/>
                <w:szCs w:val="20"/>
              </w:rPr>
            </w:pPr>
            <w:r w:rsidRPr="00173BBC">
              <w:rPr>
                <w:sz w:val="20"/>
                <w:szCs w:val="20"/>
              </w:rPr>
              <w:lastRenderedPageBreak/>
              <w:t>Cerrahi Hastalıkları Hemşireliği</w:t>
            </w:r>
          </w:p>
        </w:tc>
      </w:tr>
    </w:tbl>
    <w:p w14:paraId="77F7C1AB" w14:textId="77777777" w:rsidR="00436DD1" w:rsidRPr="00173BBC" w:rsidRDefault="00436DD1" w:rsidP="00975D13">
      <w:pPr>
        <w:rPr>
          <w:rFonts w:eastAsia="Calibri"/>
          <w:sz w:val="20"/>
          <w:szCs w:val="20"/>
          <w:lang w:eastAsia="en-US"/>
        </w:rPr>
      </w:pPr>
    </w:p>
    <w:p w14:paraId="76CDC1BE" w14:textId="77777777" w:rsidR="00E3259C" w:rsidRPr="00173BBC" w:rsidRDefault="00E3259C" w:rsidP="00975D13">
      <w:pPr>
        <w:rPr>
          <w:rFonts w:eastAsia="Calibri"/>
          <w:sz w:val="20"/>
          <w:szCs w:val="20"/>
          <w:lang w:eastAsia="en-US"/>
        </w:rPr>
      </w:pPr>
    </w:p>
    <w:p w14:paraId="4E8E8358" w14:textId="77777777" w:rsidR="00E3259C" w:rsidRPr="00173BBC" w:rsidRDefault="00E3259C" w:rsidP="00975D13">
      <w:pPr>
        <w:rPr>
          <w:rFonts w:eastAsia="Calibri"/>
          <w:sz w:val="20"/>
          <w:szCs w:val="20"/>
          <w:lang w:eastAsia="en-US"/>
        </w:rPr>
      </w:pPr>
    </w:p>
    <w:p w14:paraId="4C51A168" w14:textId="77777777" w:rsidR="00E3259C" w:rsidRPr="00173BBC" w:rsidRDefault="00E3259C" w:rsidP="00975D13">
      <w:pPr>
        <w:rPr>
          <w:rFonts w:eastAsia="Calibri"/>
          <w:sz w:val="20"/>
          <w:szCs w:val="20"/>
          <w:lang w:eastAsia="en-US"/>
        </w:rPr>
      </w:pPr>
    </w:p>
    <w:p w14:paraId="72A9F5D5" w14:textId="77777777" w:rsidR="002C5E35" w:rsidRPr="00173BBC" w:rsidRDefault="002C5E35" w:rsidP="00975D13">
      <w:pPr>
        <w:rPr>
          <w:rFonts w:eastAsia="Calibri"/>
          <w:sz w:val="20"/>
          <w:szCs w:val="20"/>
          <w:lang w:eastAsia="en-US"/>
        </w:rPr>
      </w:pPr>
    </w:p>
    <w:p w14:paraId="7D48F186" w14:textId="77777777" w:rsidR="002C5E35" w:rsidRPr="00173BBC" w:rsidRDefault="002C5E35" w:rsidP="00975D13">
      <w:pPr>
        <w:rPr>
          <w:rFonts w:eastAsia="Calibri"/>
          <w:sz w:val="20"/>
          <w:szCs w:val="20"/>
          <w:lang w:eastAsia="en-US"/>
        </w:rPr>
      </w:pPr>
    </w:p>
    <w:p w14:paraId="72669956" w14:textId="77777777" w:rsidR="00CD39C7" w:rsidRPr="00173BBC" w:rsidRDefault="00CD39C7" w:rsidP="00975D13">
      <w:pPr>
        <w:rPr>
          <w:rFonts w:eastAsia="Calibri"/>
          <w:sz w:val="20"/>
          <w:szCs w:val="20"/>
          <w:lang w:eastAsia="en-US"/>
        </w:rPr>
        <w:sectPr w:rsidR="00CD39C7" w:rsidRPr="00173BBC" w:rsidSect="00CD39C7">
          <w:pgSz w:w="16838" w:h="11906" w:orient="landscape"/>
          <w:pgMar w:top="1418" w:right="1418" w:bottom="1418" w:left="1418" w:header="709" w:footer="709" w:gutter="0"/>
          <w:cols w:space="708"/>
          <w:docGrid w:linePitch="360"/>
        </w:sectPr>
      </w:pPr>
    </w:p>
    <w:p w14:paraId="65157B97" w14:textId="77777777" w:rsidR="00033E98" w:rsidRPr="00173BBC" w:rsidRDefault="00033E98" w:rsidP="00033E98">
      <w:pPr>
        <w:jc w:val="center"/>
        <w:rPr>
          <w:b/>
          <w:sz w:val="22"/>
          <w:szCs w:val="22"/>
        </w:rPr>
      </w:pPr>
      <w:r w:rsidRPr="00173BBC">
        <w:rPr>
          <w:b/>
          <w:sz w:val="22"/>
          <w:szCs w:val="22"/>
        </w:rPr>
        <w:lastRenderedPageBreak/>
        <w:t xml:space="preserve">HEM 223 SAĞLIK DURUMUNDA BOZULMA VE HEMŞİRELİK MODÜL I, </w:t>
      </w:r>
      <w:r w:rsidR="00817EE2" w:rsidRPr="00173BBC">
        <w:rPr>
          <w:b/>
          <w:sz w:val="22"/>
          <w:szCs w:val="22"/>
        </w:rPr>
        <w:t>2</w:t>
      </w:r>
      <w:r w:rsidR="00257B81" w:rsidRPr="00173BBC">
        <w:rPr>
          <w:b/>
          <w:sz w:val="22"/>
          <w:szCs w:val="22"/>
        </w:rPr>
        <w:t xml:space="preserve">. </w:t>
      </w:r>
      <w:r w:rsidRPr="00173BBC">
        <w:rPr>
          <w:b/>
          <w:sz w:val="22"/>
          <w:szCs w:val="22"/>
        </w:rPr>
        <w:t xml:space="preserve">ÜNİTE </w:t>
      </w:r>
    </w:p>
    <w:p w14:paraId="043339BC" w14:textId="77777777" w:rsidR="00033E98" w:rsidRPr="00173BBC" w:rsidRDefault="00033E98" w:rsidP="00033E98">
      <w:pPr>
        <w:rPr>
          <w:b/>
          <w:sz w:val="22"/>
          <w:szCs w:val="22"/>
        </w:rPr>
      </w:pPr>
    </w:p>
    <w:p w14:paraId="3C3A87A9" w14:textId="77777777" w:rsidR="00D30AB2" w:rsidRPr="00173BBC" w:rsidRDefault="00D30AB2" w:rsidP="00033E98">
      <w:pPr>
        <w:rPr>
          <w:b/>
          <w:sz w:val="22"/>
          <w:szCs w:val="22"/>
        </w:rPr>
      </w:pPr>
      <w:r w:rsidRPr="00173BBC">
        <w:rPr>
          <w:b/>
          <w:sz w:val="22"/>
          <w:szCs w:val="22"/>
        </w:rPr>
        <w:t>Ünite Konuları:</w:t>
      </w:r>
    </w:p>
    <w:p w14:paraId="2C73383C" w14:textId="77777777" w:rsidR="00033E98"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Solunum Sistemi Fizik Muayenesi ve Tanı Yöntemleri</w:t>
      </w:r>
    </w:p>
    <w:p w14:paraId="5B412778"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Enfeksiyon Hastalıkları Epidemiyolojisi</w:t>
      </w:r>
    </w:p>
    <w:p w14:paraId="6D93FFFB"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Solunum Sistem Hastalıkları (alt ve üst solunum yolları enfeksiyonları)</w:t>
      </w:r>
    </w:p>
    <w:p w14:paraId="61D034C5"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 xml:space="preserve">Çocukluk Çağı Bulaşıcı Enfeksiyon Hastalıkları </w:t>
      </w:r>
    </w:p>
    <w:p w14:paraId="0B855BB0"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Solunum Sistem Hastalıklarında Kullanılan İlaçlar</w:t>
      </w:r>
    </w:p>
    <w:p w14:paraId="161B148E"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 xml:space="preserve">Enfeksiyon hastalıklarında kullanılan ilaçları </w:t>
      </w:r>
    </w:p>
    <w:p w14:paraId="27F0461B"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Aile Merkezli Bakım</w:t>
      </w:r>
    </w:p>
    <w:p w14:paraId="47BE4E54" w14:textId="77777777" w:rsidR="002B77D2" w:rsidRPr="00173BBC" w:rsidRDefault="002B77D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Kronik Hastalık Kavramı</w:t>
      </w:r>
    </w:p>
    <w:p w14:paraId="6ACFC228"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 xml:space="preserve">Primer Hemşirelik </w:t>
      </w:r>
    </w:p>
    <w:p w14:paraId="3F5869F9"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Göğüs Travmaları ve Preop-Postop Bakım</w:t>
      </w:r>
    </w:p>
    <w:p w14:paraId="3DE64F99"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 xml:space="preserve">Solunum Sisteminin Kronik Hastalıkları </w:t>
      </w:r>
      <w:r w:rsidR="00904DE4" w:rsidRPr="00173BBC">
        <w:rPr>
          <w:rFonts w:ascii="Times New Roman" w:hAnsi="Times New Roman"/>
        </w:rPr>
        <w:t>(Astım,</w:t>
      </w:r>
      <w:r w:rsidR="00D84DB5" w:rsidRPr="00173BBC">
        <w:rPr>
          <w:rFonts w:ascii="Times New Roman" w:hAnsi="Times New Roman"/>
        </w:rPr>
        <w:t xml:space="preserve"> </w:t>
      </w:r>
      <w:r w:rsidR="00904DE4" w:rsidRPr="00173BBC">
        <w:rPr>
          <w:rFonts w:ascii="Times New Roman" w:hAnsi="Times New Roman"/>
        </w:rPr>
        <w:t>KOAH,</w:t>
      </w:r>
      <w:r w:rsidR="00D84DB5" w:rsidRPr="00173BBC">
        <w:rPr>
          <w:rFonts w:ascii="Times New Roman" w:hAnsi="Times New Roman"/>
        </w:rPr>
        <w:t xml:space="preserve"> </w:t>
      </w:r>
      <w:r w:rsidR="00904DE4" w:rsidRPr="00173BBC">
        <w:rPr>
          <w:rFonts w:ascii="Times New Roman" w:hAnsi="Times New Roman"/>
        </w:rPr>
        <w:t>Bronşektazi)</w:t>
      </w:r>
    </w:p>
    <w:p w14:paraId="478867C4"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 xml:space="preserve">Tüberküloz </w:t>
      </w:r>
    </w:p>
    <w:p w14:paraId="5701931B"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Uyku Bozuklukları</w:t>
      </w:r>
    </w:p>
    <w:p w14:paraId="727568E5"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Asit-Baz Dengesizlikleri</w:t>
      </w:r>
    </w:p>
    <w:p w14:paraId="1D45FD39" w14:textId="77777777" w:rsidR="00D30AB2" w:rsidRPr="00173BBC" w:rsidRDefault="00D30AB2"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Solunum Sistemi Sorunları ve Anksiyete</w:t>
      </w:r>
    </w:p>
    <w:p w14:paraId="21103A11" w14:textId="77777777" w:rsidR="006B5015" w:rsidRPr="00173BBC" w:rsidRDefault="006B5015"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Ruhsal Durum Muayenesi</w:t>
      </w:r>
    </w:p>
    <w:p w14:paraId="06906729" w14:textId="77777777" w:rsidR="006B5015" w:rsidRPr="00173BBC" w:rsidRDefault="006B5015"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Konsültasyo-Liyezon Psikiyatri Hemşireliği</w:t>
      </w:r>
    </w:p>
    <w:p w14:paraId="6CD24039" w14:textId="77777777" w:rsidR="006B5015" w:rsidRPr="00173BBC" w:rsidRDefault="006B5015" w:rsidP="005E3BE8">
      <w:pPr>
        <w:pStyle w:val="ListeParagraf"/>
        <w:numPr>
          <w:ilvl w:val="0"/>
          <w:numId w:val="56"/>
        </w:numPr>
        <w:spacing w:after="0" w:line="240" w:lineRule="auto"/>
        <w:ind w:left="357" w:hanging="357"/>
        <w:rPr>
          <w:rFonts w:ascii="Times New Roman" w:hAnsi="Times New Roman"/>
          <w:b/>
        </w:rPr>
      </w:pPr>
      <w:r w:rsidRPr="00173BBC">
        <w:rPr>
          <w:rFonts w:ascii="Times New Roman" w:hAnsi="Times New Roman"/>
        </w:rPr>
        <w:t>Stigma, içe kapanma ve sosyal izolasyo</w:t>
      </w:r>
    </w:p>
    <w:p w14:paraId="58F6AA9D" w14:textId="77777777" w:rsidR="00740CC2" w:rsidRPr="00173BBC" w:rsidRDefault="00740CC2" w:rsidP="00975D13">
      <w:pPr>
        <w:rPr>
          <w:b/>
          <w:sz w:val="22"/>
          <w:szCs w:val="22"/>
        </w:rPr>
      </w:pPr>
    </w:p>
    <w:p w14:paraId="09FC360F" w14:textId="77777777" w:rsidR="00D30AB2" w:rsidRPr="00173BBC" w:rsidRDefault="00D30AB2" w:rsidP="00975D13">
      <w:pPr>
        <w:rPr>
          <w:b/>
          <w:sz w:val="22"/>
          <w:szCs w:val="22"/>
        </w:rPr>
      </w:pPr>
      <w:r w:rsidRPr="00173BBC">
        <w:rPr>
          <w:b/>
          <w:sz w:val="22"/>
          <w:szCs w:val="22"/>
        </w:rPr>
        <w:t>Ünite Genel Hedefleri:</w:t>
      </w:r>
    </w:p>
    <w:p w14:paraId="2BB29BF1" w14:textId="77777777" w:rsidR="00D30AB2" w:rsidRPr="00173BBC" w:rsidRDefault="001761FD" w:rsidP="005E3BE8">
      <w:pPr>
        <w:numPr>
          <w:ilvl w:val="0"/>
          <w:numId w:val="57"/>
        </w:numPr>
        <w:rPr>
          <w:sz w:val="22"/>
          <w:szCs w:val="22"/>
        </w:rPr>
      </w:pPr>
      <w:r w:rsidRPr="00173BBC">
        <w:rPr>
          <w:sz w:val="22"/>
          <w:szCs w:val="22"/>
        </w:rPr>
        <w:t>Solunum sisteminin fizik muayenesini yapabilme</w:t>
      </w:r>
    </w:p>
    <w:p w14:paraId="7E1532C1" w14:textId="77777777" w:rsidR="00904DE4" w:rsidRPr="00173BBC" w:rsidRDefault="00904DE4" w:rsidP="005E3BE8">
      <w:pPr>
        <w:numPr>
          <w:ilvl w:val="0"/>
          <w:numId w:val="57"/>
        </w:numPr>
        <w:rPr>
          <w:sz w:val="22"/>
          <w:szCs w:val="22"/>
        </w:rPr>
      </w:pPr>
      <w:r w:rsidRPr="00173BBC">
        <w:rPr>
          <w:sz w:val="22"/>
          <w:szCs w:val="22"/>
        </w:rPr>
        <w:t xml:space="preserve">Solunum </w:t>
      </w:r>
      <w:r w:rsidR="00285B7A" w:rsidRPr="00173BBC">
        <w:rPr>
          <w:sz w:val="22"/>
          <w:szCs w:val="22"/>
        </w:rPr>
        <w:t>s</w:t>
      </w:r>
      <w:r w:rsidR="001761FD" w:rsidRPr="00173BBC">
        <w:rPr>
          <w:sz w:val="22"/>
          <w:szCs w:val="22"/>
        </w:rPr>
        <w:t xml:space="preserve">istemine ilişkin sık görülen </w:t>
      </w:r>
      <w:r w:rsidR="00285B7A" w:rsidRPr="00173BBC">
        <w:rPr>
          <w:sz w:val="22"/>
          <w:szCs w:val="22"/>
        </w:rPr>
        <w:t>h</w:t>
      </w:r>
      <w:r w:rsidR="001761FD" w:rsidRPr="00173BBC">
        <w:rPr>
          <w:sz w:val="22"/>
          <w:szCs w:val="22"/>
        </w:rPr>
        <w:t xml:space="preserve">astalıkları </w:t>
      </w:r>
      <w:r w:rsidRPr="00173BBC">
        <w:rPr>
          <w:sz w:val="22"/>
          <w:szCs w:val="22"/>
        </w:rPr>
        <w:t>(</w:t>
      </w:r>
      <w:r w:rsidR="001761FD" w:rsidRPr="00173BBC">
        <w:rPr>
          <w:sz w:val="22"/>
          <w:szCs w:val="22"/>
        </w:rPr>
        <w:t>Astım, KOAH,Bronşektazi) açıkl</w:t>
      </w:r>
      <w:r w:rsidRPr="00173BBC">
        <w:rPr>
          <w:sz w:val="22"/>
          <w:szCs w:val="22"/>
        </w:rPr>
        <w:t>ayabilme</w:t>
      </w:r>
    </w:p>
    <w:p w14:paraId="0E491DE3" w14:textId="77777777" w:rsidR="00D30AB2" w:rsidRPr="00173BBC" w:rsidRDefault="00D30AB2" w:rsidP="005E3BE8">
      <w:pPr>
        <w:numPr>
          <w:ilvl w:val="0"/>
          <w:numId w:val="57"/>
        </w:numPr>
        <w:rPr>
          <w:sz w:val="22"/>
          <w:szCs w:val="22"/>
        </w:rPr>
      </w:pPr>
      <w:r w:rsidRPr="00173BBC">
        <w:rPr>
          <w:sz w:val="22"/>
          <w:szCs w:val="22"/>
        </w:rPr>
        <w:t xml:space="preserve">Solunum sistemine ilişkin </w:t>
      </w:r>
      <w:r w:rsidR="001761FD" w:rsidRPr="00173BBC">
        <w:rPr>
          <w:sz w:val="22"/>
          <w:szCs w:val="22"/>
        </w:rPr>
        <w:t>hastalıklar</w:t>
      </w:r>
      <w:r w:rsidR="0081203F" w:rsidRPr="00173BBC">
        <w:rPr>
          <w:sz w:val="22"/>
          <w:szCs w:val="22"/>
        </w:rPr>
        <w:t xml:space="preserve">ın </w:t>
      </w:r>
      <w:r w:rsidR="001761FD" w:rsidRPr="00173BBC">
        <w:rPr>
          <w:sz w:val="22"/>
          <w:szCs w:val="22"/>
        </w:rPr>
        <w:t>belirti</w:t>
      </w:r>
      <w:r w:rsidR="002029E9" w:rsidRPr="00173BBC">
        <w:rPr>
          <w:sz w:val="22"/>
          <w:szCs w:val="22"/>
        </w:rPr>
        <w:t>-</w:t>
      </w:r>
      <w:r w:rsidRPr="00173BBC">
        <w:rPr>
          <w:sz w:val="22"/>
          <w:szCs w:val="22"/>
        </w:rPr>
        <w:t xml:space="preserve">bulgularını </w:t>
      </w:r>
      <w:r w:rsidR="0081203F" w:rsidRPr="00173BBC">
        <w:rPr>
          <w:sz w:val="22"/>
          <w:szCs w:val="22"/>
        </w:rPr>
        <w:t>açıklayabilme</w:t>
      </w:r>
    </w:p>
    <w:p w14:paraId="260C460A" w14:textId="77777777" w:rsidR="001761FD" w:rsidRPr="00173BBC" w:rsidRDefault="00D30AB2" w:rsidP="005E3BE8">
      <w:pPr>
        <w:numPr>
          <w:ilvl w:val="0"/>
          <w:numId w:val="57"/>
        </w:numPr>
        <w:rPr>
          <w:sz w:val="22"/>
          <w:szCs w:val="22"/>
        </w:rPr>
      </w:pPr>
      <w:r w:rsidRPr="00173BBC">
        <w:rPr>
          <w:sz w:val="22"/>
          <w:szCs w:val="22"/>
        </w:rPr>
        <w:t xml:space="preserve">Solunum sistemine ilişkin </w:t>
      </w:r>
      <w:r w:rsidR="001761FD" w:rsidRPr="00173BBC">
        <w:rPr>
          <w:sz w:val="22"/>
          <w:szCs w:val="22"/>
        </w:rPr>
        <w:t>hastalıkların tanı yöntemlerini sıralayabilme</w:t>
      </w:r>
    </w:p>
    <w:p w14:paraId="3FE7A66E" w14:textId="77777777" w:rsidR="00D30AB2" w:rsidRPr="00173BBC" w:rsidRDefault="001761FD" w:rsidP="005E3BE8">
      <w:pPr>
        <w:numPr>
          <w:ilvl w:val="0"/>
          <w:numId w:val="57"/>
        </w:numPr>
        <w:rPr>
          <w:sz w:val="22"/>
          <w:szCs w:val="22"/>
        </w:rPr>
      </w:pPr>
      <w:r w:rsidRPr="00173BBC">
        <w:rPr>
          <w:sz w:val="22"/>
          <w:szCs w:val="22"/>
        </w:rPr>
        <w:t>Solunum sistemine ilişkin hastalıkların</w:t>
      </w:r>
      <w:r w:rsidR="00D30AB2" w:rsidRPr="00173BBC">
        <w:rPr>
          <w:sz w:val="22"/>
          <w:szCs w:val="22"/>
        </w:rPr>
        <w:t xml:space="preserve"> tedavisini açıklayabilme</w:t>
      </w:r>
    </w:p>
    <w:p w14:paraId="34E897AA" w14:textId="77777777" w:rsidR="001761FD" w:rsidRPr="00173BBC" w:rsidRDefault="00D30AB2" w:rsidP="005E3BE8">
      <w:pPr>
        <w:numPr>
          <w:ilvl w:val="0"/>
          <w:numId w:val="57"/>
        </w:numPr>
        <w:rPr>
          <w:b/>
          <w:sz w:val="22"/>
          <w:szCs w:val="22"/>
        </w:rPr>
      </w:pPr>
      <w:r w:rsidRPr="00173BBC">
        <w:rPr>
          <w:sz w:val="22"/>
          <w:szCs w:val="22"/>
        </w:rPr>
        <w:t xml:space="preserve">Solunum sistemine ilişkin </w:t>
      </w:r>
      <w:r w:rsidR="0081203F" w:rsidRPr="00173BBC">
        <w:rPr>
          <w:sz w:val="22"/>
          <w:szCs w:val="22"/>
        </w:rPr>
        <w:t xml:space="preserve">hastalıklardan korunmaya </w:t>
      </w:r>
      <w:r w:rsidR="001761FD" w:rsidRPr="00173BBC">
        <w:rPr>
          <w:sz w:val="22"/>
          <w:szCs w:val="22"/>
        </w:rPr>
        <w:t>ilişkin eğitim planı hazırlayabilme</w:t>
      </w:r>
    </w:p>
    <w:p w14:paraId="5A0F1618" w14:textId="77777777" w:rsidR="00D30AB2" w:rsidRPr="00173BBC" w:rsidRDefault="00D30AB2" w:rsidP="005E3BE8">
      <w:pPr>
        <w:numPr>
          <w:ilvl w:val="0"/>
          <w:numId w:val="57"/>
        </w:numPr>
        <w:rPr>
          <w:sz w:val="22"/>
          <w:szCs w:val="22"/>
        </w:rPr>
      </w:pPr>
      <w:r w:rsidRPr="00173BBC">
        <w:rPr>
          <w:sz w:val="22"/>
          <w:szCs w:val="22"/>
        </w:rPr>
        <w:t>Solunum sistemi sorunlarının anksiyete ile ilişkisini açıklayabilme</w:t>
      </w:r>
    </w:p>
    <w:p w14:paraId="0FCF7F8C" w14:textId="77777777" w:rsidR="001761FD" w:rsidRPr="00173BBC" w:rsidRDefault="001761FD" w:rsidP="005E3BE8">
      <w:pPr>
        <w:numPr>
          <w:ilvl w:val="0"/>
          <w:numId w:val="57"/>
        </w:numPr>
        <w:rPr>
          <w:sz w:val="22"/>
          <w:szCs w:val="22"/>
        </w:rPr>
      </w:pPr>
      <w:r w:rsidRPr="00173BBC">
        <w:rPr>
          <w:sz w:val="22"/>
          <w:szCs w:val="22"/>
        </w:rPr>
        <w:t>Solunum sistemine ilişkin hastalıklara yönelik hemşirelik bakımı planlayabilme</w:t>
      </w:r>
    </w:p>
    <w:p w14:paraId="265CD5C2" w14:textId="77777777" w:rsidR="0014086C" w:rsidRPr="00173BBC" w:rsidRDefault="0014086C" w:rsidP="005E3BE8">
      <w:pPr>
        <w:numPr>
          <w:ilvl w:val="0"/>
          <w:numId w:val="57"/>
        </w:numPr>
        <w:rPr>
          <w:sz w:val="22"/>
          <w:szCs w:val="22"/>
        </w:rPr>
      </w:pPr>
      <w:r w:rsidRPr="00173BBC">
        <w:rPr>
          <w:sz w:val="22"/>
          <w:szCs w:val="22"/>
        </w:rPr>
        <w:t>Örnek vaka üzerinden KOAH hastasının hemşirelik bakımını tartışabilme</w:t>
      </w:r>
    </w:p>
    <w:p w14:paraId="52813A48" w14:textId="77777777" w:rsidR="00D51CEC" w:rsidRPr="00173BBC" w:rsidRDefault="00D51CEC" w:rsidP="005E3BE8">
      <w:pPr>
        <w:numPr>
          <w:ilvl w:val="0"/>
          <w:numId w:val="57"/>
        </w:numPr>
        <w:rPr>
          <w:sz w:val="22"/>
          <w:szCs w:val="22"/>
        </w:rPr>
      </w:pPr>
      <w:r w:rsidRPr="00173BBC">
        <w:rPr>
          <w:sz w:val="22"/>
          <w:szCs w:val="22"/>
        </w:rPr>
        <w:t>Enfeksiyonun bulaşma yolarını açıklayabilme</w:t>
      </w:r>
    </w:p>
    <w:p w14:paraId="42A5CEF2" w14:textId="77777777" w:rsidR="0004625E" w:rsidRPr="00173BBC" w:rsidRDefault="0004625E" w:rsidP="005E3BE8">
      <w:pPr>
        <w:pStyle w:val="ListeParagraf"/>
        <w:numPr>
          <w:ilvl w:val="0"/>
          <w:numId w:val="57"/>
        </w:numPr>
        <w:spacing w:after="0" w:line="240" w:lineRule="auto"/>
        <w:rPr>
          <w:rFonts w:ascii="Times New Roman" w:hAnsi="Times New Roman"/>
        </w:rPr>
      </w:pPr>
      <w:r w:rsidRPr="00173BBC">
        <w:rPr>
          <w:rFonts w:ascii="Times New Roman" w:hAnsi="Times New Roman"/>
        </w:rPr>
        <w:t>Bulaşıcı hastalıkların önlenmesi için kontrol önlemlerini içeren eğitim planlayabilme</w:t>
      </w:r>
    </w:p>
    <w:p w14:paraId="6E00FE3E" w14:textId="77777777" w:rsidR="001761FD" w:rsidRPr="00173BBC" w:rsidRDefault="001761FD" w:rsidP="005E3BE8">
      <w:pPr>
        <w:numPr>
          <w:ilvl w:val="0"/>
          <w:numId w:val="57"/>
        </w:numPr>
        <w:rPr>
          <w:sz w:val="22"/>
          <w:szCs w:val="22"/>
        </w:rPr>
      </w:pPr>
      <w:r w:rsidRPr="00173BBC">
        <w:rPr>
          <w:sz w:val="22"/>
          <w:szCs w:val="22"/>
        </w:rPr>
        <w:t>Çocukluk çağı</w:t>
      </w:r>
      <w:r w:rsidR="0081203F" w:rsidRPr="00173BBC">
        <w:rPr>
          <w:sz w:val="22"/>
          <w:szCs w:val="22"/>
        </w:rPr>
        <w:t>nda görülen</w:t>
      </w:r>
      <w:r w:rsidRPr="00173BBC">
        <w:rPr>
          <w:sz w:val="22"/>
          <w:szCs w:val="22"/>
        </w:rPr>
        <w:t xml:space="preserve"> b</w:t>
      </w:r>
      <w:r w:rsidR="00D30AB2" w:rsidRPr="00173BBC">
        <w:rPr>
          <w:sz w:val="22"/>
          <w:szCs w:val="22"/>
        </w:rPr>
        <w:t>ulaş</w:t>
      </w:r>
      <w:r w:rsidRPr="00173BBC">
        <w:rPr>
          <w:sz w:val="22"/>
          <w:szCs w:val="22"/>
        </w:rPr>
        <w:t>ıcı enfeksiyon h</w:t>
      </w:r>
      <w:r w:rsidR="00D30AB2" w:rsidRPr="00173BBC">
        <w:rPr>
          <w:sz w:val="22"/>
          <w:szCs w:val="22"/>
        </w:rPr>
        <w:t>astalıkları</w:t>
      </w:r>
      <w:r w:rsidRPr="00173BBC">
        <w:rPr>
          <w:sz w:val="22"/>
          <w:szCs w:val="22"/>
        </w:rPr>
        <w:t>na örnek verebilme</w:t>
      </w:r>
    </w:p>
    <w:p w14:paraId="372672AE" w14:textId="77777777" w:rsidR="00D51CEC" w:rsidRPr="00173BBC" w:rsidRDefault="0004625E" w:rsidP="005E3BE8">
      <w:pPr>
        <w:numPr>
          <w:ilvl w:val="0"/>
          <w:numId w:val="57"/>
        </w:numPr>
        <w:rPr>
          <w:sz w:val="22"/>
          <w:szCs w:val="22"/>
        </w:rPr>
      </w:pPr>
      <w:r w:rsidRPr="00173BBC">
        <w:rPr>
          <w:sz w:val="22"/>
          <w:szCs w:val="22"/>
        </w:rPr>
        <w:t>Çocukluk çağı</w:t>
      </w:r>
      <w:r w:rsidR="0081203F" w:rsidRPr="00173BBC">
        <w:rPr>
          <w:sz w:val="22"/>
          <w:szCs w:val="22"/>
        </w:rPr>
        <w:t>nda</w:t>
      </w:r>
      <w:r w:rsidRPr="00173BBC">
        <w:rPr>
          <w:sz w:val="22"/>
          <w:szCs w:val="22"/>
        </w:rPr>
        <w:t xml:space="preserve"> </w:t>
      </w:r>
      <w:r w:rsidR="0081203F" w:rsidRPr="00173BBC">
        <w:rPr>
          <w:sz w:val="22"/>
          <w:szCs w:val="22"/>
        </w:rPr>
        <w:t xml:space="preserve">görülen </w:t>
      </w:r>
      <w:r w:rsidRPr="00173BBC">
        <w:rPr>
          <w:sz w:val="22"/>
          <w:szCs w:val="22"/>
        </w:rPr>
        <w:t>bulaşıcı enfeksiyon hastalıkları bulunan çocuk ve ailesinin bakımını planlayabilme</w:t>
      </w:r>
    </w:p>
    <w:p w14:paraId="590A5540" w14:textId="77777777" w:rsidR="0004625E" w:rsidRPr="00173BBC" w:rsidRDefault="0004625E" w:rsidP="005E3BE8">
      <w:pPr>
        <w:numPr>
          <w:ilvl w:val="0"/>
          <w:numId w:val="57"/>
        </w:numPr>
        <w:rPr>
          <w:sz w:val="22"/>
          <w:szCs w:val="22"/>
        </w:rPr>
      </w:pPr>
      <w:r w:rsidRPr="00173BBC">
        <w:rPr>
          <w:sz w:val="22"/>
          <w:szCs w:val="22"/>
          <w:lang w:eastAsia="en-US"/>
        </w:rPr>
        <w:t xml:space="preserve">Vektörlerle </w:t>
      </w:r>
      <w:r w:rsidRPr="00173BBC">
        <w:rPr>
          <w:sz w:val="22"/>
          <w:szCs w:val="22"/>
        </w:rPr>
        <w:t>bulaşan hastalıkların genel özelliklerini açıklayabilme</w:t>
      </w:r>
    </w:p>
    <w:p w14:paraId="7C75627F" w14:textId="77777777" w:rsidR="0004625E" w:rsidRPr="00173BBC" w:rsidRDefault="0004625E" w:rsidP="005E3BE8">
      <w:pPr>
        <w:numPr>
          <w:ilvl w:val="0"/>
          <w:numId w:val="57"/>
        </w:numPr>
        <w:rPr>
          <w:sz w:val="22"/>
          <w:szCs w:val="22"/>
        </w:rPr>
      </w:pPr>
      <w:r w:rsidRPr="00173BBC">
        <w:rPr>
          <w:sz w:val="22"/>
          <w:szCs w:val="22"/>
        </w:rPr>
        <w:t>Tüberkülozdan korunmada yapılacak uygulamaları ifade edebilme</w:t>
      </w:r>
    </w:p>
    <w:p w14:paraId="3E5091B5" w14:textId="77777777" w:rsidR="0004625E" w:rsidRPr="00173BBC" w:rsidRDefault="0004625E" w:rsidP="005E3BE8">
      <w:pPr>
        <w:numPr>
          <w:ilvl w:val="0"/>
          <w:numId w:val="57"/>
        </w:numPr>
        <w:rPr>
          <w:sz w:val="22"/>
          <w:szCs w:val="22"/>
        </w:rPr>
      </w:pPr>
      <w:r w:rsidRPr="00173BBC">
        <w:rPr>
          <w:sz w:val="22"/>
          <w:szCs w:val="22"/>
        </w:rPr>
        <w:t>Tüberkülozlu hastanın evde bakım sürecini takip edebilme</w:t>
      </w:r>
    </w:p>
    <w:p w14:paraId="33F29210" w14:textId="77777777" w:rsidR="00D51CEC" w:rsidRPr="00173BBC" w:rsidRDefault="00D30AB2" w:rsidP="005E3BE8">
      <w:pPr>
        <w:numPr>
          <w:ilvl w:val="0"/>
          <w:numId w:val="57"/>
        </w:numPr>
        <w:rPr>
          <w:sz w:val="22"/>
          <w:szCs w:val="22"/>
        </w:rPr>
      </w:pPr>
      <w:r w:rsidRPr="00173BBC">
        <w:rPr>
          <w:sz w:val="22"/>
          <w:szCs w:val="22"/>
        </w:rPr>
        <w:t xml:space="preserve">Enfeksiyon hastalıklarında kullanılan ilaçları </w:t>
      </w:r>
      <w:r w:rsidR="001761FD" w:rsidRPr="00173BBC">
        <w:rPr>
          <w:sz w:val="22"/>
          <w:szCs w:val="22"/>
        </w:rPr>
        <w:t>sınıflandırabilme</w:t>
      </w:r>
    </w:p>
    <w:p w14:paraId="7BDA4A53" w14:textId="77777777" w:rsidR="001761FD" w:rsidRPr="00173BBC" w:rsidRDefault="001761FD" w:rsidP="005E3BE8">
      <w:pPr>
        <w:numPr>
          <w:ilvl w:val="0"/>
          <w:numId w:val="57"/>
        </w:numPr>
        <w:rPr>
          <w:sz w:val="22"/>
          <w:szCs w:val="22"/>
        </w:rPr>
      </w:pPr>
      <w:r w:rsidRPr="00173BBC">
        <w:rPr>
          <w:sz w:val="22"/>
          <w:szCs w:val="22"/>
        </w:rPr>
        <w:t>Enfeksiyon hastalıklarında kullanılan ilaçlara yönelik örnek verebilme</w:t>
      </w:r>
    </w:p>
    <w:p w14:paraId="00623C2E" w14:textId="77777777" w:rsidR="00D51CEC" w:rsidRPr="00173BBC" w:rsidRDefault="00D51CEC" w:rsidP="005E3BE8">
      <w:pPr>
        <w:pStyle w:val="ListeParagraf"/>
        <w:numPr>
          <w:ilvl w:val="0"/>
          <w:numId w:val="57"/>
        </w:numPr>
        <w:spacing w:after="0" w:line="240" w:lineRule="auto"/>
        <w:rPr>
          <w:rFonts w:ascii="Times New Roman" w:hAnsi="Times New Roman"/>
        </w:rPr>
      </w:pPr>
      <w:r w:rsidRPr="00173BBC">
        <w:rPr>
          <w:rFonts w:ascii="Times New Roman" w:hAnsi="Times New Roman"/>
        </w:rPr>
        <w:t>Aile merkezli bakımın yararlarını çocuk, ebeveyn ve hemşire açısından değerlendirebilme</w:t>
      </w:r>
    </w:p>
    <w:p w14:paraId="53AB6516" w14:textId="77777777" w:rsidR="00CC4E97" w:rsidRPr="00173BBC" w:rsidRDefault="0081203F" w:rsidP="005E3BE8">
      <w:pPr>
        <w:numPr>
          <w:ilvl w:val="0"/>
          <w:numId w:val="57"/>
        </w:numPr>
        <w:rPr>
          <w:sz w:val="22"/>
          <w:szCs w:val="22"/>
        </w:rPr>
      </w:pPr>
      <w:r w:rsidRPr="00173BBC">
        <w:rPr>
          <w:rFonts w:eastAsia="Calibri"/>
          <w:sz w:val="22"/>
          <w:szCs w:val="22"/>
        </w:rPr>
        <w:t>Vaka üzerinde asit</w:t>
      </w:r>
      <w:r w:rsidR="00CC4E97" w:rsidRPr="00173BBC">
        <w:rPr>
          <w:rFonts w:eastAsia="Calibri"/>
          <w:sz w:val="22"/>
          <w:szCs w:val="22"/>
        </w:rPr>
        <w:t>-baz dengesizliklerini nedenleriyle açıklayabilme</w:t>
      </w:r>
    </w:p>
    <w:p w14:paraId="7151D58E" w14:textId="77777777" w:rsidR="0014086C" w:rsidRPr="00173BBC" w:rsidRDefault="0014086C" w:rsidP="005E3BE8">
      <w:pPr>
        <w:pStyle w:val="ListeParagraf"/>
        <w:numPr>
          <w:ilvl w:val="0"/>
          <w:numId w:val="57"/>
        </w:numPr>
        <w:tabs>
          <w:tab w:val="left" w:pos="10877"/>
        </w:tabs>
        <w:spacing w:after="0" w:line="240" w:lineRule="auto"/>
        <w:rPr>
          <w:rFonts w:ascii="Times New Roman" w:hAnsi="Times New Roman"/>
        </w:rPr>
      </w:pPr>
      <w:r w:rsidRPr="00173BBC">
        <w:rPr>
          <w:rFonts w:ascii="Times New Roman" w:hAnsi="Times New Roman"/>
        </w:rPr>
        <w:t>Göğüs travması geçiren bir hastanın hemşirelik bakımını planlayabilme</w:t>
      </w:r>
    </w:p>
    <w:p w14:paraId="6B7AABA2" w14:textId="77777777" w:rsidR="0014086C" w:rsidRPr="00173BBC" w:rsidRDefault="0014086C" w:rsidP="005E3BE8">
      <w:pPr>
        <w:pStyle w:val="ListeParagraf"/>
        <w:numPr>
          <w:ilvl w:val="0"/>
          <w:numId w:val="57"/>
        </w:numPr>
        <w:tabs>
          <w:tab w:val="left" w:pos="10877"/>
        </w:tabs>
        <w:spacing w:after="0" w:line="240" w:lineRule="auto"/>
        <w:rPr>
          <w:rFonts w:ascii="Times New Roman" w:hAnsi="Times New Roman"/>
        </w:rPr>
      </w:pPr>
      <w:r w:rsidRPr="00173BBC">
        <w:rPr>
          <w:rFonts w:ascii="Times New Roman" w:hAnsi="Times New Roman"/>
        </w:rPr>
        <w:t>Göğüs cerrahisi sonrası görülebilecek komplikasyonlara ilişkin önlem alabilme</w:t>
      </w:r>
    </w:p>
    <w:p w14:paraId="5C175A37" w14:textId="77777777" w:rsidR="0014086C" w:rsidRPr="00173BBC" w:rsidRDefault="0014086C" w:rsidP="005E3BE8">
      <w:pPr>
        <w:pStyle w:val="ListeParagraf"/>
        <w:numPr>
          <w:ilvl w:val="0"/>
          <w:numId w:val="57"/>
        </w:numPr>
        <w:tabs>
          <w:tab w:val="left" w:pos="10877"/>
        </w:tabs>
        <w:spacing w:after="0" w:line="240" w:lineRule="auto"/>
        <w:rPr>
          <w:rFonts w:ascii="Times New Roman" w:hAnsi="Times New Roman"/>
        </w:rPr>
      </w:pPr>
      <w:r w:rsidRPr="00173BBC">
        <w:rPr>
          <w:rFonts w:ascii="Times New Roman" w:hAnsi="Times New Roman"/>
        </w:rPr>
        <w:t>Cerrahi sonrası pulmoner emboli ve atalektazi gelişimini önlemeye yönelik eğitim planı hazırlayabilme</w:t>
      </w:r>
    </w:p>
    <w:p w14:paraId="06ECCD45" w14:textId="77777777" w:rsidR="0014086C" w:rsidRPr="00173BBC" w:rsidRDefault="0014086C" w:rsidP="005E3BE8">
      <w:pPr>
        <w:pStyle w:val="ListeParagraf"/>
        <w:numPr>
          <w:ilvl w:val="0"/>
          <w:numId w:val="57"/>
        </w:numPr>
        <w:spacing w:after="0" w:line="240" w:lineRule="auto"/>
        <w:rPr>
          <w:rFonts w:ascii="Times New Roman" w:hAnsi="Times New Roman"/>
        </w:rPr>
      </w:pPr>
      <w:r w:rsidRPr="00173BBC">
        <w:rPr>
          <w:rFonts w:ascii="Times New Roman" w:hAnsi="Times New Roman"/>
        </w:rPr>
        <w:t>Sık görülen alerjik hastalıkları sayabilme</w:t>
      </w:r>
    </w:p>
    <w:p w14:paraId="458B8903" w14:textId="77777777" w:rsidR="0014086C" w:rsidRPr="00173BBC" w:rsidRDefault="0014086C" w:rsidP="005E3BE8">
      <w:pPr>
        <w:pStyle w:val="ListeParagraf"/>
        <w:numPr>
          <w:ilvl w:val="0"/>
          <w:numId w:val="57"/>
        </w:numPr>
        <w:spacing w:after="0" w:line="240" w:lineRule="auto"/>
        <w:rPr>
          <w:rFonts w:ascii="Times New Roman" w:hAnsi="Times New Roman"/>
        </w:rPr>
      </w:pPr>
      <w:r w:rsidRPr="00173BBC">
        <w:rPr>
          <w:rFonts w:ascii="Times New Roman" w:hAnsi="Times New Roman"/>
          <w:bCs/>
        </w:rPr>
        <w:t>Alerji ve hipersensitivite reaksiyonlarınların önlenmesine yönelik girişimleri tartışabilme</w:t>
      </w:r>
    </w:p>
    <w:p w14:paraId="151413BB" w14:textId="77777777" w:rsidR="0014086C" w:rsidRPr="00173BBC" w:rsidRDefault="0014086C" w:rsidP="005E3BE8">
      <w:pPr>
        <w:pStyle w:val="ListeParagraf"/>
        <w:numPr>
          <w:ilvl w:val="0"/>
          <w:numId w:val="57"/>
        </w:numPr>
        <w:spacing w:after="0" w:line="240" w:lineRule="auto"/>
        <w:rPr>
          <w:rFonts w:ascii="Times New Roman" w:hAnsi="Times New Roman"/>
        </w:rPr>
      </w:pPr>
      <w:r w:rsidRPr="00173BBC">
        <w:rPr>
          <w:rFonts w:ascii="Times New Roman" w:hAnsi="Times New Roman"/>
          <w:bCs/>
        </w:rPr>
        <w:t>Alerji ve hipersensitivite reaksiyonlarınlarda kullanılan ilaçları uygularken hemşirelik sorumluluklarını ifade edebilme</w:t>
      </w:r>
    </w:p>
    <w:p w14:paraId="3E45A608" w14:textId="77777777" w:rsidR="0004625E" w:rsidRPr="00173BBC" w:rsidRDefault="00904DE4" w:rsidP="005E3BE8">
      <w:pPr>
        <w:pStyle w:val="ListeParagraf"/>
        <w:numPr>
          <w:ilvl w:val="0"/>
          <w:numId w:val="57"/>
        </w:numPr>
        <w:spacing w:after="0" w:line="240" w:lineRule="auto"/>
        <w:rPr>
          <w:rFonts w:ascii="Times New Roman" w:hAnsi="Times New Roman"/>
        </w:rPr>
      </w:pPr>
      <w:r w:rsidRPr="00173BBC">
        <w:rPr>
          <w:rFonts w:ascii="Times New Roman" w:hAnsi="Times New Roman"/>
        </w:rPr>
        <w:lastRenderedPageBreak/>
        <w:t>Uyku bozukluklarını</w:t>
      </w:r>
      <w:r w:rsidR="0004625E" w:rsidRPr="00173BBC">
        <w:rPr>
          <w:rFonts w:ascii="Times New Roman" w:hAnsi="Times New Roman"/>
        </w:rPr>
        <w:t xml:space="preserve"> sınıflandırabilme</w:t>
      </w:r>
    </w:p>
    <w:p w14:paraId="10FF441F" w14:textId="77777777" w:rsidR="0014086C" w:rsidRPr="00173BBC" w:rsidRDefault="0014086C" w:rsidP="005E3BE8">
      <w:pPr>
        <w:pStyle w:val="ListeParagraf"/>
        <w:numPr>
          <w:ilvl w:val="0"/>
          <w:numId w:val="57"/>
        </w:numPr>
        <w:spacing w:after="0" w:line="240" w:lineRule="auto"/>
        <w:rPr>
          <w:rFonts w:ascii="Times New Roman" w:hAnsi="Times New Roman"/>
        </w:rPr>
      </w:pPr>
      <w:r w:rsidRPr="00173BBC">
        <w:rPr>
          <w:rFonts w:ascii="Times New Roman" w:hAnsi="Times New Roman"/>
        </w:rPr>
        <w:t>Uyku bozukluğu olan bireye uyku hijyenine yönelik eğitim planı hazırlayabilme</w:t>
      </w:r>
    </w:p>
    <w:p w14:paraId="2BE50A1E" w14:textId="77777777" w:rsidR="0014086C" w:rsidRPr="00173BBC" w:rsidRDefault="00D51CEC" w:rsidP="005E3BE8">
      <w:pPr>
        <w:pStyle w:val="ListeParagraf"/>
        <w:numPr>
          <w:ilvl w:val="0"/>
          <w:numId w:val="57"/>
        </w:numPr>
        <w:tabs>
          <w:tab w:val="left" w:pos="4500"/>
        </w:tabs>
        <w:spacing w:after="0" w:line="240" w:lineRule="auto"/>
        <w:rPr>
          <w:rFonts w:ascii="Times New Roman" w:hAnsi="Times New Roman"/>
        </w:rPr>
      </w:pPr>
      <w:r w:rsidRPr="00173BBC">
        <w:rPr>
          <w:rFonts w:ascii="Times New Roman" w:hAnsi="Times New Roman"/>
        </w:rPr>
        <w:t>Kronik hastalıklarda karşılaşılan sorunlara ilişkin hemşirelik yaklaşımlarını</w:t>
      </w:r>
      <w:r w:rsidR="002029E9" w:rsidRPr="00173BBC">
        <w:rPr>
          <w:rFonts w:ascii="Times New Roman" w:hAnsi="Times New Roman"/>
        </w:rPr>
        <w:t xml:space="preserve"> planlayabilme</w:t>
      </w:r>
    </w:p>
    <w:p w14:paraId="0CC1E4DD" w14:textId="77777777" w:rsidR="0014086C" w:rsidRPr="00173BBC" w:rsidRDefault="006B5015" w:rsidP="005E3BE8">
      <w:pPr>
        <w:pStyle w:val="ListeParagraf"/>
        <w:numPr>
          <w:ilvl w:val="0"/>
          <w:numId w:val="57"/>
        </w:numPr>
        <w:tabs>
          <w:tab w:val="left" w:pos="4500"/>
        </w:tabs>
        <w:spacing w:after="0" w:line="240" w:lineRule="auto"/>
        <w:rPr>
          <w:rFonts w:ascii="Times New Roman" w:hAnsi="Times New Roman"/>
        </w:rPr>
      </w:pPr>
      <w:r w:rsidRPr="00173BBC">
        <w:rPr>
          <w:rFonts w:ascii="Times New Roman" w:hAnsi="Times New Roman"/>
        </w:rPr>
        <w:t>Ru</w:t>
      </w:r>
      <w:r w:rsidR="001761FD" w:rsidRPr="00173BBC">
        <w:rPr>
          <w:rFonts w:ascii="Times New Roman" w:hAnsi="Times New Roman"/>
        </w:rPr>
        <w:t>hsal durum muayenesini yapabilme</w:t>
      </w:r>
    </w:p>
    <w:p w14:paraId="05759C19" w14:textId="77777777" w:rsidR="0014086C" w:rsidRPr="00173BBC" w:rsidRDefault="006B5015" w:rsidP="005E3BE8">
      <w:pPr>
        <w:pStyle w:val="ListeParagraf"/>
        <w:numPr>
          <w:ilvl w:val="0"/>
          <w:numId w:val="57"/>
        </w:numPr>
        <w:tabs>
          <w:tab w:val="left" w:pos="4500"/>
        </w:tabs>
        <w:spacing w:after="0" w:line="240" w:lineRule="auto"/>
        <w:rPr>
          <w:rFonts w:ascii="Times New Roman" w:hAnsi="Times New Roman"/>
        </w:rPr>
      </w:pPr>
      <w:r w:rsidRPr="00173BBC">
        <w:rPr>
          <w:rFonts w:ascii="Times New Roman" w:hAnsi="Times New Roman"/>
        </w:rPr>
        <w:t xml:space="preserve">Konsültasyon-Liyezon Psikiyatri Hemşiresinin rol ve işlevlerini </w:t>
      </w:r>
      <w:r w:rsidR="002029E9" w:rsidRPr="00173BBC">
        <w:rPr>
          <w:rFonts w:ascii="Times New Roman" w:hAnsi="Times New Roman"/>
        </w:rPr>
        <w:t>tartışabilme</w:t>
      </w:r>
    </w:p>
    <w:p w14:paraId="0BF22C33" w14:textId="77777777" w:rsidR="0014086C" w:rsidRPr="00173BBC" w:rsidRDefault="002029E9" w:rsidP="005E3BE8">
      <w:pPr>
        <w:pStyle w:val="ListeParagraf"/>
        <w:numPr>
          <w:ilvl w:val="0"/>
          <w:numId w:val="57"/>
        </w:numPr>
        <w:tabs>
          <w:tab w:val="left" w:pos="4500"/>
        </w:tabs>
        <w:spacing w:after="0" w:line="240" w:lineRule="auto"/>
        <w:rPr>
          <w:rFonts w:ascii="Times New Roman" w:hAnsi="Times New Roman"/>
        </w:rPr>
      </w:pPr>
      <w:r w:rsidRPr="00173BBC">
        <w:rPr>
          <w:rFonts w:ascii="Times New Roman" w:hAnsi="Times New Roman"/>
        </w:rPr>
        <w:t>Fiziksel hastalık tanısı ile yatan hastayı stigma, içe kapanıklık ve sosyal izolasyon açısından değerlendirebilme</w:t>
      </w:r>
    </w:p>
    <w:p w14:paraId="64964E15" w14:textId="77777777" w:rsidR="006B5015" w:rsidRPr="00173BBC" w:rsidRDefault="006B5015" w:rsidP="005E3BE8">
      <w:pPr>
        <w:pStyle w:val="ListeParagraf"/>
        <w:numPr>
          <w:ilvl w:val="0"/>
          <w:numId w:val="57"/>
        </w:numPr>
        <w:tabs>
          <w:tab w:val="left" w:pos="4500"/>
        </w:tabs>
        <w:spacing w:after="0" w:line="240" w:lineRule="auto"/>
        <w:rPr>
          <w:rFonts w:ascii="Times New Roman" w:hAnsi="Times New Roman"/>
        </w:rPr>
      </w:pPr>
      <w:r w:rsidRPr="00173BBC">
        <w:rPr>
          <w:rFonts w:ascii="Times New Roman" w:hAnsi="Times New Roman"/>
        </w:rPr>
        <w:t>Stigmaya uğrayan grupları</w:t>
      </w:r>
      <w:r w:rsidR="002029E9" w:rsidRPr="00173BBC">
        <w:rPr>
          <w:rFonts w:ascii="Times New Roman" w:hAnsi="Times New Roman"/>
        </w:rPr>
        <w:t xml:space="preserve"> </w:t>
      </w:r>
      <w:r w:rsidR="0081203F" w:rsidRPr="00173BBC">
        <w:rPr>
          <w:rFonts w:ascii="Times New Roman" w:hAnsi="Times New Roman"/>
        </w:rPr>
        <w:t>değerlendirebilme</w:t>
      </w:r>
    </w:p>
    <w:p w14:paraId="753E6640" w14:textId="77777777" w:rsidR="00CD39C7" w:rsidRPr="00173BBC" w:rsidRDefault="00CD39C7" w:rsidP="00033E98">
      <w:pPr>
        <w:rPr>
          <w:b/>
          <w:sz w:val="20"/>
          <w:szCs w:val="20"/>
        </w:rPr>
        <w:sectPr w:rsidR="00CD39C7" w:rsidRPr="00173BBC" w:rsidSect="00CD39C7">
          <w:pgSz w:w="11906" w:h="16838"/>
          <w:pgMar w:top="1418" w:right="1418" w:bottom="1418" w:left="1418" w:header="709" w:footer="709" w:gutter="0"/>
          <w:cols w:space="708"/>
          <w:docGrid w:linePitch="360"/>
        </w:sectPr>
      </w:pPr>
    </w:p>
    <w:p w14:paraId="75E5914B" w14:textId="77777777" w:rsidR="00D30AB2" w:rsidRPr="00173BBC" w:rsidRDefault="00740CC2" w:rsidP="007A38B8">
      <w:pPr>
        <w:jc w:val="center"/>
        <w:rPr>
          <w:b/>
          <w:sz w:val="20"/>
          <w:szCs w:val="20"/>
        </w:rPr>
      </w:pPr>
      <w:r w:rsidRPr="00173BBC">
        <w:rPr>
          <w:b/>
          <w:sz w:val="20"/>
          <w:szCs w:val="20"/>
        </w:rPr>
        <w:lastRenderedPageBreak/>
        <w:t xml:space="preserve">HEM 223 SAĞLIK DURUMUNDA BOZULMA VE HEMŞİRELİK MODÜL I, </w:t>
      </w:r>
      <w:r w:rsidR="007A38B8" w:rsidRPr="00173BBC">
        <w:rPr>
          <w:b/>
          <w:sz w:val="20"/>
          <w:szCs w:val="20"/>
        </w:rPr>
        <w:t>2.</w:t>
      </w:r>
      <w:r w:rsidRPr="00173BBC">
        <w:rPr>
          <w:b/>
          <w:sz w:val="20"/>
          <w:szCs w:val="20"/>
        </w:rPr>
        <w:t xml:space="preserve"> ÜNİTE </w:t>
      </w:r>
    </w:p>
    <w:p w14:paraId="0303E7C1" w14:textId="77777777" w:rsidR="007A38B8" w:rsidRPr="00173BBC" w:rsidRDefault="007A38B8" w:rsidP="00975D13">
      <w:pPr>
        <w:rPr>
          <w:b/>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220"/>
        <w:gridCol w:w="4624"/>
        <w:gridCol w:w="1418"/>
      </w:tblGrid>
      <w:tr w:rsidR="00173BBC" w:rsidRPr="00173BBC" w14:paraId="2C02E0A4" w14:textId="77777777" w:rsidTr="00060EB0">
        <w:tc>
          <w:tcPr>
            <w:tcW w:w="2880" w:type="dxa"/>
            <w:shd w:val="clear" w:color="auto" w:fill="DBE5F1" w:themeFill="accent1" w:themeFillTint="33"/>
          </w:tcPr>
          <w:p w14:paraId="47DE942E" w14:textId="77777777" w:rsidR="00D84DB5" w:rsidRPr="00173BBC" w:rsidRDefault="00D84DB5" w:rsidP="00975D13">
            <w:pPr>
              <w:rPr>
                <w:b/>
                <w:sz w:val="20"/>
                <w:szCs w:val="20"/>
              </w:rPr>
            </w:pPr>
            <w:r w:rsidRPr="00173BBC">
              <w:rPr>
                <w:b/>
                <w:sz w:val="20"/>
                <w:szCs w:val="20"/>
              </w:rPr>
              <w:t>KONULAR</w:t>
            </w:r>
          </w:p>
        </w:tc>
        <w:tc>
          <w:tcPr>
            <w:tcW w:w="5220" w:type="dxa"/>
            <w:shd w:val="clear" w:color="auto" w:fill="DBE5F1" w:themeFill="accent1" w:themeFillTint="33"/>
          </w:tcPr>
          <w:p w14:paraId="40E783FA" w14:textId="77777777" w:rsidR="00D84DB5" w:rsidRPr="00173BBC" w:rsidRDefault="00D84DB5" w:rsidP="00975D13">
            <w:pPr>
              <w:rPr>
                <w:b/>
                <w:sz w:val="20"/>
                <w:szCs w:val="20"/>
              </w:rPr>
            </w:pPr>
            <w:r w:rsidRPr="00173BBC">
              <w:rPr>
                <w:b/>
                <w:sz w:val="20"/>
                <w:szCs w:val="20"/>
              </w:rPr>
              <w:t>HEDEFLER</w:t>
            </w:r>
          </w:p>
        </w:tc>
        <w:tc>
          <w:tcPr>
            <w:tcW w:w="4624" w:type="dxa"/>
            <w:shd w:val="clear" w:color="auto" w:fill="DBE5F1" w:themeFill="accent1" w:themeFillTint="33"/>
          </w:tcPr>
          <w:p w14:paraId="0CBEE172" w14:textId="77777777" w:rsidR="00D84DB5" w:rsidRPr="00173BBC" w:rsidRDefault="00D84DB5" w:rsidP="00975D13">
            <w:pPr>
              <w:rPr>
                <w:b/>
                <w:sz w:val="20"/>
                <w:szCs w:val="20"/>
              </w:rPr>
            </w:pPr>
            <w:r w:rsidRPr="00173BBC">
              <w:rPr>
                <w:b/>
                <w:sz w:val="20"/>
                <w:szCs w:val="20"/>
              </w:rPr>
              <w:t>ÖĞRETİM METODLARI/ KAYNAKLAR</w:t>
            </w:r>
          </w:p>
        </w:tc>
        <w:tc>
          <w:tcPr>
            <w:tcW w:w="1418" w:type="dxa"/>
            <w:shd w:val="clear" w:color="auto" w:fill="DBE5F1" w:themeFill="accent1" w:themeFillTint="33"/>
          </w:tcPr>
          <w:p w14:paraId="11DB7ACE" w14:textId="77777777" w:rsidR="00D84DB5" w:rsidRPr="00173BBC" w:rsidRDefault="00B1611A" w:rsidP="00975D13">
            <w:pPr>
              <w:rPr>
                <w:b/>
                <w:sz w:val="20"/>
                <w:szCs w:val="20"/>
              </w:rPr>
            </w:pPr>
            <w:r w:rsidRPr="00173BBC">
              <w:rPr>
                <w:b/>
                <w:sz w:val="20"/>
                <w:szCs w:val="20"/>
              </w:rPr>
              <w:t>ANA</w:t>
            </w:r>
            <w:r w:rsidR="00D84DB5" w:rsidRPr="00173BBC">
              <w:rPr>
                <w:b/>
                <w:sz w:val="20"/>
                <w:szCs w:val="20"/>
              </w:rPr>
              <w:t>BİLİM DALI</w:t>
            </w:r>
          </w:p>
        </w:tc>
      </w:tr>
      <w:tr w:rsidR="00173BBC" w:rsidRPr="00173BBC" w14:paraId="6DE143F6" w14:textId="77777777" w:rsidTr="000B3604">
        <w:tc>
          <w:tcPr>
            <w:tcW w:w="2880" w:type="dxa"/>
            <w:shd w:val="clear" w:color="auto" w:fill="auto"/>
          </w:tcPr>
          <w:p w14:paraId="0570C913" w14:textId="77777777" w:rsidR="00D84DB5" w:rsidRPr="00173BBC" w:rsidRDefault="00D84DB5" w:rsidP="00B46F34">
            <w:pPr>
              <w:rPr>
                <w:b/>
                <w:sz w:val="20"/>
                <w:szCs w:val="20"/>
              </w:rPr>
            </w:pPr>
            <w:r w:rsidRPr="00173BBC">
              <w:rPr>
                <w:sz w:val="20"/>
                <w:szCs w:val="20"/>
              </w:rPr>
              <w:t>Solunum Sistemi Fizik Muayenesi ve Tanı Yöntemleri</w:t>
            </w:r>
          </w:p>
        </w:tc>
        <w:tc>
          <w:tcPr>
            <w:tcW w:w="5220" w:type="dxa"/>
            <w:shd w:val="clear" w:color="auto" w:fill="auto"/>
          </w:tcPr>
          <w:p w14:paraId="52DE9B0B" w14:textId="77777777" w:rsidR="00A068D6" w:rsidRPr="00173BBC" w:rsidRDefault="00A068D6"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Solunum sistemi hastalıklarında hasta hikayesi alabilme</w:t>
            </w:r>
          </w:p>
          <w:p w14:paraId="40EED73A"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 xml:space="preserve">Solunum sistemi hastalıklarında görülen ortak belirtileri </w:t>
            </w:r>
            <w:r w:rsidR="00285B7A" w:rsidRPr="00173BBC">
              <w:rPr>
                <w:rFonts w:ascii="Times New Roman" w:hAnsi="Times New Roman"/>
                <w:sz w:val="20"/>
                <w:szCs w:val="20"/>
              </w:rPr>
              <w:t xml:space="preserve">solunum sistemi ile bağlantı kurarak </w:t>
            </w:r>
            <w:r w:rsidRPr="00173BBC">
              <w:rPr>
                <w:rFonts w:ascii="Times New Roman" w:hAnsi="Times New Roman"/>
                <w:sz w:val="20"/>
                <w:szCs w:val="20"/>
              </w:rPr>
              <w:t>açıklayabilme</w:t>
            </w:r>
          </w:p>
          <w:p w14:paraId="25C3AAEE" w14:textId="77777777" w:rsidR="00285B7A" w:rsidRPr="00173BBC" w:rsidRDefault="0081203F"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Vakada</w:t>
            </w:r>
            <w:r w:rsidR="001A0ABA" w:rsidRPr="00173BBC">
              <w:rPr>
                <w:rFonts w:ascii="Times New Roman" w:hAnsi="Times New Roman"/>
                <w:sz w:val="20"/>
                <w:szCs w:val="20"/>
              </w:rPr>
              <w:t xml:space="preserve"> gelişen solunum bozukluğunu </w:t>
            </w:r>
            <w:r w:rsidRPr="00173BBC">
              <w:rPr>
                <w:rFonts w:ascii="Times New Roman" w:hAnsi="Times New Roman"/>
                <w:sz w:val="20"/>
                <w:szCs w:val="20"/>
              </w:rPr>
              <w:t>belirleyebilme</w:t>
            </w:r>
          </w:p>
          <w:p w14:paraId="5E8144A6"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Solunum sistemi fizik muayenesinde kullanılan yöntemleri sıralayabilme</w:t>
            </w:r>
          </w:p>
          <w:p w14:paraId="20338C7E"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İnspeksiyon uygulamalarını açıklayabilme</w:t>
            </w:r>
          </w:p>
          <w:p w14:paraId="74A17EBC"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Palpasyon uygulamalarını açıklayabilme</w:t>
            </w:r>
          </w:p>
          <w:p w14:paraId="7287DEA4"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Perküsyon uygulamalarını açıklayabilme</w:t>
            </w:r>
          </w:p>
          <w:p w14:paraId="61752C97"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Oskültasyon uygulamalarını açıklayabilme</w:t>
            </w:r>
          </w:p>
          <w:p w14:paraId="673C962A"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Solunum sistemi hastalıklarında kullanılan tanı yöntemlerini sıralayabilme</w:t>
            </w:r>
          </w:p>
          <w:p w14:paraId="1A59A606"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Solunum fonksiyon testlerini açıklayabilme</w:t>
            </w:r>
          </w:p>
          <w:p w14:paraId="7C42E2B5"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Akciğer volüm ve kapasitelerini açıklayabilme</w:t>
            </w:r>
          </w:p>
          <w:p w14:paraId="2D00323D"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Çocuklarda akciğer volüm ve kapasitelerini açıklayabilme</w:t>
            </w:r>
          </w:p>
          <w:p w14:paraId="7B942AFE" w14:textId="77777777" w:rsidR="00A068D6"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 xml:space="preserve">Kan gazlarının normal değerlerini </w:t>
            </w:r>
            <w:r w:rsidR="00A068D6" w:rsidRPr="00173BBC">
              <w:rPr>
                <w:rFonts w:ascii="Times New Roman" w:hAnsi="Times New Roman"/>
                <w:sz w:val="20"/>
                <w:szCs w:val="20"/>
              </w:rPr>
              <w:t>ifade edebilme</w:t>
            </w:r>
          </w:p>
          <w:p w14:paraId="7E42547F"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Balgam analizini açıklayabilme</w:t>
            </w:r>
          </w:p>
          <w:p w14:paraId="51B080A6"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Göğüs filmini açıklayabilme</w:t>
            </w:r>
          </w:p>
          <w:p w14:paraId="7B444B86"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Floroskopiyi açıklayabilme</w:t>
            </w:r>
          </w:p>
          <w:p w14:paraId="0612511D"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Tomografiyi açıklayabilme</w:t>
            </w:r>
          </w:p>
          <w:p w14:paraId="07BE7BB6"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USG’yi açıklayabilme</w:t>
            </w:r>
          </w:p>
          <w:p w14:paraId="319CB51B"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Sintigrafiyi açıklayabilme</w:t>
            </w:r>
          </w:p>
          <w:p w14:paraId="63DCAB4B"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Manyetik Rezonansı( MRI) açıklayabilme</w:t>
            </w:r>
          </w:p>
          <w:p w14:paraId="23A437F6"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Torasentezi açıklayabilme</w:t>
            </w:r>
          </w:p>
          <w:p w14:paraId="6E03986E"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Akciğer biyopsisini açıklayabilme</w:t>
            </w:r>
          </w:p>
          <w:p w14:paraId="1AFB996B"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Bronkoskopiyi açıklayabilme</w:t>
            </w:r>
          </w:p>
          <w:p w14:paraId="41394F40"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Bronkografiyi açıklayabilme</w:t>
            </w:r>
          </w:p>
          <w:p w14:paraId="4EA218A0" w14:textId="77777777" w:rsidR="00D84DB5" w:rsidRPr="00173BBC" w:rsidRDefault="00D84DB5"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Pulmoner anjiyografiyi açıklayabilme</w:t>
            </w:r>
          </w:p>
          <w:p w14:paraId="3B978BD1" w14:textId="77777777" w:rsidR="00D84DB5" w:rsidRPr="00173BBC" w:rsidRDefault="00A068D6" w:rsidP="005E3BE8">
            <w:pPr>
              <w:pStyle w:val="ListeParagraf"/>
              <w:numPr>
                <w:ilvl w:val="1"/>
                <w:numId w:val="6"/>
              </w:numPr>
              <w:spacing w:after="0" w:line="240" w:lineRule="auto"/>
              <w:jc w:val="both"/>
              <w:rPr>
                <w:rFonts w:ascii="Times New Roman" w:hAnsi="Times New Roman"/>
                <w:sz w:val="20"/>
                <w:szCs w:val="20"/>
              </w:rPr>
            </w:pPr>
            <w:r w:rsidRPr="00173BBC">
              <w:rPr>
                <w:rFonts w:ascii="Times New Roman" w:hAnsi="Times New Roman"/>
                <w:sz w:val="20"/>
                <w:szCs w:val="20"/>
              </w:rPr>
              <w:t>Solunum sistemi hastalıkları tanı testlerinde hemşirenin sorumluluklarını tartışabilme</w:t>
            </w:r>
          </w:p>
        </w:tc>
        <w:tc>
          <w:tcPr>
            <w:tcW w:w="4624" w:type="dxa"/>
            <w:shd w:val="clear" w:color="auto" w:fill="auto"/>
          </w:tcPr>
          <w:p w14:paraId="3FDB94A9" w14:textId="77777777" w:rsidR="00D84DB5" w:rsidRPr="00173BBC" w:rsidRDefault="00D84DB5" w:rsidP="00975D13">
            <w:pPr>
              <w:rPr>
                <w:b/>
                <w:sz w:val="20"/>
                <w:szCs w:val="20"/>
                <w:u w:val="single"/>
              </w:rPr>
            </w:pPr>
            <w:r w:rsidRPr="00173BBC">
              <w:rPr>
                <w:b/>
                <w:sz w:val="20"/>
                <w:szCs w:val="20"/>
                <w:u w:val="single"/>
              </w:rPr>
              <w:t>Öğretim yöntemleri</w:t>
            </w:r>
          </w:p>
          <w:p w14:paraId="65E2F906" w14:textId="77777777" w:rsidR="00D84DB5" w:rsidRPr="00173BBC" w:rsidRDefault="00D84DB5" w:rsidP="00975D13">
            <w:pPr>
              <w:rPr>
                <w:sz w:val="20"/>
                <w:szCs w:val="20"/>
              </w:rPr>
            </w:pPr>
            <w:r w:rsidRPr="00173BBC">
              <w:rPr>
                <w:sz w:val="20"/>
                <w:szCs w:val="20"/>
              </w:rPr>
              <w:t>Anlatım</w:t>
            </w:r>
          </w:p>
          <w:p w14:paraId="4F784F05" w14:textId="77777777" w:rsidR="00D84DB5" w:rsidRPr="00173BBC" w:rsidRDefault="00D84DB5" w:rsidP="00975D13">
            <w:pPr>
              <w:rPr>
                <w:sz w:val="20"/>
                <w:szCs w:val="20"/>
              </w:rPr>
            </w:pPr>
            <w:r w:rsidRPr="00173BBC">
              <w:rPr>
                <w:sz w:val="20"/>
                <w:szCs w:val="20"/>
              </w:rPr>
              <w:t>Soru cevap</w:t>
            </w:r>
          </w:p>
          <w:p w14:paraId="557C459C" w14:textId="77777777" w:rsidR="00D84DB5" w:rsidRPr="00173BBC" w:rsidRDefault="00D84DB5" w:rsidP="00975D13">
            <w:pPr>
              <w:rPr>
                <w:sz w:val="20"/>
                <w:szCs w:val="20"/>
              </w:rPr>
            </w:pPr>
            <w:r w:rsidRPr="00173BBC">
              <w:rPr>
                <w:sz w:val="20"/>
                <w:szCs w:val="20"/>
              </w:rPr>
              <w:t>Demonstrasyon</w:t>
            </w:r>
          </w:p>
          <w:p w14:paraId="1B8766DD" w14:textId="77777777" w:rsidR="00D84DB5" w:rsidRPr="00173BBC" w:rsidRDefault="00D84DB5" w:rsidP="00975D13">
            <w:pPr>
              <w:rPr>
                <w:sz w:val="20"/>
                <w:szCs w:val="20"/>
              </w:rPr>
            </w:pPr>
            <w:r w:rsidRPr="00173BBC">
              <w:rPr>
                <w:sz w:val="20"/>
                <w:szCs w:val="20"/>
              </w:rPr>
              <w:t>Beyin Fırtınası</w:t>
            </w:r>
          </w:p>
          <w:p w14:paraId="3481E30F" w14:textId="77777777" w:rsidR="00D84DB5" w:rsidRPr="00173BBC" w:rsidRDefault="00D84DB5" w:rsidP="00975D13">
            <w:pPr>
              <w:rPr>
                <w:b/>
                <w:sz w:val="20"/>
                <w:szCs w:val="20"/>
                <w:u w:val="single"/>
              </w:rPr>
            </w:pPr>
            <w:r w:rsidRPr="00173BBC">
              <w:rPr>
                <w:b/>
                <w:sz w:val="20"/>
                <w:szCs w:val="20"/>
                <w:u w:val="single"/>
              </w:rPr>
              <w:t>Araç-Gereç-Materyal</w:t>
            </w:r>
          </w:p>
          <w:p w14:paraId="75F087D2" w14:textId="77777777" w:rsidR="00D84DB5" w:rsidRPr="00173BBC" w:rsidRDefault="00D84DB5" w:rsidP="00975D13">
            <w:pPr>
              <w:rPr>
                <w:sz w:val="20"/>
                <w:szCs w:val="20"/>
              </w:rPr>
            </w:pPr>
            <w:r w:rsidRPr="00173BBC">
              <w:rPr>
                <w:sz w:val="20"/>
                <w:szCs w:val="20"/>
              </w:rPr>
              <w:t>Projektör</w:t>
            </w:r>
          </w:p>
          <w:p w14:paraId="2797672C" w14:textId="77777777" w:rsidR="00D84DB5" w:rsidRPr="00173BBC" w:rsidRDefault="00D84DB5" w:rsidP="00975D13">
            <w:pPr>
              <w:rPr>
                <w:sz w:val="20"/>
                <w:szCs w:val="20"/>
              </w:rPr>
            </w:pPr>
            <w:r w:rsidRPr="00173BBC">
              <w:rPr>
                <w:sz w:val="20"/>
                <w:szCs w:val="20"/>
              </w:rPr>
              <w:t>Yazı tahtası</w:t>
            </w:r>
          </w:p>
          <w:p w14:paraId="765DBB67" w14:textId="77777777" w:rsidR="00D84DB5" w:rsidRPr="00173BBC" w:rsidRDefault="00D84DB5" w:rsidP="00975D13">
            <w:pPr>
              <w:tabs>
                <w:tab w:val="left" w:pos="3435"/>
              </w:tabs>
              <w:rPr>
                <w:sz w:val="20"/>
                <w:szCs w:val="20"/>
                <w:u w:val="single"/>
              </w:rPr>
            </w:pPr>
            <w:r w:rsidRPr="00173BBC">
              <w:rPr>
                <w:b/>
                <w:sz w:val="20"/>
                <w:szCs w:val="20"/>
                <w:u w:val="single"/>
              </w:rPr>
              <w:t>Kaynaklar</w:t>
            </w:r>
          </w:p>
          <w:p w14:paraId="04EB5602" w14:textId="77777777" w:rsidR="00D84DB5" w:rsidRPr="00173BBC" w:rsidRDefault="00D84DB5" w:rsidP="005E3BE8">
            <w:pPr>
              <w:pStyle w:val="ListeParagraf"/>
              <w:numPr>
                <w:ilvl w:val="0"/>
                <w:numId w:val="2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w:t>
            </w:r>
            <w:r w:rsidR="000452C0" w:rsidRPr="00173BBC">
              <w:rPr>
                <w:rFonts w:ascii="Times New Roman" w:hAnsi="Times New Roman"/>
                <w:sz w:val="20"/>
                <w:szCs w:val="20"/>
              </w:rPr>
              <w:t xml:space="preserve">radakovan A, Aslan Eti F. (Ed.) </w:t>
            </w:r>
            <w:r w:rsidRPr="00173BBC">
              <w:rPr>
                <w:rFonts w:ascii="Times New Roman" w:hAnsi="Times New Roman"/>
                <w:sz w:val="20"/>
                <w:szCs w:val="20"/>
              </w:rPr>
              <w:t>Dahili ve Cerrahi Hastalıklarda Bakım. Nobel Tıp Kitabevi, Adana, 2010.</w:t>
            </w:r>
          </w:p>
          <w:p w14:paraId="534F3A4E" w14:textId="77777777" w:rsidR="00D84DB5" w:rsidRPr="00173BBC" w:rsidRDefault="00D84DB5" w:rsidP="005E3BE8">
            <w:pPr>
              <w:pStyle w:val="ListeParagraf"/>
              <w:numPr>
                <w:ilvl w:val="0"/>
                <w:numId w:val="2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Genişletilmiş 2. Baskı, Sistem Ofset, Ankara, 2004.</w:t>
            </w:r>
          </w:p>
          <w:p w14:paraId="217CA94A" w14:textId="77777777" w:rsidR="00460FD0" w:rsidRPr="00173BBC" w:rsidRDefault="00D84DB5" w:rsidP="005E3BE8">
            <w:pPr>
              <w:pStyle w:val="ListeParagraf"/>
              <w:numPr>
                <w:ilvl w:val="0"/>
                <w:numId w:val="2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Biberoğlu K, Süleymanlar G, Ünal S.</w:t>
            </w:r>
            <w:r w:rsidR="00EB0ED9" w:rsidRPr="00173BBC">
              <w:rPr>
                <w:rFonts w:ascii="Times New Roman" w:hAnsi="Times New Roman"/>
                <w:sz w:val="20"/>
                <w:szCs w:val="20"/>
              </w:rPr>
              <w:t xml:space="preserve"> </w:t>
            </w:r>
            <w:r w:rsidRPr="00173BBC">
              <w:rPr>
                <w:rFonts w:ascii="Times New Roman" w:hAnsi="Times New Roman"/>
                <w:sz w:val="20"/>
                <w:szCs w:val="20"/>
              </w:rPr>
              <w:t>(Ed.) İç Hastalıkları. Güneş Kitabevi, Ankara, 2003.</w:t>
            </w:r>
          </w:p>
          <w:p w14:paraId="46774563" w14:textId="77777777" w:rsidR="00D84DB5" w:rsidRPr="00173BBC" w:rsidRDefault="00D84DB5" w:rsidP="005E3BE8">
            <w:pPr>
              <w:pStyle w:val="ListeParagraf"/>
              <w:numPr>
                <w:ilvl w:val="0"/>
                <w:numId w:val="2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Ay F ve ark. Temel Hemşirelik-Kavramlar, İlkeler, Uygulamalar. İstanbul Medikal Yayıncılık, İstanbul, 2007.</w:t>
            </w:r>
          </w:p>
        </w:tc>
        <w:tc>
          <w:tcPr>
            <w:tcW w:w="1418" w:type="dxa"/>
            <w:shd w:val="clear" w:color="auto" w:fill="auto"/>
          </w:tcPr>
          <w:p w14:paraId="68ADC812" w14:textId="77777777" w:rsidR="00D84DB5" w:rsidRPr="00173BBC" w:rsidRDefault="00D84DB5" w:rsidP="00975D13">
            <w:pPr>
              <w:jc w:val="both"/>
              <w:rPr>
                <w:sz w:val="20"/>
                <w:szCs w:val="20"/>
              </w:rPr>
            </w:pPr>
            <w:r w:rsidRPr="00173BBC">
              <w:rPr>
                <w:sz w:val="20"/>
                <w:szCs w:val="20"/>
              </w:rPr>
              <w:t xml:space="preserve">Göğüs Hastalıkları </w:t>
            </w:r>
          </w:p>
        </w:tc>
      </w:tr>
      <w:tr w:rsidR="00173BBC" w:rsidRPr="00173BBC" w14:paraId="77A86399" w14:textId="77777777" w:rsidTr="000B3604">
        <w:tc>
          <w:tcPr>
            <w:tcW w:w="2880" w:type="dxa"/>
            <w:shd w:val="clear" w:color="auto" w:fill="auto"/>
          </w:tcPr>
          <w:p w14:paraId="75F92402" w14:textId="77777777" w:rsidR="00D84DB5" w:rsidRPr="00173BBC" w:rsidRDefault="00D84DB5" w:rsidP="00975D13">
            <w:pPr>
              <w:rPr>
                <w:b/>
                <w:sz w:val="20"/>
                <w:szCs w:val="20"/>
              </w:rPr>
            </w:pPr>
            <w:r w:rsidRPr="00173BBC">
              <w:rPr>
                <w:sz w:val="20"/>
                <w:szCs w:val="20"/>
              </w:rPr>
              <w:t>Enfeksiyon Hastalıkları Epidemiyolojisi</w:t>
            </w:r>
          </w:p>
          <w:p w14:paraId="71E75370" w14:textId="77777777" w:rsidR="00D84DB5" w:rsidRPr="00173BBC" w:rsidRDefault="00D84DB5"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Bulaşıcı hastalık sorunlarının genel özellikleri</w:t>
            </w:r>
          </w:p>
          <w:p w14:paraId="5278F37C" w14:textId="77777777" w:rsidR="00D84DB5" w:rsidRPr="00173BBC" w:rsidRDefault="00D84DB5"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Bulaşıcı hastalıklar ile ilgili kavramlar</w:t>
            </w:r>
          </w:p>
          <w:p w14:paraId="0521C95F" w14:textId="77777777" w:rsidR="00D84DB5" w:rsidRPr="00173BBC" w:rsidRDefault="00D84DB5"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Bulaşıcı Hastalıkların Kontrolü</w:t>
            </w:r>
          </w:p>
          <w:p w14:paraId="7C36F582" w14:textId="77777777" w:rsidR="00D84DB5" w:rsidRPr="00173BBC" w:rsidRDefault="00D84DB5"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Bulaşıcı hastalıkların önlenmesinde uygulanacak genel kontrol önlemler</w:t>
            </w:r>
          </w:p>
          <w:p w14:paraId="63757EAD" w14:textId="77777777" w:rsidR="00D84DB5" w:rsidRPr="00173BBC" w:rsidRDefault="00D84DB5"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Bulaşıcı hastalıkların önlenmesinde uygulanacak </w:t>
            </w:r>
            <w:r w:rsidR="00A068D6" w:rsidRPr="00173BBC">
              <w:rPr>
                <w:rFonts w:ascii="Times New Roman" w:hAnsi="Times New Roman"/>
                <w:sz w:val="20"/>
                <w:szCs w:val="20"/>
              </w:rPr>
              <w:t>özellikli</w:t>
            </w:r>
            <w:r w:rsidRPr="00173BBC">
              <w:rPr>
                <w:rFonts w:ascii="Times New Roman" w:hAnsi="Times New Roman"/>
                <w:sz w:val="20"/>
                <w:szCs w:val="20"/>
              </w:rPr>
              <w:t xml:space="preserve"> kontrol önlemler</w:t>
            </w:r>
          </w:p>
          <w:p w14:paraId="2D8995D4" w14:textId="77777777" w:rsidR="00D84DB5" w:rsidRPr="00173BBC" w:rsidRDefault="00D84DB5"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Bildirimi zorunlu hastalıklar </w:t>
            </w:r>
          </w:p>
          <w:p w14:paraId="1245BDD6" w14:textId="77777777" w:rsidR="007A38B8" w:rsidRPr="00173BBC" w:rsidRDefault="00D84DB5"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Bildirimden sorumlu olanlar</w:t>
            </w:r>
          </w:p>
          <w:p w14:paraId="189069BA" w14:textId="77777777" w:rsidR="00D84DB5" w:rsidRPr="00173BBC" w:rsidRDefault="00D84DB5"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Bildirimin yapılacağı yerler /bildirim formları (Kayıtlar)</w:t>
            </w:r>
          </w:p>
        </w:tc>
        <w:tc>
          <w:tcPr>
            <w:tcW w:w="5220" w:type="dxa"/>
            <w:shd w:val="clear" w:color="auto" w:fill="auto"/>
          </w:tcPr>
          <w:p w14:paraId="7734B3C6" w14:textId="77777777" w:rsidR="00B46F34"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Bulaşıcı hastalık sorunlarının genel özelliklerini sayabilme</w:t>
            </w:r>
          </w:p>
          <w:p w14:paraId="3BE19D67" w14:textId="77777777" w:rsidR="00D84DB5"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Enfeksiyon zincirinin ana öğelerini </w:t>
            </w:r>
            <w:r w:rsidR="00A068D6" w:rsidRPr="00173BBC">
              <w:rPr>
                <w:rFonts w:ascii="Times New Roman" w:hAnsi="Times New Roman"/>
                <w:sz w:val="20"/>
                <w:szCs w:val="20"/>
              </w:rPr>
              <w:t>ifade edebilme</w:t>
            </w:r>
          </w:p>
          <w:p w14:paraId="5960569A" w14:textId="77777777" w:rsidR="00D84DB5"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Enfeksiyon ajanlarının özelliklerini açıklayabilme</w:t>
            </w:r>
          </w:p>
          <w:p w14:paraId="5FE73825" w14:textId="77777777" w:rsidR="00D84DB5"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Enfeksiyonun bulaşma yolarını </w:t>
            </w:r>
            <w:r w:rsidR="00A068D6" w:rsidRPr="00173BBC">
              <w:rPr>
                <w:rFonts w:ascii="Times New Roman" w:hAnsi="Times New Roman"/>
                <w:sz w:val="20"/>
                <w:szCs w:val="20"/>
              </w:rPr>
              <w:t>örneklendirebilme</w:t>
            </w:r>
          </w:p>
          <w:p w14:paraId="4461DA5A" w14:textId="77777777" w:rsidR="00D84DB5"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Enfeksiyon kaynağını açıklayabilme</w:t>
            </w:r>
          </w:p>
          <w:p w14:paraId="790292A6" w14:textId="77777777" w:rsidR="00D84DB5"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Salgın türlerini açıklayabilme</w:t>
            </w:r>
          </w:p>
          <w:p w14:paraId="72C0CFFB" w14:textId="77777777" w:rsidR="00D84DB5"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Salgın incelenmesinde yapılması gerekenleri sıralayabilme</w:t>
            </w:r>
          </w:p>
          <w:p w14:paraId="69F7BCC1" w14:textId="77777777" w:rsidR="00D84DB5"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Bulaşıcı hastalıklar ile ilgili kavramları açıklayabilme</w:t>
            </w:r>
          </w:p>
          <w:p w14:paraId="60111998" w14:textId="77777777" w:rsidR="00474231" w:rsidRPr="00173BBC" w:rsidRDefault="00474231"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Bulaşıcı hastalıkların önlenmesinde uygulanacak kontrol önlemlerine ilişkin eğitim planlayabilme</w:t>
            </w:r>
          </w:p>
          <w:p w14:paraId="0B0FC220" w14:textId="77777777" w:rsidR="00D84DB5"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Uluslararas</w:t>
            </w:r>
            <w:r w:rsidR="0081203F" w:rsidRPr="00173BBC">
              <w:rPr>
                <w:rFonts w:ascii="Times New Roman" w:hAnsi="Times New Roman"/>
                <w:sz w:val="20"/>
                <w:szCs w:val="20"/>
              </w:rPr>
              <w:t xml:space="preserve">ı bildirimi zorunlu hastalıkları </w:t>
            </w:r>
            <w:r w:rsidRPr="00173BBC">
              <w:rPr>
                <w:rFonts w:ascii="Times New Roman" w:hAnsi="Times New Roman"/>
                <w:sz w:val="20"/>
                <w:szCs w:val="20"/>
              </w:rPr>
              <w:t>sayabilme</w:t>
            </w:r>
          </w:p>
          <w:p w14:paraId="7696FA4C" w14:textId="77777777" w:rsidR="00D84DB5"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U</w:t>
            </w:r>
            <w:r w:rsidR="0081203F" w:rsidRPr="00173BBC">
              <w:rPr>
                <w:rFonts w:ascii="Times New Roman" w:hAnsi="Times New Roman"/>
                <w:sz w:val="20"/>
                <w:szCs w:val="20"/>
              </w:rPr>
              <w:t xml:space="preserve">lusal düzeyde bildirimi zorunlu hastalıkları </w:t>
            </w:r>
            <w:r w:rsidRPr="00173BBC">
              <w:rPr>
                <w:rFonts w:ascii="Times New Roman" w:hAnsi="Times New Roman"/>
                <w:sz w:val="20"/>
                <w:szCs w:val="20"/>
              </w:rPr>
              <w:t xml:space="preserve">sayabilme </w:t>
            </w:r>
          </w:p>
          <w:p w14:paraId="190D2A0D" w14:textId="77777777" w:rsidR="00D84DB5"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Bulaşıcı hasta</w:t>
            </w:r>
            <w:r w:rsidR="0081203F" w:rsidRPr="00173BBC">
              <w:rPr>
                <w:rFonts w:ascii="Times New Roman" w:hAnsi="Times New Roman"/>
                <w:sz w:val="20"/>
                <w:szCs w:val="20"/>
              </w:rPr>
              <w:t>lığı bildirmekle görevli olan kişileri</w:t>
            </w:r>
            <w:r w:rsidRPr="00173BBC">
              <w:rPr>
                <w:rFonts w:ascii="Times New Roman" w:hAnsi="Times New Roman"/>
                <w:sz w:val="20"/>
                <w:szCs w:val="20"/>
              </w:rPr>
              <w:t xml:space="preserve"> sayabilme </w:t>
            </w:r>
          </w:p>
          <w:p w14:paraId="2912F2B1" w14:textId="77777777" w:rsidR="00D84DB5"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Bulaşıcı hastalıklar bildiriminde kullanılan formları tanımlayabilme</w:t>
            </w:r>
          </w:p>
          <w:p w14:paraId="56F52C18" w14:textId="77777777" w:rsidR="007A38B8" w:rsidRPr="00173BBC" w:rsidRDefault="00D84DB5"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Bulaşıcı hastalıklarının bildiriminin yapılacağı yerleri sayabilme </w:t>
            </w:r>
          </w:p>
          <w:p w14:paraId="16A96C9D" w14:textId="77777777" w:rsidR="00474231" w:rsidRPr="00173BBC" w:rsidRDefault="00474231" w:rsidP="005E3BE8">
            <w:pPr>
              <w:pStyle w:val="ListeParagraf"/>
              <w:numPr>
                <w:ilvl w:val="0"/>
                <w:numId w:val="58"/>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durum üzerinden bulaşıcı hastalığın bildirimini yapabilme</w:t>
            </w:r>
          </w:p>
        </w:tc>
        <w:tc>
          <w:tcPr>
            <w:tcW w:w="4624" w:type="dxa"/>
            <w:shd w:val="clear" w:color="auto" w:fill="auto"/>
          </w:tcPr>
          <w:p w14:paraId="7CB878FB" w14:textId="77777777" w:rsidR="00D84DB5" w:rsidRPr="00173BBC" w:rsidRDefault="00D84DB5" w:rsidP="00975D13">
            <w:pPr>
              <w:rPr>
                <w:b/>
                <w:sz w:val="20"/>
                <w:szCs w:val="20"/>
                <w:u w:val="single"/>
              </w:rPr>
            </w:pPr>
            <w:r w:rsidRPr="00173BBC">
              <w:rPr>
                <w:b/>
                <w:sz w:val="20"/>
                <w:szCs w:val="20"/>
                <w:u w:val="single"/>
              </w:rPr>
              <w:lastRenderedPageBreak/>
              <w:t>Öğretim Yöntemleri</w:t>
            </w:r>
          </w:p>
          <w:p w14:paraId="4C062CFE" w14:textId="77777777" w:rsidR="00D84DB5" w:rsidRPr="00173BBC" w:rsidRDefault="00D84DB5" w:rsidP="00975D13">
            <w:pPr>
              <w:rPr>
                <w:sz w:val="20"/>
                <w:szCs w:val="20"/>
              </w:rPr>
            </w:pPr>
            <w:r w:rsidRPr="00173BBC">
              <w:rPr>
                <w:sz w:val="20"/>
                <w:szCs w:val="20"/>
              </w:rPr>
              <w:t>Anlatım</w:t>
            </w:r>
          </w:p>
          <w:p w14:paraId="23F8F733" w14:textId="77777777" w:rsidR="00D84DB5" w:rsidRPr="00173BBC" w:rsidRDefault="00D84DB5" w:rsidP="00975D13">
            <w:pPr>
              <w:rPr>
                <w:sz w:val="20"/>
                <w:szCs w:val="20"/>
              </w:rPr>
            </w:pPr>
            <w:r w:rsidRPr="00173BBC">
              <w:rPr>
                <w:sz w:val="20"/>
                <w:szCs w:val="20"/>
              </w:rPr>
              <w:t>Soru cevap</w:t>
            </w:r>
          </w:p>
          <w:p w14:paraId="21301AB9" w14:textId="77777777" w:rsidR="00D84DB5" w:rsidRPr="00173BBC" w:rsidRDefault="00D84DB5" w:rsidP="00975D13">
            <w:pPr>
              <w:rPr>
                <w:sz w:val="20"/>
                <w:szCs w:val="20"/>
              </w:rPr>
            </w:pPr>
            <w:r w:rsidRPr="00173BBC">
              <w:rPr>
                <w:sz w:val="20"/>
                <w:szCs w:val="20"/>
              </w:rPr>
              <w:t>Grup Çalışması</w:t>
            </w:r>
          </w:p>
          <w:p w14:paraId="4D7DF1B7" w14:textId="77777777" w:rsidR="00D84DB5" w:rsidRPr="00173BBC" w:rsidRDefault="00D84DB5" w:rsidP="00975D13">
            <w:pPr>
              <w:rPr>
                <w:b/>
                <w:sz w:val="20"/>
                <w:szCs w:val="20"/>
                <w:u w:val="single"/>
              </w:rPr>
            </w:pPr>
            <w:r w:rsidRPr="00173BBC">
              <w:rPr>
                <w:b/>
                <w:sz w:val="20"/>
                <w:szCs w:val="20"/>
                <w:u w:val="single"/>
              </w:rPr>
              <w:t>Araç-Gereç-Materyal</w:t>
            </w:r>
          </w:p>
          <w:p w14:paraId="73AED065" w14:textId="77777777" w:rsidR="00D84DB5" w:rsidRPr="00173BBC" w:rsidRDefault="00D84DB5" w:rsidP="00975D13">
            <w:pPr>
              <w:rPr>
                <w:sz w:val="20"/>
                <w:szCs w:val="20"/>
              </w:rPr>
            </w:pPr>
            <w:r w:rsidRPr="00173BBC">
              <w:rPr>
                <w:sz w:val="20"/>
                <w:szCs w:val="20"/>
              </w:rPr>
              <w:lastRenderedPageBreak/>
              <w:t>İnternet</w:t>
            </w:r>
          </w:p>
          <w:p w14:paraId="147DA782" w14:textId="77777777" w:rsidR="00D84DB5" w:rsidRPr="00173BBC" w:rsidRDefault="00D84DB5" w:rsidP="00975D13">
            <w:pPr>
              <w:rPr>
                <w:sz w:val="20"/>
                <w:szCs w:val="20"/>
              </w:rPr>
            </w:pPr>
            <w:r w:rsidRPr="00173BBC">
              <w:rPr>
                <w:sz w:val="20"/>
                <w:szCs w:val="20"/>
              </w:rPr>
              <w:t>Projektör</w:t>
            </w:r>
          </w:p>
          <w:p w14:paraId="338FE099" w14:textId="77777777" w:rsidR="00D84DB5" w:rsidRPr="00173BBC" w:rsidRDefault="00D84DB5" w:rsidP="00975D13">
            <w:pPr>
              <w:rPr>
                <w:sz w:val="20"/>
                <w:szCs w:val="20"/>
              </w:rPr>
            </w:pPr>
            <w:r w:rsidRPr="00173BBC">
              <w:rPr>
                <w:sz w:val="20"/>
                <w:szCs w:val="20"/>
              </w:rPr>
              <w:t>Yazı tahtası</w:t>
            </w:r>
          </w:p>
          <w:p w14:paraId="31A8142A" w14:textId="77777777" w:rsidR="00D84DB5" w:rsidRPr="00173BBC" w:rsidRDefault="00D84DB5" w:rsidP="00975D13">
            <w:pPr>
              <w:rPr>
                <w:b/>
                <w:sz w:val="20"/>
                <w:szCs w:val="20"/>
                <w:u w:val="single"/>
              </w:rPr>
            </w:pPr>
            <w:r w:rsidRPr="00173BBC">
              <w:rPr>
                <w:b/>
                <w:sz w:val="20"/>
                <w:szCs w:val="20"/>
                <w:u w:val="single"/>
              </w:rPr>
              <w:t>Kaynaklar</w:t>
            </w:r>
          </w:p>
          <w:p w14:paraId="181A6D25" w14:textId="77777777" w:rsidR="00BC4537" w:rsidRPr="00173BBC" w:rsidRDefault="00BC4537" w:rsidP="005E3BE8">
            <w:pPr>
              <w:pStyle w:val="ListeParagraf"/>
              <w:numPr>
                <w:ilvl w:val="0"/>
                <w:numId w:val="28"/>
              </w:numPr>
              <w:shd w:val="clear" w:color="auto" w:fill="FFFFFF"/>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Erci B. Halk Sağlığı Hemşireliği. Genişletilmiş 3. Baskı. Nobel Tıp Kitabevleri, 2020. </w:t>
            </w:r>
          </w:p>
          <w:p w14:paraId="48D9EEC5" w14:textId="77777777" w:rsidR="00BC4537" w:rsidRPr="00173BBC" w:rsidRDefault="00BC4537" w:rsidP="005E3BE8">
            <w:pPr>
              <w:pStyle w:val="ListeParagraf"/>
              <w:numPr>
                <w:ilvl w:val="0"/>
                <w:numId w:val="28"/>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Lundy, K.S., Janes, S. Community health nursing: Caring for the public’s health. (3th ed.), Mississippi: Jones and Bartlett Publishers,2014: 70-75, 156-167.</w:t>
            </w:r>
          </w:p>
          <w:p w14:paraId="6BA9DC99" w14:textId="77777777" w:rsidR="00AD6865" w:rsidRPr="00173BBC" w:rsidRDefault="00BC4537" w:rsidP="005E3BE8">
            <w:pPr>
              <w:pStyle w:val="ListeParagraf"/>
              <w:numPr>
                <w:ilvl w:val="0"/>
                <w:numId w:val="28"/>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American Nurses Association. Home Health Nursing: Scope and Standards of Practice (2nd ed.). Washington, 2014: 25-46.</w:t>
            </w:r>
          </w:p>
          <w:p w14:paraId="6E80BC09" w14:textId="77777777" w:rsidR="00AD6865" w:rsidRPr="00173BBC" w:rsidRDefault="00BC4537" w:rsidP="005E3BE8">
            <w:pPr>
              <w:pStyle w:val="ListeParagraf"/>
              <w:numPr>
                <w:ilvl w:val="0"/>
                <w:numId w:val="28"/>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Bahar Z, Beşer A. Evde Bakım. 1. Baskı. Akademi. Basın ve Yayıncılık. İstanbul.</w:t>
            </w:r>
          </w:p>
          <w:p w14:paraId="5BBA992F" w14:textId="77777777" w:rsidR="00AD6865" w:rsidRPr="00173BBC" w:rsidRDefault="00D84DB5" w:rsidP="005E3BE8">
            <w:pPr>
              <w:pStyle w:val="ListeParagraf"/>
              <w:numPr>
                <w:ilvl w:val="0"/>
                <w:numId w:val="28"/>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Erci B, Avcı İA, Hacıalioğlu</w:t>
            </w:r>
            <w:r w:rsidR="00BC4537" w:rsidRPr="00173BBC">
              <w:rPr>
                <w:rFonts w:ascii="Times New Roman" w:hAnsi="Times New Roman"/>
                <w:sz w:val="20"/>
                <w:szCs w:val="20"/>
              </w:rPr>
              <w:t xml:space="preserve"> </w:t>
            </w:r>
            <w:r w:rsidRPr="00173BBC">
              <w:rPr>
                <w:rFonts w:ascii="Times New Roman" w:hAnsi="Times New Roman"/>
                <w:sz w:val="20"/>
                <w:szCs w:val="20"/>
              </w:rPr>
              <w:t>N, ve ark. Halk Sağlığı Hemşireliği. İçinde: Enfeksiyon Hastalık</w:t>
            </w:r>
            <w:r w:rsidR="00E5490D" w:rsidRPr="00173BBC">
              <w:rPr>
                <w:rFonts w:ascii="Times New Roman" w:hAnsi="Times New Roman"/>
                <w:sz w:val="20"/>
                <w:szCs w:val="20"/>
              </w:rPr>
              <w:t xml:space="preserve">larının Önlenmesi ve Kontrolü. </w:t>
            </w:r>
            <w:r w:rsidRPr="00173BBC">
              <w:rPr>
                <w:rFonts w:ascii="Times New Roman" w:hAnsi="Times New Roman"/>
                <w:sz w:val="20"/>
                <w:szCs w:val="20"/>
              </w:rPr>
              <w:t>Erci B</w:t>
            </w:r>
            <w:r w:rsidR="00E5490D" w:rsidRPr="00173BBC">
              <w:rPr>
                <w:rFonts w:ascii="Times New Roman" w:hAnsi="Times New Roman"/>
                <w:sz w:val="20"/>
                <w:szCs w:val="20"/>
              </w:rPr>
              <w:t xml:space="preserve"> (Ed.)</w:t>
            </w:r>
            <w:r w:rsidRPr="00173BBC">
              <w:rPr>
                <w:rFonts w:ascii="Times New Roman" w:hAnsi="Times New Roman"/>
                <w:sz w:val="20"/>
                <w:szCs w:val="20"/>
              </w:rPr>
              <w:t>, G</w:t>
            </w:r>
            <w:r w:rsidR="00BC4537" w:rsidRPr="00173BBC">
              <w:rPr>
                <w:rFonts w:ascii="Times New Roman" w:hAnsi="Times New Roman"/>
                <w:sz w:val="20"/>
                <w:szCs w:val="20"/>
              </w:rPr>
              <w:t>öktuğ Yayınları, Amasya, 2009</w:t>
            </w:r>
            <w:r w:rsidRPr="00173BBC">
              <w:rPr>
                <w:rFonts w:ascii="Times New Roman" w:hAnsi="Times New Roman"/>
                <w:sz w:val="20"/>
                <w:szCs w:val="20"/>
              </w:rPr>
              <w:t>: 291-300.</w:t>
            </w:r>
          </w:p>
          <w:p w14:paraId="209379EA" w14:textId="77777777" w:rsidR="00AD6865" w:rsidRPr="00173BBC" w:rsidRDefault="00D84DB5" w:rsidP="005E3BE8">
            <w:pPr>
              <w:pStyle w:val="ListeParagraf"/>
              <w:numPr>
                <w:ilvl w:val="0"/>
                <w:numId w:val="28"/>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Güler Ç, Akın L. Halk</w:t>
            </w:r>
            <w:r w:rsidR="00B91230" w:rsidRPr="00173BBC">
              <w:rPr>
                <w:rFonts w:ascii="Times New Roman" w:hAnsi="Times New Roman"/>
                <w:sz w:val="20"/>
                <w:szCs w:val="20"/>
              </w:rPr>
              <w:t xml:space="preserve"> </w:t>
            </w:r>
            <w:r w:rsidRPr="00173BBC">
              <w:rPr>
                <w:rFonts w:ascii="Times New Roman" w:hAnsi="Times New Roman"/>
                <w:sz w:val="20"/>
                <w:szCs w:val="20"/>
              </w:rPr>
              <w:t>SağlığıTemel Bilgiler 3. Cilt. İçinde:  Bulaşıcı Hastalıkların Kontrolü Hacettepe Üniversi</w:t>
            </w:r>
            <w:r w:rsidR="00AD6865" w:rsidRPr="00173BBC">
              <w:rPr>
                <w:rFonts w:ascii="Times New Roman" w:hAnsi="Times New Roman"/>
                <w:sz w:val="20"/>
                <w:szCs w:val="20"/>
              </w:rPr>
              <w:t xml:space="preserve">tesi Yayınları, 2. Baskı, 2012. </w:t>
            </w:r>
          </w:p>
          <w:p w14:paraId="54B8D7AE" w14:textId="77777777" w:rsidR="00D84DB5" w:rsidRPr="00173BBC" w:rsidRDefault="00D84DB5" w:rsidP="005E3BE8">
            <w:pPr>
              <w:pStyle w:val="ListeParagraf"/>
              <w:numPr>
                <w:ilvl w:val="0"/>
                <w:numId w:val="2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Bulaşıcı Hastalıkların İhbarı</w:t>
            </w:r>
            <w:r w:rsidR="00B91230" w:rsidRPr="00173BBC">
              <w:rPr>
                <w:rFonts w:ascii="Times New Roman" w:hAnsi="Times New Roman"/>
                <w:sz w:val="20"/>
                <w:szCs w:val="20"/>
              </w:rPr>
              <w:t xml:space="preserve"> </w:t>
            </w:r>
            <w:r w:rsidRPr="00173BBC">
              <w:rPr>
                <w:rFonts w:ascii="Times New Roman" w:hAnsi="Times New Roman"/>
                <w:sz w:val="20"/>
                <w:szCs w:val="20"/>
              </w:rPr>
              <w:t>ve Bildirim Sistemi, Standart Tanı, Sürveyans ve Laboratuar Rehberi, T.C. Sağlık Bakanlığı Temel Sağlık Hizmetleri Genel Müdürlüğü, Ankara 2004.</w:t>
            </w:r>
          </w:p>
          <w:p w14:paraId="52370799" w14:textId="77777777" w:rsidR="00B91230" w:rsidRPr="00173BBC" w:rsidRDefault="00D84DB5" w:rsidP="005E3BE8">
            <w:pPr>
              <w:pStyle w:val="ListeParagraf"/>
              <w:numPr>
                <w:ilvl w:val="0"/>
                <w:numId w:val="2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T.C. Sağlık Bakanlığı. Türkiye Halk Sağlığı Kurumu. Hastanelerde Bildirimi Zorunlu Bulaşıcı Hastalıkların Bildirim Mekanizması.</w:t>
            </w:r>
            <w:r w:rsidR="00B91230" w:rsidRPr="00173BBC">
              <w:rPr>
                <w:rFonts w:ascii="Times New Roman" w:hAnsi="Times New Roman"/>
                <w:sz w:val="20"/>
                <w:szCs w:val="20"/>
              </w:rPr>
              <w:t xml:space="preserve"> </w:t>
            </w:r>
            <w:r w:rsidRPr="00173BBC">
              <w:rPr>
                <w:rFonts w:ascii="Times New Roman" w:hAnsi="Times New Roman"/>
                <w:sz w:val="20"/>
                <w:szCs w:val="20"/>
              </w:rPr>
              <w:t>Bulaşıcı Hast</w:t>
            </w:r>
            <w:r w:rsidR="00B91230" w:rsidRPr="00173BBC">
              <w:rPr>
                <w:rFonts w:ascii="Times New Roman" w:hAnsi="Times New Roman"/>
                <w:sz w:val="20"/>
                <w:szCs w:val="20"/>
              </w:rPr>
              <w:t>alıklar Daire Başkanlığı, 2016.</w:t>
            </w:r>
          </w:p>
          <w:p w14:paraId="242B6D2C" w14:textId="77777777" w:rsidR="00B91230" w:rsidRPr="00173BBC" w:rsidRDefault="00D84DB5" w:rsidP="005E3BE8">
            <w:pPr>
              <w:pStyle w:val="ListeParagraf"/>
              <w:numPr>
                <w:ilvl w:val="0"/>
                <w:numId w:val="2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T.C. Sağlık Bakanlığı. Bildirimi Zorunlu Hastalıklar Bildirim Pr</w:t>
            </w:r>
            <w:r w:rsidR="00B91230" w:rsidRPr="00173BBC">
              <w:rPr>
                <w:rFonts w:ascii="Times New Roman" w:hAnsi="Times New Roman"/>
                <w:sz w:val="20"/>
                <w:szCs w:val="20"/>
              </w:rPr>
              <w:t>osedürü. Yayın Tar: 20.05.2015.</w:t>
            </w:r>
          </w:p>
          <w:p w14:paraId="3107FCBD" w14:textId="77777777" w:rsidR="00D84DB5" w:rsidRPr="00173BBC" w:rsidRDefault="00D84DB5" w:rsidP="005E3BE8">
            <w:pPr>
              <w:pStyle w:val="ListeParagraf"/>
              <w:numPr>
                <w:ilvl w:val="0"/>
                <w:numId w:val="28"/>
              </w:numPr>
              <w:spacing w:after="0" w:line="240" w:lineRule="auto"/>
              <w:ind w:left="357" w:hanging="357"/>
              <w:jc w:val="both"/>
              <w:rPr>
                <w:sz w:val="20"/>
                <w:szCs w:val="20"/>
              </w:rPr>
            </w:pPr>
            <w:r w:rsidRPr="00173BBC">
              <w:rPr>
                <w:rFonts w:ascii="Times New Roman" w:hAnsi="Times New Roman"/>
                <w:sz w:val="20"/>
                <w:szCs w:val="20"/>
              </w:rPr>
              <w:t xml:space="preserve">T.C. Sağlık Bakanlığı. </w:t>
            </w:r>
            <w:r w:rsidR="000B3604" w:rsidRPr="00173BBC">
              <w:rPr>
                <w:rFonts w:ascii="Times New Roman" w:hAnsi="Times New Roman"/>
                <w:sz w:val="20"/>
                <w:szCs w:val="20"/>
              </w:rPr>
              <w:t>Bulaşıcı Hastalıklar Sürveyans v</w:t>
            </w:r>
            <w:r w:rsidRPr="00173BBC">
              <w:rPr>
                <w:rFonts w:ascii="Times New Roman" w:hAnsi="Times New Roman"/>
                <w:sz w:val="20"/>
                <w:szCs w:val="20"/>
              </w:rPr>
              <w:t>e Kontrol Esasları Yönetmeliği. Yayın Tar: 30.05.2007 Resmi Gazete Sayısı: 26537.Değişiklik Yapılan Tar:</w:t>
            </w:r>
            <w:r w:rsidRPr="00173BBC">
              <w:rPr>
                <w:rFonts w:ascii="Times New Roman" w:hAnsi="Times New Roman"/>
                <w:sz w:val="20"/>
                <w:szCs w:val="20"/>
                <w:shd w:val="clear" w:color="auto" w:fill="FFFFFF"/>
              </w:rPr>
              <w:t xml:space="preserve"> 2/4/2011.</w:t>
            </w:r>
          </w:p>
          <w:p w14:paraId="1A77AAA4" w14:textId="77777777" w:rsidR="000B3604" w:rsidRPr="00173BBC" w:rsidRDefault="000B3604" w:rsidP="00975D13">
            <w:pPr>
              <w:pStyle w:val="ListeParagraf"/>
              <w:spacing w:after="0" w:line="240" w:lineRule="auto"/>
              <w:ind w:left="357"/>
              <w:jc w:val="both"/>
              <w:rPr>
                <w:sz w:val="20"/>
                <w:szCs w:val="20"/>
              </w:rPr>
            </w:pPr>
          </w:p>
        </w:tc>
        <w:tc>
          <w:tcPr>
            <w:tcW w:w="1418" w:type="dxa"/>
            <w:shd w:val="clear" w:color="auto" w:fill="auto"/>
          </w:tcPr>
          <w:p w14:paraId="7BDA1018" w14:textId="77777777" w:rsidR="00D84DB5" w:rsidRPr="00173BBC" w:rsidRDefault="00D84DB5" w:rsidP="00975D13">
            <w:pPr>
              <w:rPr>
                <w:sz w:val="20"/>
                <w:szCs w:val="20"/>
              </w:rPr>
            </w:pPr>
            <w:r w:rsidRPr="00173BBC">
              <w:rPr>
                <w:sz w:val="20"/>
                <w:szCs w:val="20"/>
              </w:rPr>
              <w:lastRenderedPageBreak/>
              <w:t xml:space="preserve">Halk Sağlığı Hemşireliği </w:t>
            </w:r>
          </w:p>
        </w:tc>
      </w:tr>
      <w:tr w:rsidR="00173BBC" w:rsidRPr="00173BBC" w14:paraId="23AC471D" w14:textId="77777777" w:rsidTr="000B3604">
        <w:tc>
          <w:tcPr>
            <w:tcW w:w="2880" w:type="dxa"/>
            <w:shd w:val="clear" w:color="auto" w:fill="auto"/>
          </w:tcPr>
          <w:p w14:paraId="1201E097" w14:textId="77777777" w:rsidR="00D84DB5" w:rsidRPr="00173BBC" w:rsidRDefault="00D84DB5" w:rsidP="00975D13">
            <w:pPr>
              <w:rPr>
                <w:b/>
                <w:sz w:val="20"/>
                <w:szCs w:val="20"/>
                <w:u w:val="single"/>
              </w:rPr>
            </w:pPr>
            <w:r w:rsidRPr="00173BBC">
              <w:rPr>
                <w:sz w:val="20"/>
                <w:szCs w:val="20"/>
              </w:rPr>
              <w:lastRenderedPageBreak/>
              <w:t>Çocukluk Çağı Bulaşıcı Enfeksiyon Hastalıkları</w:t>
            </w:r>
          </w:p>
          <w:p w14:paraId="6D11CC02" w14:textId="77777777" w:rsidR="00D84DB5" w:rsidRPr="00173BBC" w:rsidRDefault="00D84DB5" w:rsidP="00975D13">
            <w:pPr>
              <w:rPr>
                <w:sz w:val="20"/>
                <w:szCs w:val="20"/>
              </w:rPr>
            </w:pPr>
            <w:r w:rsidRPr="00173BBC">
              <w:rPr>
                <w:sz w:val="20"/>
                <w:szCs w:val="20"/>
              </w:rPr>
              <w:t xml:space="preserve"> - Kızamık </w:t>
            </w:r>
          </w:p>
          <w:p w14:paraId="5ECC49AF" w14:textId="77777777" w:rsidR="00D84DB5" w:rsidRPr="00173BBC" w:rsidRDefault="00D84DB5" w:rsidP="00975D13">
            <w:pPr>
              <w:rPr>
                <w:sz w:val="20"/>
                <w:szCs w:val="20"/>
              </w:rPr>
            </w:pPr>
            <w:r w:rsidRPr="00173BBC">
              <w:rPr>
                <w:sz w:val="20"/>
                <w:szCs w:val="20"/>
              </w:rPr>
              <w:t xml:space="preserve"> - Kızamıkçık</w:t>
            </w:r>
          </w:p>
          <w:p w14:paraId="5E339A36" w14:textId="77777777" w:rsidR="00D84DB5" w:rsidRPr="00173BBC" w:rsidRDefault="00D84DB5" w:rsidP="00975D13">
            <w:pPr>
              <w:rPr>
                <w:sz w:val="20"/>
                <w:szCs w:val="20"/>
              </w:rPr>
            </w:pPr>
            <w:r w:rsidRPr="00173BBC">
              <w:rPr>
                <w:sz w:val="20"/>
                <w:szCs w:val="20"/>
              </w:rPr>
              <w:t xml:space="preserve"> - Kızıl</w:t>
            </w:r>
          </w:p>
          <w:p w14:paraId="7CAFE913" w14:textId="77777777" w:rsidR="00D84DB5" w:rsidRPr="00173BBC" w:rsidRDefault="00D84DB5" w:rsidP="00975D13">
            <w:pPr>
              <w:rPr>
                <w:sz w:val="20"/>
                <w:szCs w:val="20"/>
              </w:rPr>
            </w:pPr>
            <w:r w:rsidRPr="00173BBC">
              <w:rPr>
                <w:sz w:val="20"/>
                <w:szCs w:val="20"/>
              </w:rPr>
              <w:t xml:space="preserve"> - Difteri</w:t>
            </w:r>
          </w:p>
          <w:p w14:paraId="038D677B" w14:textId="77777777" w:rsidR="00D84DB5" w:rsidRPr="00173BBC" w:rsidRDefault="00D84DB5" w:rsidP="00975D13">
            <w:pPr>
              <w:rPr>
                <w:sz w:val="20"/>
                <w:szCs w:val="20"/>
              </w:rPr>
            </w:pPr>
            <w:r w:rsidRPr="00173BBC">
              <w:rPr>
                <w:sz w:val="20"/>
                <w:szCs w:val="20"/>
              </w:rPr>
              <w:t xml:space="preserve"> - Boğmaca</w:t>
            </w:r>
          </w:p>
          <w:p w14:paraId="62C78A9C" w14:textId="77777777" w:rsidR="00D84DB5" w:rsidRPr="00173BBC" w:rsidRDefault="00D84DB5" w:rsidP="00975D13">
            <w:pPr>
              <w:rPr>
                <w:sz w:val="20"/>
                <w:szCs w:val="20"/>
              </w:rPr>
            </w:pPr>
            <w:r w:rsidRPr="00173BBC">
              <w:rPr>
                <w:sz w:val="20"/>
                <w:szCs w:val="20"/>
              </w:rPr>
              <w:t xml:space="preserve"> - Suçiçeği</w:t>
            </w:r>
          </w:p>
          <w:p w14:paraId="1C1D73F7" w14:textId="77777777" w:rsidR="00D84DB5" w:rsidRPr="00173BBC" w:rsidRDefault="00D84DB5" w:rsidP="00975D13">
            <w:pPr>
              <w:rPr>
                <w:sz w:val="20"/>
                <w:szCs w:val="20"/>
              </w:rPr>
            </w:pPr>
            <w:r w:rsidRPr="00173BBC">
              <w:rPr>
                <w:sz w:val="20"/>
                <w:szCs w:val="20"/>
              </w:rPr>
              <w:t xml:space="preserve"> - Kabakulak</w:t>
            </w:r>
          </w:p>
          <w:p w14:paraId="30F696C9" w14:textId="77777777" w:rsidR="00D84DB5" w:rsidRPr="00173BBC" w:rsidRDefault="00D84DB5" w:rsidP="00975D13">
            <w:pPr>
              <w:rPr>
                <w:b/>
                <w:sz w:val="20"/>
                <w:szCs w:val="20"/>
                <w:u w:val="single"/>
              </w:rPr>
            </w:pPr>
            <w:r w:rsidRPr="00173BBC">
              <w:rPr>
                <w:sz w:val="20"/>
                <w:szCs w:val="20"/>
              </w:rPr>
              <w:t xml:space="preserve"> - Menenjitler</w:t>
            </w:r>
          </w:p>
        </w:tc>
        <w:tc>
          <w:tcPr>
            <w:tcW w:w="5220" w:type="dxa"/>
            <w:shd w:val="clear" w:color="auto" w:fill="auto"/>
          </w:tcPr>
          <w:p w14:paraId="7F035E81" w14:textId="77777777" w:rsidR="001A0ABA" w:rsidRPr="00173BBC" w:rsidRDefault="001A0ABA"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Çocuklarda sık görülen enfeksiyon hastalıklarına örnek verebilme </w:t>
            </w:r>
          </w:p>
          <w:p w14:paraId="3F4D71A0" w14:textId="77777777" w:rsidR="001A0ABA" w:rsidRPr="00173BBC" w:rsidRDefault="00961586" w:rsidP="005E3BE8">
            <w:pPr>
              <w:pStyle w:val="ListeParagraf"/>
              <w:numPr>
                <w:ilvl w:val="1"/>
                <w:numId w:val="6"/>
              </w:numPr>
              <w:spacing w:after="0" w:line="240" w:lineRule="auto"/>
              <w:ind w:left="357" w:hanging="357"/>
              <w:jc w:val="both"/>
              <w:rPr>
                <w:rFonts w:ascii="Times New Roman" w:hAnsi="Times New Roman"/>
                <w:b/>
                <w:sz w:val="20"/>
                <w:szCs w:val="20"/>
                <w:u w:val="single"/>
              </w:rPr>
            </w:pPr>
            <w:r w:rsidRPr="00173BBC">
              <w:rPr>
                <w:rFonts w:ascii="Times New Roman" w:hAnsi="Times New Roman"/>
                <w:sz w:val="20"/>
                <w:szCs w:val="20"/>
              </w:rPr>
              <w:t xml:space="preserve">Çocukluk çağı bulaşıcı enfeksiyon hastalıklarını </w:t>
            </w:r>
            <w:r w:rsidR="001A0ABA" w:rsidRPr="00173BBC">
              <w:rPr>
                <w:rFonts w:ascii="Times New Roman" w:hAnsi="Times New Roman"/>
                <w:sz w:val="20"/>
                <w:szCs w:val="20"/>
              </w:rPr>
              <w:t>birbirinden ayırt edebilme</w:t>
            </w:r>
          </w:p>
          <w:p w14:paraId="190CDD38"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b/>
                <w:sz w:val="20"/>
                <w:szCs w:val="20"/>
                <w:u w:val="single"/>
              </w:rPr>
            </w:pPr>
            <w:r w:rsidRPr="00173BBC">
              <w:rPr>
                <w:rFonts w:ascii="Times New Roman" w:hAnsi="Times New Roman"/>
                <w:sz w:val="20"/>
                <w:szCs w:val="20"/>
              </w:rPr>
              <w:t>Kızamı</w:t>
            </w:r>
            <w:r w:rsidR="001A0ABA" w:rsidRPr="00173BBC">
              <w:rPr>
                <w:rFonts w:ascii="Times New Roman" w:hAnsi="Times New Roman"/>
                <w:sz w:val="20"/>
                <w:szCs w:val="20"/>
              </w:rPr>
              <w:t>ğın</w:t>
            </w:r>
            <w:r w:rsidRPr="00173BBC">
              <w:rPr>
                <w:rFonts w:ascii="Times New Roman" w:hAnsi="Times New Roman"/>
                <w:sz w:val="20"/>
                <w:szCs w:val="20"/>
              </w:rPr>
              <w:t xml:space="preserve"> etkenini söyleyebilme</w:t>
            </w:r>
          </w:p>
          <w:p w14:paraId="1D8F7BDF"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 epidemiyolojisini açıklayabilme</w:t>
            </w:r>
          </w:p>
          <w:p w14:paraId="248FDB47"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Kızamığın bulaşma yollarını sıralayabilme</w:t>
            </w:r>
          </w:p>
          <w:p w14:paraId="3DDBEE49"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 hastalığının inkübasyon süresini söyleyebilme</w:t>
            </w:r>
          </w:p>
          <w:p w14:paraId="395148E7"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 hastalığının tanı yöntemlerini sıralayabilme</w:t>
            </w:r>
          </w:p>
          <w:p w14:paraId="7E668C59"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Kızamığın tedavi ilkelerini sıralayabilme</w:t>
            </w:r>
          </w:p>
          <w:p w14:paraId="3F2328A5"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Kızamığın komplikasyonlarını açıklayabilme</w:t>
            </w:r>
          </w:p>
          <w:p w14:paraId="42DB1496"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 kaynağına yönelik önlemleri sıralayabilme</w:t>
            </w:r>
          </w:p>
          <w:p w14:paraId="69B1A5BE"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Kızamığın bulaşma yoluna yönelik önlemleri sıralayabilme</w:t>
            </w:r>
          </w:p>
          <w:p w14:paraId="5F304F66" w14:textId="77777777" w:rsidR="001A0ABA"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Kızamıkta sağlam kişiye yönelik önlemleri açıklayabilme</w:t>
            </w:r>
            <w:r w:rsidR="001A0ABA" w:rsidRPr="00173BBC">
              <w:rPr>
                <w:rFonts w:ascii="Times New Roman" w:hAnsi="Times New Roman"/>
                <w:sz w:val="20"/>
                <w:szCs w:val="20"/>
                <w:highlight w:val="yellow"/>
              </w:rPr>
              <w:t xml:space="preserve"> </w:t>
            </w:r>
          </w:p>
          <w:p w14:paraId="5B62F30A"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Kızamıkçık etkenini söyleyebilme</w:t>
            </w:r>
          </w:p>
          <w:p w14:paraId="7E12B18D"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Kızamıkçığın epidemiyolojisini açıklayabilme</w:t>
            </w:r>
          </w:p>
          <w:p w14:paraId="2E327625"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Kızamıkçığın bulaşma yollarını sıralayabilme</w:t>
            </w:r>
          </w:p>
          <w:p w14:paraId="60EB3019"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Kızamıkçık hastalığının inkübasyon süresini söyleyebilme</w:t>
            </w:r>
          </w:p>
          <w:p w14:paraId="39A113F0"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Kızamıkçık hastalığının tanı yöntemlerini sıralayabilme</w:t>
            </w:r>
          </w:p>
          <w:p w14:paraId="7386A464"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Kızamıkçığın tedavi ilkelerini sıralayabilme</w:t>
            </w:r>
          </w:p>
          <w:p w14:paraId="0F5D981A"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Kızamıkçığın komplikasyonlarını açıklayabilme</w:t>
            </w:r>
          </w:p>
          <w:p w14:paraId="14A0D605"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Kızamıkçık kaynağına yönelik önlemleri sıralayabilme</w:t>
            </w:r>
          </w:p>
          <w:p w14:paraId="793F369C"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Kızamıkçığın bulaşma yoluna yönelik önlemleri sıralayabilme</w:t>
            </w:r>
          </w:p>
          <w:p w14:paraId="091EF2BD" w14:textId="77777777" w:rsidR="001A0ABA"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Kızamıkçıkta sağlam kişiye yönelik önlemleri açıklayabilme</w:t>
            </w:r>
          </w:p>
          <w:p w14:paraId="0352FE14"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Kızılın etkenini söyleyebilme</w:t>
            </w:r>
          </w:p>
          <w:p w14:paraId="21E9E856"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Kızılın epidemiyolojisini açıklayabilme</w:t>
            </w:r>
          </w:p>
          <w:p w14:paraId="2582DF06"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Kızılın bulaşma yollarını sıralayabilme</w:t>
            </w:r>
          </w:p>
          <w:p w14:paraId="28B2A101"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Kızıl hastalığının inkübasyon süresini söyleyebilme</w:t>
            </w:r>
          </w:p>
          <w:p w14:paraId="67D76333"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Kızıl hastalığının tanı yöntemlerini sıralayabilme</w:t>
            </w:r>
          </w:p>
          <w:p w14:paraId="4D059270"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Kızılın tedavi ilkelerini sıralayabilme</w:t>
            </w:r>
          </w:p>
          <w:p w14:paraId="69CFB6A4"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Kızılın komplikasyonlarını açıklayabilme</w:t>
            </w:r>
          </w:p>
          <w:p w14:paraId="609E9741"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Kızılın kaynağına yönelik önlemleri sıralayabilme</w:t>
            </w:r>
          </w:p>
          <w:p w14:paraId="3F1D851C"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Kızılın bulaşma yoluna yönelik önlemleri sıralayabilme</w:t>
            </w:r>
          </w:p>
          <w:p w14:paraId="6A885D9C"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Kızılda sağlam kişiye yönelik önlemleri açıklayabilme</w:t>
            </w:r>
          </w:p>
          <w:p w14:paraId="0C7C0CBB"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Difterinin etkenini söyleyebilme</w:t>
            </w:r>
          </w:p>
          <w:p w14:paraId="0E011A5C"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Difterinin epidemiyolojisini açıklayabilme</w:t>
            </w:r>
          </w:p>
          <w:p w14:paraId="5B5CE648"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Difterinin bulaşma yollarını sıralayabilme</w:t>
            </w:r>
          </w:p>
          <w:p w14:paraId="15FB2E1A"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Difteri hastalığının inkübasyon süresini söyleyebilme</w:t>
            </w:r>
          </w:p>
          <w:p w14:paraId="60245C08"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Difteri hastalığının tanı yöntemlerini sıralayabilme</w:t>
            </w:r>
          </w:p>
          <w:p w14:paraId="6DEB8EC6" w14:textId="77777777" w:rsidR="00D84DB5" w:rsidRPr="00173BBC" w:rsidRDefault="00D84DB5" w:rsidP="005E3BE8">
            <w:pPr>
              <w:pStyle w:val="ListeParagraf"/>
              <w:numPr>
                <w:ilvl w:val="1"/>
                <w:numId w:val="6"/>
              </w:numPr>
              <w:autoSpaceDE w:val="0"/>
              <w:autoSpaceDN w:val="0"/>
              <w:adjustRightInd w:val="0"/>
              <w:spacing w:after="0" w:line="240" w:lineRule="auto"/>
              <w:ind w:hanging="357"/>
              <w:jc w:val="both"/>
              <w:rPr>
                <w:rFonts w:ascii="Times New Roman" w:hAnsi="Times New Roman"/>
                <w:sz w:val="20"/>
                <w:szCs w:val="20"/>
              </w:rPr>
            </w:pPr>
            <w:r w:rsidRPr="00173BBC">
              <w:rPr>
                <w:rFonts w:ascii="Times New Roman" w:hAnsi="Times New Roman"/>
                <w:sz w:val="20"/>
                <w:szCs w:val="20"/>
              </w:rPr>
              <w:t>Difterinin tedavi ilkelerini sıralayabilme</w:t>
            </w:r>
          </w:p>
          <w:p w14:paraId="00D1230A" w14:textId="77777777" w:rsidR="00D84DB5" w:rsidRPr="00173BBC" w:rsidRDefault="00D84DB5" w:rsidP="005E3BE8">
            <w:pPr>
              <w:pStyle w:val="ListeParagraf"/>
              <w:numPr>
                <w:ilvl w:val="1"/>
                <w:numId w:val="6"/>
              </w:numPr>
              <w:autoSpaceDE w:val="0"/>
              <w:autoSpaceDN w:val="0"/>
              <w:adjustRightInd w:val="0"/>
              <w:spacing w:after="0" w:line="240" w:lineRule="auto"/>
              <w:ind w:hanging="357"/>
              <w:jc w:val="both"/>
              <w:rPr>
                <w:rFonts w:ascii="Times New Roman" w:hAnsi="Times New Roman"/>
                <w:sz w:val="20"/>
                <w:szCs w:val="20"/>
              </w:rPr>
            </w:pPr>
            <w:r w:rsidRPr="00173BBC">
              <w:rPr>
                <w:rFonts w:ascii="Times New Roman" w:hAnsi="Times New Roman"/>
                <w:sz w:val="20"/>
                <w:szCs w:val="20"/>
              </w:rPr>
              <w:t>Difterinin komplikasyonlarını açıklayabilme</w:t>
            </w:r>
          </w:p>
          <w:p w14:paraId="7239F9B1" w14:textId="77777777" w:rsidR="00D84DB5" w:rsidRPr="00173BBC" w:rsidRDefault="00D84DB5" w:rsidP="005E3BE8">
            <w:pPr>
              <w:pStyle w:val="ListeParagraf"/>
              <w:numPr>
                <w:ilvl w:val="1"/>
                <w:numId w:val="6"/>
              </w:numPr>
              <w:autoSpaceDE w:val="0"/>
              <w:autoSpaceDN w:val="0"/>
              <w:adjustRightInd w:val="0"/>
              <w:spacing w:after="0" w:line="240" w:lineRule="auto"/>
              <w:ind w:hanging="357"/>
              <w:jc w:val="both"/>
              <w:rPr>
                <w:rFonts w:ascii="Times New Roman" w:hAnsi="Times New Roman"/>
                <w:sz w:val="20"/>
                <w:szCs w:val="20"/>
              </w:rPr>
            </w:pPr>
            <w:r w:rsidRPr="00173BBC">
              <w:rPr>
                <w:rFonts w:ascii="Times New Roman" w:hAnsi="Times New Roman"/>
                <w:sz w:val="20"/>
                <w:szCs w:val="20"/>
              </w:rPr>
              <w:t>Difterinin kaynağına yönelik önlemleri sıralayabilme</w:t>
            </w:r>
          </w:p>
          <w:p w14:paraId="352CEAF2" w14:textId="77777777" w:rsidR="00D84DB5" w:rsidRPr="00173BBC" w:rsidRDefault="00D84DB5" w:rsidP="005E3BE8">
            <w:pPr>
              <w:pStyle w:val="ListeParagraf"/>
              <w:numPr>
                <w:ilvl w:val="1"/>
                <w:numId w:val="6"/>
              </w:numPr>
              <w:autoSpaceDE w:val="0"/>
              <w:autoSpaceDN w:val="0"/>
              <w:adjustRightInd w:val="0"/>
              <w:spacing w:after="0" w:line="240" w:lineRule="auto"/>
              <w:ind w:hanging="357"/>
              <w:jc w:val="both"/>
              <w:rPr>
                <w:rFonts w:ascii="Times New Roman" w:hAnsi="Times New Roman"/>
                <w:sz w:val="20"/>
                <w:szCs w:val="20"/>
              </w:rPr>
            </w:pPr>
            <w:r w:rsidRPr="00173BBC">
              <w:rPr>
                <w:rFonts w:ascii="Times New Roman" w:hAnsi="Times New Roman"/>
                <w:sz w:val="20"/>
                <w:szCs w:val="20"/>
              </w:rPr>
              <w:t>Difterinin bulaşma yoluna yönelik önlemleri sıralayabilme</w:t>
            </w:r>
          </w:p>
          <w:p w14:paraId="173E1DA8"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Difteride sağlam kişiye yönelik önlemleri açıklayabilme</w:t>
            </w:r>
          </w:p>
          <w:p w14:paraId="45048468"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Boğmacanın etkenini söyleyebilme</w:t>
            </w:r>
          </w:p>
          <w:p w14:paraId="59586378"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Boğmacanın epidemiyolojisini açıklayabilme</w:t>
            </w:r>
          </w:p>
          <w:p w14:paraId="2EECDCB2"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Boğmacanın bulaşma yollarını sıralayabilme</w:t>
            </w:r>
          </w:p>
          <w:p w14:paraId="4FDB53EF"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Boğmaca hastalığının inkübasyon süresini söyleyebilme</w:t>
            </w:r>
          </w:p>
          <w:p w14:paraId="2C2FC54D"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Boğmaca hastalığının tanı yöntemlerini sıralayabilme</w:t>
            </w:r>
          </w:p>
          <w:p w14:paraId="3FB0EDC5"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Boğmacanın tedavi ilkelerini sıralayabilme</w:t>
            </w:r>
          </w:p>
          <w:p w14:paraId="019E6D65"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Boğmacanın komplikasyonlarını açıklayabilme</w:t>
            </w:r>
          </w:p>
          <w:p w14:paraId="35D77277"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Boğmacanın kaynağına yönelik önlemleri sıralayabilme</w:t>
            </w:r>
          </w:p>
          <w:p w14:paraId="254F109B"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Boğmacanın bulaşma yoluna yönelik önlemleri sıralayabilme</w:t>
            </w:r>
          </w:p>
          <w:p w14:paraId="653CD349"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Boğmacada sağlam kişiye yönelik önlemleri açıklayabilme</w:t>
            </w:r>
          </w:p>
          <w:p w14:paraId="69829493"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Suçiçeğinin etkenini söyleyebilme</w:t>
            </w:r>
          </w:p>
          <w:p w14:paraId="518AAB4F"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Suçiçeğinin epidemiyolojisini açıklayabilme</w:t>
            </w:r>
          </w:p>
          <w:p w14:paraId="4FDAE2B8"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Suçiçeğinin bulaşma yollarını sıralayabilme</w:t>
            </w:r>
          </w:p>
          <w:p w14:paraId="1B3891B3"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Suçiçeği hastalığının inkübasyon süresini söyleyebilme</w:t>
            </w:r>
          </w:p>
          <w:p w14:paraId="643A463C"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Suçiçeği hastalığının tanı yöntemlerini sıralayabilme</w:t>
            </w:r>
          </w:p>
          <w:p w14:paraId="2AA54D35"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Suçiçeğinin tedavi ilkelerini sıralayabilme</w:t>
            </w:r>
          </w:p>
          <w:p w14:paraId="228FA2D4"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Suçiçeğinin komplikasyonlarını açıklayabilme</w:t>
            </w:r>
          </w:p>
          <w:p w14:paraId="7B6657CF"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Suçiçeğinin kaynağına yönelik önlemleri sıralayabilme</w:t>
            </w:r>
          </w:p>
          <w:p w14:paraId="20439444"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Suçiçeğinin bulaşma yoluna yönelik önlemleri sıralayabilme</w:t>
            </w:r>
          </w:p>
          <w:p w14:paraId="5B9BB61D"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Suçiçeğinde sağlam kişiye yönelik önlemleri açıklayabilme</w:t>
            </w:r>
          </w:p>
          <w:p w14:paraId="7FA66653"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Kabakulağın etkenini söyleyebilme</w:t>
            </w:r>
          </w:p>
          <w:p w14:paraId="2DB07EA8"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Kabakulağın epidemiyolojisini açıklayabilme</w:t>
            </w:r>
          </w:p>
          <w:p w14:paraId="66F7BA49"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Kabakulağın bulaşma yollarını sıralayabilme</w:t>
            </w:r>
          </w:p>
          <w:p w14:paraId="48B278C2"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Kabakulak hastalığının inkübasyon süresini söyleyebilme</w:t>
            </w:r>
          </w:p>
          <w:p w14:paraId="01CF7615"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Kabakulak hastalığının tanı yöntemlerini sıralayabilme</w:t>
            </w:r>
          </w:p>
          <w:p w14:paraId="0EF1C1AC"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Kabakulağın tedavi ilkelerini sıralayabilme</w:t>
            </w:r>
          </w:p>
          <w:p w14:paraId="6B9FA63F"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Kabakulağın komplikasyonlarını açıklayabilme</w:t>
            </w:r>
          </w:p>
          <w:p w14:paraId="66B9A9A8"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Kabakulağın kaynağına yönelik önlemleri sıralayabilme</w:t>
            </w:r>
          </w:p>
          <w:p w14:paraId="7BAE8C16" w14:textId="77777777" w:rsidR="00D84DB5" w:rsidRPr="00173BBC" w:rsidRDefault="00D84DB5" w:rsidP="005E3BE8">
            <w:pPr>
              <w:pStyle w:val="ListeParagraf"/>
              <w:numPr>
                <w:ilvl w:val="1"/>
                <w:numId w:val="6"/>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Kabakulağın bulaşma yoluna yönelik önlemleri sıralayabilme</w:t>
            </w:r>
          </w:p>
          <w:p w14:paraId="72412412" w14:textId="77777777" w:rsidR="00D84DB5" w:rsidRPr="00173BBC" w:rsidRDefault="00D84DB5" w:rsidP="005E3BE8">
            <w:pPr>
              <w:pStyle w:val="ListeParagraf"/>
              <w:numPr>
                <w:ilvl w:val="1"/>
                <w:numId w:val="6"/>
              </w:numPr>
              <w:autoSpaceDE w:val="0"/>
              <w:autoSpaceDN w:val="0"/>
              <w:adjustRightInd w:val="0"/>
              <w:spacing w:after="0" w:line="240" w:lineRule="auto"/>
              <w:ind w:left="357"/>
              <w:jc w:val="both"/>
              <w:rPr>
                <w:rFonts w:ascii="Times New Roman" w:hAnsi="Times New Roman"/>
                <w:sz w:val="20"/>
                <w:szCs w:val="20"/>
              </w:rPr>
            </w:pPr>
            <w:r w:rsidRPr="00173BBC">
              <w:rPr>
                <w:rFonts w:ascii="Times New Roman" w:hAnsi="Times New Roman"/>
                <w:sz w:val="20"/>
                <w:szCs w:val="20"/>
              </w:rPr>
              <w:t>Kabakulakda sağlam kişiye yönelik önlemleri açıklayabilme</w:t>
            </w:r>
          </w:p>
          <w:p w14:paraId="4811BEF3" w14:textId="77777777" w:rsidR="00D84DB5" w:rsidRPr="00173BBC" w:rsidRDefault="00D84DB5" w:rsidP="005E3BE8">
            <w:pPr>
              <w:pStyle w:val="ListeParagraf"/>
              <w:numPr>
                <w:ilvl w:val="1"/>
                <w:numId w:val="6"/>
              </w:numPr>
              <w:autoSpaceDE w:val="0"/>
              <w:autoSpaceDN w:val="0"/>
              <w:adjustRightInd w:val="0"/>
              <w:spacing w:after="0" w:line="240" w:lineRule="auto"/>
              <w:ind w:left="357"/>
              <w:jc w:val="both"/>
              <w:rPr>
                <w:rFonts w:ascii="Times New Roman" w:hAnsi="Times New Roman"/>
                <w:sz w:val="20"/>
                <w:szCs w:val="20"/>
              </w:rPr>
            </w:pPr>
            <w:r w:rsidRPr="00173BBC">
              <w:rPr>
                <w:rFonts w:ascii="Times New Roman" w:hAnsi="Times New Roman"/>
                <w:sz w:val="20"/>
                <w:szCs w:val="20"/>
              </w:rPr>
              <w:t>Menenjitin etkenini söyleyebilme</w:t>
            </w:r>
          </w:p>
          <w:p w14:paraId="6BD74638" w14:textId="77777777" w:rsidR="00D84DB5" w:rsidRPr="00173BBC" w:rsidRDefault="00D84DB5" w:rsidP="005E3BE8">
            <w:pPr>
              <w:pStyle w:val="ListeParagraf"/>
              <w:numPr>
                <w:ilvl w:val="1"/>
                <w:numId w:val="6"/>
              </w:numPr>
              <w:autoSpaceDE w:val="0"/>
              <w:autoSpaceDN w:val="0"/>
              <w:adjustRightInd w:val="0"/>
              <w:spacing w:after="0" w:line="240" w:lineRule="auto"/>
              <w:ind w:left="357"/>
              <w:jc w:val="both"/>
              <w:rPr>
                <w:rFonts w:ascii="Times New Roman" w:hAnsi="Times New Roman"/>
                <w:sz w:val="20"/>
                <w:szCs w:val="20"/>
              </w:rPr>
            </w:pPr>
            <w:r w:rsidRPr="00173BBC">
              <w:rPr>
                <w:rFonts w:ascii="Times New Roman" w:hAnsi="Times New Roman"/>
                <w:sz w:val="20"/>
                <w:szCs w:val="20"/>
              </w:rPr>
              <w:t>Menenjitin epidemiyolojisini açıklayabilme</w:t>
            </w:r>
          </w:p>
          <w:p w14:paraId="3CADB94C" w14:textId="77777777" w:rsidR="00D84DB5" w:rsidRPr="00173BBC" w:rsidRDefault="00D84DB5" w:rsidP="005E3BE8">
            <w:pPr>
              <w:pStyle w:val="ListeParagraf"/>
              <w:numPr>
                <w:ilvl w:val="1"/>
                <w:numId w:val="6"/>
              </w:numPr>
              <w:autoSpaceDE w:val="0"/>
              <w:autoSpaceDN w:val="0"/>
              <w:adjustRightInd w:val="0"/>
              <w:spacing w:after="0" w:line="240" w:lineRule="auto"/>
              <w:ind w:left="357"/>
              <w:jc w:val="both"/>
              <w:rPr>
                <w:rFonts w:ascii="Times New Roman" w:hAnsi="Times New Roman"/>
                <w:sz w:val="20"/>
                <w:szCs w:val="20"/>
              </w:rPr>
            </w:pPr>
            <w:r w:rsidRPr="00173BBC">
              <w:rPr>
                <w:rFonts w:ascii="Times New Roman" w:hAnsi="Times New Roman"/>
                <w:sz w:val="20"/>
                <w:szCs w:val="20"/>
              </w:rPr>
              <w:t>Menenjitin bulaşma yollarını sıralayabilme</w:t>
            </w:r>
          </w:p>
          <w:p w14:paraId="6FAA6243" w14:textId="77777777" w:rsidR="00D84DB5" w:rsidRPr="00173BBC" w:rsidRDefault="00D84DB5" w:rsidP="005E3BE8">
            <w:pPr>
              <w:pStyle w:val="ListeParagraf"/>
              <w:numPr>
                <w:ilvl w:val="1"/>
                <w:numId w:val="6"/>
              </w:numPr>
              <w:autoSpaceDE w:val="0"/>
              <w:autoSpaceDN w:val="0"/>
              <w:adjustRightInd w:val="0"/>
              <w:spacing w:after="0" w:line="240" w:lineRule="auto"/>
              <w:ind w:left="357"/>
              <w:jc w:val="both"/>
              <w:rPr>
                <w:rFonts w:ascii="Times New Roman" w:hAnsi="Times New Roman"/>
                <w:sz w:val="20"/>
                <w:szCs w:val="20"/>
              </w:rPr>
            </w:pPr>
            <w:r w:rsidRPr="00173BBC">
              <w:rPr>
                <w:rFonts w:ascii="Times New Roman" w:hAnsi="Times New Roman"/>
                <w:sz w:val="20"/>
                <w:szCs w:val="20"/>
              </w:rPr>
              <w:t>Menenjit hastalığının inkübasyon süresini söyleyebilme</w:t>
            </w:r>
          </w:p>
          <w:p w14:paraId="76889361" w14:textId="77777777" w:rsidR="00D84DB5" w:rsidRPr="00173BBC" w:rsidRDefault="00D84DB5" w:rsidP="005E3BE8">
            <w:pPr>
              <w:pStyle w:val="ListeParagraf"/>
              <w:numPr>
                <w:ilvl w:val="1"/>
                <w:numId w:val="6"/>
              </w:numPr>
              <w:autoSpaceDE w:val="0"/>
              <w:autoSpaceDN w:val="0"/>
              <w:adjustRightInd w:val="0"/>
              <w:spacing w:after="0" w:line="240" w:lineRule="auto"/>
              <w:ind w:left="357"/>
              <w:jc w:val="both"/>
              <w:rPr>
                <w:rFonts w:ascii="Times New Roman" w:hAnsi="Times New Roman"/>
                <w:sz w:val="20"/>
                <w:szCs w:val="20"/>
              </w:rPr>
            </w:pPr>
            <w:r w:rsidRPr="00173BBC">
              <w:rPr>
                <w:rFonts w:ascii="Times New Roman" w:hAnsi="Times New Roman"/>
                <w:sz w:val="20"/>
                <w:szCs w:val="20"/>
              </w:rPr>
              <w:t>Menenjit hastalığının tanı yöntemlerini sıralayabilme</w:t>
            </w:r>
          </w:p>
          <w:p w14:paraId="708AF7EE" w14:textId="77777777" w:rsidR="00D84DB5" w:rsidRPr="00173BBC" w:rsidRDefault="00D84DB5" w:rsidP="005E3BE8">
            <w:pPr>
              <w:pStyle w:val="ListeParagraf"/>
              <w:numPr>
                <w:ilvl w:val="1"/>
                <w:numId w:val="6"/>
              </w:numPr>
              <w:autoSpaceDE w:val="0"/>
              <w:autoSpaceDN w:val="0"/>
              <w:adjustRightInd w:val="0"/>
              <w:spacing w:after="0" w:line="240" w:lineRule="auto"/>
              <w:ind w:left="357"/>
              <w:jc w:val="both"/>
              <w:rPr>
                <w:rFonts w:ascii="Times New Roman" w:hAnsi="Times New Roman"/>
                <w:sz w:val="20"/>
                <w:szCs w:val="20"/>
              </w:rPr>
            </w:pPr>
            <w:r w:rsidRPr="00173BBC">
              <w:rPr>
                <w:rFonts w:ascii="Times New Roman" w:hAnsi="Times New Roman"/>
                <w:sz w:val="20"/>
                <w:szCs w:val="20"/>
              </w:rPr>
              <w:t>Menenjitin tedavi ilkelerini sıralayabilme</w:t>
            </w:r>
          </w:p>
          <w:p w14:paraId="1E5663DE" w14:textId="77777777" w:rsidR="00D84DB5" w:rsidRPr="00173BBC" w:rsidRDefault="00D84DB5" w:rsidP="005E3BE8">
            <w:pPr>
              <w:pStyle w:val="ListeParagraf"/>
              <w:numPr>
                <w:ilvl w:val="1"/>
                <w:numId w:val="6"/>
              </w:numPr>
              <w:autoSpaceDE w:val="0"/>
              <w:autoSpaceDN w:val="0"/>
              <w:adjustRightInd w:val="0"/>
              <w:spacing w:after="0" w:line="240" w:lineRule="auto"/>
              <w:ind w:left="357"/>
              <w:jc w:val="both"/>
              <w:rPr>
                <w:rFonts w:ascii="Times New Roman" w:hAnsi="Times New Roman"/>
                <w:sz w:val="20"/>
                <w:szCs w:val="20"/>
              </w:rPr>
            </w:pPr>
            <w:r w:rsidRPr="00173BBC">
              <w:rPr>
                <w:rFonts w:ascii="Times New Roman" w:hAnsi="Times New Roman"/>
                <w:sz w:val="20"/>
                <w:szCs w:val="20"/>
              </w:rPr>
              <w:t>Menenjitin komplikasyonlarını açıklayabilme</w:t>
            </w:r>
          </w:p>
          <w:p w14:paraId="7341FF9B" w14:textId="77777777" w:rsidR="00D84DB5" w:rsidRPr="00173BBC" w:rsidRDefault="00D84DB5" w:rsidP="005E3BE8">
            <w:pPr>
              <w:pStyle w:val="ListeParagraf"/>
              <w:numPr>
                <w:ilvl w:val="1"/>
                <w:numId w:val="6"/>
              </w:numPr>
              <w:autoSpaceDE w:val="0"/>
              <w:autoSpaceDN w:val="0"/>
              <w:adjustRightInd w:val="0"/>
              <w:spacing w:after="0" w:line="240" w:lineRule="auto"/>
              <w:ind w:left="357"/>
              <w:jc w:val="both"/>
              <w:rPr>
                <w:rFonts w:ascii="Times New Roman" w:hAnsi="Times New Roman"/>
                <w:sz w:val="20"/>
                <w:szCs w:val="20"/>
              </w:rPr>
            </w:pPr>
            <w:r w:rsidRPr="00173BBC">
              <w:rPr>
                <w:rFonts w:ascii="Times New Roman" w:hAnsi="Times New Roman"/>
                <w:sz w:val="20"/>
                <w:szCs w:val="20"/>
              </w:rPr>
              <w:t>Menenjitin kaynağına yönelik önlemleri sıralayabilme</w:t>
            </w:r>
          </w:p>
          <w:p w14:paraId="45F7D3D8" w14:textId="77777777" w:rsidR="00D84DB5" w:rsidRPr="00173BBC" w:rsidRDefault="00D84DB5" w:rsidP="005E3BE8">
            <w:pPr>
              <w:pStyle w:val="ListeParagraf"/>
              <w:numPr>
                <w:ilvl w:val="1"/>
                <w:numId w:val="6"/>
              </w:numPr>
              <w:autoSpaceDE w:val="0"/>
              <w:autoSpaceDN w:val="0"/>
              <w:adjustRightInd w:val="0"/>
              <w:spacing w:after="0" w:line="240" w:lineRule="auto"/>
              <w:ind w:left="357"/>
              <w:jc w:val="both"/>
              <w:rPr>
                <w:rFonts w:ascii="Times New Roman" w:hAnsi="Times New Roman"/>
                <w:sz w:val="20"/>
                <w:szCs w:val="20"/>
              </w:rPr>
            </w:pPr>
            <w:r w:rsidRPr="00173BBC">
              <w:rPr>
                <w:rFonts w:ascii="Times New Roman" w:hAnsi="Times New Roman"/>
                <w:sz w:val="20"/>
                <w:szCs w:val="20"/>
              </w:rPr>
              <w:t>Menenjitin bulaşma yoluna yönelik önlemleri sıralayabilme</w:t>
            </w:r>
          </w:p>
          <w:p w14:paraId="4F86ED18" w14:textId="77777777" w:rsidR="00D84DB5" w:rsidRPr="00173BBC" w:rsidRDefault="00D84DB5" w:rsidP="005E3BE8">
            <w:pPr>
              <w:pStyle w:val="ListeParagraf"/>
              <w:numPr>
                <w:ilvl w:val="1"/>
                <w:numId w:val="6"/>
              </w:numPr>
              <w:spacing w:after="0" w:line="240" w:lineRule="auto"/>
              <w:ind w:left="357"/>
              <w:rPr>
                <w:rFonts w:ascii="Times New Roman" w:hAnsi="Times New Roman"/>
                <w:sz w:val="20"/>
                <w:szCs w:val="20"/>
              </w:rPr>
            </w:pPr>
            <w:r w:rsidRPr="00173BBC">
              <w:rPr>
                <w:rFonts w:ascii="Times New Roman" w:hAnsi="Times New Roman"/>
                <w:sz w:val="20"/>
                <w:szCs w:val="20"/>
              </w:rPr>
              <w:t>Menenjitte sağlam kişiye yönelik önlemleri açıklayabilme</w:t>
            </w:r>
          </w:p>
          <w:p w14:paraId="06429394" w14:textId="77777777" w:rsidR="001A0ABA" w:rsidRPr="00173BBC" w:rsidRDefault="00961586" w:rsidP="005E3BE8">
            <w:pPr>
              <w:pStyle w:val="ListeParagraf"/>
              <w:numPr>
                <w:ilvl w:val="1"/>
                <w:numId w:val="6"/>
              </w:numPr>
              <w:spacing w:after="0" w:line="240" w:lineRule="auto"/>
              <w:ind w:left="357"/>
              <w:rPr>
                <w:rFonts w:ascii="Times New Roman" w:hAnsi="Times New Roman"/>
                <w:sz w:val="20"/>
                <w:szCs w:val="20"/>
              </w:rPr>
            </w:pPr>
            <w:r w:rsidRPr="00173BBC">
              <w:rPr>
                <w:rFonts w:ascii="Times New Roman" w:hAnsi="Times New Roman"/>
                <w:sz w:val="20"/>
                <w:szCs w:val="20"/>
              </w:rPr>
              <w:t>Çocukluk çağı bulaşıcı enfeksiyon hastalı</w:t>
            </w:r>
            <w:r w:rsidR="00DD4A30" w:rsidRPr="00173BBC">
              <w:rPr>
                <w:rFonts w:ascii="Times New Roman" w:hAnsi="Times New Roman"/>
                <w:sz w:val="20"/>
                <w:szCs w:val="20"/>
              </w:rPr>
              <w:t xml:space="preserve">kları bulunan çocuk ve ailesine yönelik hemşirelik bakımı </w:t>
            </w:r>
            <w:r w:rsidRPr="00173BBC">
              <w:rPr>
                <w:rFonts w:ascii="Times New Roman" w:hAnsi="Times New Roman"/>
                <w:sz w:val="20"/>
                <w:szCs w:val="20"/>
              </w:rPr>
              <w:t>planlayabilme</w:t>
            </w:r>
          </w:p>
          <w:p w14:paraId="432450C9" w14:textId="77777777" w:rsidR="0081203F" w:rsidRPr="00173BBC" w:rsidRDefault="0081203F" w:rsidP="005E3BE8">
            <w:pPr>
              <w:pStyle w:val="ListeParagraf"/>
              <w:numPr>
                <w:ilvl w:val="1"/>
                <w:numId w:val="6"/>
              </w:numPr>
              <w:spacing w:after="0" w:line="240" w:lineRule="auto"/>
              <w:ind w:left="357"/>
              <w:rPr>
                <w:rFonts w:ascii="Times New Roman" w:hAnsi="Times New Roman"/>
                <w:sz w:val="20"/>
                <w:szCs w:val="20"/>
              </w:rPr>
            </w:pPr>
            <w:r w:rsidRPr="00173BBC">
              <w:rPr>
                <w:rFonts w:ascii="Times New Roman" w:hAnsi="Times New Roman"/>
                <w:sz w:val="20"/>
                <w:szCs w:val="20"/>
              </w:rPr>
              <w:t>Enfeksiyon hastalıklarının önlenmesine yönelik eğitim planı hazırlayabilme</w:t>
            </w:r>
          </w:p>
        </w:tc>
        <w:tc>
          <w:tcPr>
            <w:tcW w:w="4624" w:type="dxa"/>
            <w:shd w:val="clear" w:color="auto" w:fill="auto"/>
          </w:tcPr>
          <w:p w14:paraId="633BF573" w14:textId="77777777" w:rsidR="00D84DB5" w:rsidRPr="00173BBC" w:rsidRDefault="00D84DB5" w:rsidP="00975D13">
            <w:pPr>
              <w:rPr>
                <w:b/>
                <w:sz w:val="20"/>
                <w:szCs w:val="20"/>
                <w:u w:val="single"/>
              </w:rPr>
            </w:pPr>
            <w:r w:rsidRPr="00173BBC">
              <w:rPr>
                <w:b/>
                <w:sz w:val="20"/>
                <w:szCs w:val="20"/>
                <w:u w:val="single"/>
              </w:rPr>
              <w:lastRenderedPageBreak/>
              <w:t>Öğretim Yöntemleri</w:t>
            </w:r>
          </w:p>
          <w:p w14:paraId="0E443318" w14:textId="77777777" w:rsidR="00D84DB5" w:rsidRPr="00173BBC" w:rsidRDefault="00D84DB5" w:rsidP="00975D13">
            <w:pPr>
              <w:rPr>
                <w:sz w:val="20"/>
                <w:szCs w:val="20"/>
              </w:rPr>
            </w:pPr>
            <w:r w:rsidRPr="00173BBC">
              <w:rPr>
                <w:sz w:val="20"/>
                <w:szCs w:val="20"/>
              </w:rPr>
              <w:t>Anlatım</w:t>
            </w:r>
          </w:p>
          <w:p w14:paraId="6968CBED" w14:textId="77777777" w:rsidR="00D84DB5" w:rsidRPr="00173BBC" w:rsidRDefault="00D84DB5" w:rsidP="00975D13">
            <w:pPr>
              <w:rPr>
                <w:sz w:val="20"/>
                <w:szCs w:val="20"/>
              </w:rPr>
            </w:pPr>
            <w:r w:rsidRPr="00173BBC">
              <w:rPr>
                <w:sz w:val="20"/>
                <w:szCs w:val="20"/>
              </w:rPr>
              <w:t>Soru cevap</w:t>
            </w:r>
          </w:p>
          <w:p w14:paraId="74642361" w14:textId="77777777" w:rsidR="00D84DB5" w:rsidRPr="00173BBC" w:rsidRDefault="00D84DB5" w:rsidP="00975D13">
            <w:pPr>
              <w:rPr>
                <w:sz w:val="20"/>
                <w:szCs w:val="20"/>
              </w:rPr>
            </w:pPr>
            <w:r w:rsidRPr="00173BBC">
              <w:rPr>
                <w:sz w:val="20"/>
                <w:szCs w:val="20"/>
              </w:rPr>
              <w:t>Tartışma</w:t>
            </w:r>
          </w:p>
          <w:p w14:paraId="40AE29BD" w14:textId="77777777" w:rsidR="00D84DB5" w:rsidRPr="00173BBC" w:rsidRDefault="00D84DB5" w:rsidP="00975D13">
            <w:pPr>
              <w:rPr>
                <w:sz w:val="20"/>
                <w:szCs w:val="20"/>
              </w:rPr>
            </w:pPr>
            <w:r w:rsidRPr="00173BBC">
              <w:rPr>
                <w:sz w:val="20"/>
                <w:szCs w:val="20"/>
              </w:rPr>
              <w:t>Grup çalışması</w:t>
            </w:r>
          </w:p>
          <w:p w14:paraId="748407E8" w14:textId="77777777" w:rsidR="00D84DB5" w:rsidRPr="00173BBC" w:rsidRDefault="00D84DB5" w:rsidP="00975D13">
            <w:pPr>
              <w:rPr>
                <w:sz w:val="20"/>
                <w:szCs w:val="20"/>
              </w:rPr>
            </w:pPr>
            <w:r w:rsidRPr="00173BBC">
              <w:rPr>
                <w:sz w:val="20"/>
                <w:szCs w:val="20"/>
              </w:rPr>
              <w:t>Role-Play</w:t>
            </w:r>
          </w:p>
          <w:p w14:paraId="08303DBB" w14:textId="77777777" w:rsidR="00D84DB5" w:rsidRPr="00173BBC" w:rsidRDefault="00D84DB5" w:rsidP="00975D13">
            <w:pPr>
              <w:rPr>
                <w:b/>
                <w:sz w:val="20"/>
                <w:szCs w:val="20"/>
                <w:u w:val="single"/>
              </w:rPr>
            </w:pPr>
            <w:r w:rsidRPr="00173BBC">
              <w:rPr>
                <w:b/>
                <w:sz w:val="20"/>
                <w:szCs w:val="20"/>
                <w:u w:val="single"/>
              </w:rPr>
              <w:t>Araç-Gereç-Materyal</w:t>
            </w:r>
          </w:p>
          <w:p w14:paraId="3DBCD885" w14:textId="77777777" w:rsidR="00D84DB5" w:rsidRPr="00173BBC" w:rsidRDefault="00D84DB5" w:rsidP="00975D13">
            <w:pPr>
              <w:rPr>
                <w:sz w:val="20"/>
                <w:szCs w:val="20"/>
              </w:rPr>
            </w:pPr>
            <w:r w:rsidRPr="00173BBC">
              <w:rPr>
                <w:sz w:val="20"/>
                <w:szCs w:val="20"/>
              </w:rPr>
              <w:t>Projektör</w:t>
            </w:r>
          </w:p>
          <w:p w14:paraId="10CB38E4" w14:textId="77777777" w:rsidR="00D84DB5" w:rsidRPr="00173BBC" w:rsidRDefault="00D84DB5" w:rsidP="00975D13">
            <w:pPr>
              <w:rPr>
                <w:sz w:val="20"/>
                <w:szCs w:val="20"/>
              </w:rPr>
            </w:pPr>
            <w:r w:rsidRPr="00173BBC">
              <w:rPr>
                <w:sz w:val="20"/>
                <w:szCs w:val="20"/>
              </w:rPr>
              <w:t>Yazı tahtası</w:t>
            </w:r>
          </w:p>
          <w:p w14:paraId="5F523CBF" w14:textId="77777777" w:rsidR="00D84DB5" w:rsidRPr="00173BBC" w:rsidRDefault="00D84DB5" w:rsidP="00975D13">
            <w:pPr>
              <w:rPr>
                <w:b/>
                <w:sz w:val="20"/>
                <w:szCs w:val="20"/>
                <w:u w:val="single"/>
              </w:rPr>
            </w:pPr>
            <w:r w:rsidRPr="00173BBC">
              <w:rPr>
                <w:b/>
                <w:sz w:val="20"/>
                <w:szCs w:val="20"/>
                <w:u w:val="single"/>
              </w:rPr>
              <w:t>Kaynaklar</w:t>
            </w:r>
          </w:p>
          <w:p w14:paraId="70F154E2" w14:textId="77777777" w:rsidR="009964CA" w:rsidRPr="00173BBC" w:rsidRDefault="009964CA" w:rsidP="005E3BE8">
            <w:pPr>
              <w:pStyle w:val="ListeParagraf"/>
              <w:numPr>
                <w:ilvl w:val="0"/>
                <w:numId w:val="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Görak G, Savaşer S, Yıldız S. Bulaşıcı Hastalıklar Hemşireliği, Nobel Tıp Kitabevleri, 2019, Ankara.</w:t>
            </w:r>
          </w:p>
          <w:p w14:paraId="755258B6" w14:textId="77777777" w:rsidR="009964CA" w:rsidRPr="00173BBC" w:rsidRDefault="009964CA" w:rsidP="005E3BE8">
            <w:pPr>
              <w:pStyle w:val="ListeParagraf"/>
              <w:numPr>
                <w:ilvl w:val="0"/>
                <w:numId w:val="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Törüner EK, Büyükgönenç L. Çocuk Sağlığı Temel Hemşirelik Yaklaşımları, Göktuğ Yayıncılık, Ankara 2012.</w:t>
            </w:r>
          </w:p>
          <w:p w14:paraId="73222CA2" w14:textId="77777777" w:rsidR="009964CA" w:rsidRPr="00173BBC" w:rsidRDefault="009964CA" w:rsidP="005E3BE8">
            <w:pPr>
              <w:pStyle w:val="ListeParagraf"/>
              <w:numPr>
                <w:ilvl w:val="0"/>
                <w:numId w:val="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Conk Z, Başbakkal Z, Bal Yılmaz H, Bolışık B. Pediatri Hemşireliği. Akademisyen Tıp Kitabevi, Ankara, 2013.</w:t>
            </w:r>
          </w:p>
          <w:p w14:paraId="01174010" w14:textId="77777777" w:rsidR="008C6F11" w:rsidRPr="00173BBC" w:rsidRDefault="009964CA" w:rsidP="005E3BE8">
            <w:pPr>
              <w:pStyle w:val="ListeParagraf"/>
              <w:numPr>
                <w:ilvl w:val="0"/>
                <w:numId w:val="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İnternette konu ile ilgili kaynaklar</w:t>
            </w:r>
          </w:p>
          <w:p w14:paraId="74014701" w14:textId="77777777" w:rsidR="00D84DB5" w:rsidRPr="00173BBC" w:rsidRDefault="00D84DB5" w:rsidP="00975D13">
            <w:pPr>
              <w:rPr>
                <w:sz w:val="20"/>
                <w:szCs w:val="20"/>
              </w:rPr>
            </w:pPr>
          </w:p>
          <w:p w14:paraId="700DDD1C" w14:textId="77777777" w:rsidR="00D84DB5" w:rsidRPr="00173BBC" w:rsidRDefault="00D84DB5" w:rsidP="00975D13">
            <w:pPr>
              <w:rPr>
                <w:sz w:val="20"/>
                <w:szCs w:val="20"/>
                <w:highlight w:val="yellow"/>
              </w:rPr>
            </w:pPr>
          </w:p>
        </w:tc>
        <w:tc>
          <w:tcPr>
            <w:tcW w:w="1418" w:type="dxa"/>
            <w:shd w:val="clear" w:color="auto" w:fill="auto"/>
          </w:tcPr>
          <w:p w14:paraId="5EE86831" w14:textId="77777777" w:rsidR="00D84DB5" w:rsidRPr="00173BBC" w:rsidRDefault="000B3604" w:rsidP="00975D13">
            <w:pPr>
              <w:jc w:val="both"/>
              <w:rPr>
                <w:sz w:val="20"/>
                <w:szCs w:val="20"/>
              </w:rPr>
            </w:pPr>
            <w:r w:rsidRPr="00173BBC">
              <w:rPr>
                <w:sz w:val="20"/>
                <w:szCs w:val="20"/>
              </w:rPr>
              <w:t>Çocuk Sağlığı v</w:t>
            </w:r>
            <w:r w:rsidR="00D84DB5" w:rsidRPr="00173BBC">
              <w:rPr>
                <w:sz w:val="20"/>
                <w:szCs w:val="20"/>
              </w:rPr>
              <w:t xml:space="preserve">e Hastalıkları Hemşireliği </w:t>
            </w:r>
          </w:p>
          <w:p w14:paraId="14F204BB" w14:textId="77777777" w:rsidR="00D84DB5" w:rsidRPr="00173BBC" w:rsidRDefault="00D84DB5" w:rsidP="00975D13">
            <w:pPr>
              <w:rPr>
                <w:sz w:val="20"/>
                <w:szCs w:val="20"/>
                <w:highlight w:val="yellow"/>
              </w:rPr>
            </w:pPr>
          </w:p>
        </w:tc>
      </w:tr>
      <w:tr w:rsidR="00173BBC" w:rsidRPr="00173BBC" w14:paraId="1D583F69" w14:textId="77777777" w:rsidTr="000B3604">
        <w:tc>
          <w:tcPr>
            <w:tcW w:w="2880" w:type="dxa"/>
            <w:shd w:val="clear" w:color="auto" w:fill="auto"/>
          </w:tcPr>
          <w:p w14:paraId="2330DA76" w14:textId="77777777" w:rsidR="00D84DB5" w:rsidRPr="00173BBC" w:rsidRDefault="00D84DB5" w:rsidP="00975D13">
            <w:pPr>
              <w:jc w:val="both"/>
              <w:rPr>
                <w:sz w:val="20"/>
                <w:szCs w:val="20"/>
              </w:rPr>
            </w:pPr>
            <w:r w:rsidRPr="00173BBC">
              <w:rPr>
                <w:sz w:val="20"/>
                <w:szCs w:val="20"/>
              </w:rPr>
              <w:lastRenderedPageBreak/>
              <w:t xml:space="preserve">Üst </w:t>
            </w:r>
            <w:r w:rsidR="000B3604" w:rsidRPr="00173BBC">
              <w:rPr>
                <w:sz w:val="20"/>
                <w:szCs w:val="20"/>
              </w:rPr>
              <w:t>Solunum Yolu Enfeksiyonları</w:t>
            </w:r>
          </w:p>
          <w:p w14:paraId="243999D1" w14:textId="77777777" w:rsidR="00D84DB5" w:rsidRPr="00173BBC" w:rsidRDefault="00D84DB5" w:rsidP="005E3BE8">
            <w:pPr>
              <w:pStyle w:val="ListeParagraf"/>
              <w:numPr>
                <w:ilvl w:val="1"/>
                <w:numId w:val="6"/>
              </w:numPr>
              <w:spacing w:after="0"/>
              <w:ind w:left="357" w:hanging="357"/>
              <w:rPr>
                <w:rFonts w:ascii="Times New Roman" w:hAnsi="Times New Roman"/>
                <w:sz w:val="20"/>
                <w:szCs w:val="20"/>
              </w:rPr>
            </w:pPr>
            <w:r w:rsidRPr="00173BBC">
              <w:rPr>
                <w:rFonts w:ascii="Times New Roman" w:hAnsi="Times New Roman"/>
                <w:sz w:val="20"/>
                <w:szCs w:val="20"/>
              </w:rPr>
              <w:t>İnfluenza</w:t>
            </w:r>
          </w:p>
          <w:p w14:paraId="50CE9C33" w14:textId="77777777" w:rsidR="00D84DB5" w:rsidRPr="00173BBC" w:rsidRDefault="00D84DB5" w:rsidP="005E3BE8">
            <w:pPr>
              <w:pStyle w:val="ListeParagraf"/>
              <w:numPr>
                <w:ilvl w:val="1"/>
                <w:numId w:val="6"/>
              </w:numPr>
              <w:spacing w:after="0"/>
              <w:ind w:left="357" w:hanging="357"/>
              <w:rPr>
                <w:rFonts w:ascii="Times New Roman" w:hAnsi="Times New Roman"/>
                <w:sz w:val="20"/>
                <w:szCs w:val="20"/>
              </w:rPr>
            </w:pPr>
            <w:r w:rsidRPr="00173BBC">
              <w:rPr>
                <w:rFonts w:ascii="Times New Roman" w:hAnsi="Times New Roman"/>
                <w:sz w:val="20"/>
                <w:szCs w:val="20"/>
              </w:rPr>
              <w:t xml:space="preserve">Tonsillit </w:t>
            </w:r>
          </w:p>
          <w:p w14:paraId="214B2FFD" w14:textId="77777777" w:rsidR="00D84DB5" w:rsidRPr="00173BBC" w:rsidRDefault="00D84DB5" w:rsidP="005E3BE8">
            <w:pPr>
              <w:pStyle w:val="ListeParagraf"/>
              <w:numPr>
                <w:ilvl w:val="1"/>
                <w:numId w:val="6"/>
              </w:numPr>
              <w:spacing w:after="0"/>
              <w:ind w:left="357" w:hanging="357"/>
              <w:rPr>
                <w:rFonts w:ascii="Times New Roman" w:hAnsi="Times New Roman"/>
                <w:sz w:val="20"/>
                <w:szCs w:val="20"/>
              </w:rPr>
            </w:pPr>
            <w:r w:rsidRPr="00173BBC">
              <w:rPr>
                <w:rFonts w:ascii="Times New Roman" w:hAnsi="Times New Roman"/>
                <w:sz w:val="20"/>
                <w:szCs w:val="20"/>
              </w:rPr>
              <w:t>Faranjit</w:t>
            </w:r>
          </w:p>
          <w:p w14:paraId="5C7CC01F" w14:textId="77777777" w:rsidR="00D84DB5" w:rsidRPr="00173BBC" w:rsidRDefault="00D84DB5" w:rsidP="005E3BE8">
            <w:pPr>
              <w:pStyle w:val="ListeParagraf"/>
              <w:numPr>
                <w:ilvl w:val="1"/>
                <w:numId w:val="6"/>
              </w:numPr>
              <w:spacing w:after="0"/>
              <w:ind w:left="357" w:hanging="357"/>
              <w:rPr>
                <w:rFonts w:ascii="Times New Roman" w:hAnsi="Times New Roman"/>
                <w:sz w:val="20"/>
                <w:szCs w:val="20"/>
              </w:rPr>
            </w:pPr>
            <w:r w:rsidRPr="00173BBC">
              <w:rPr>
                <w:rFonts w:ascii="Times New Roman" w:hAnsi="Times New Roman"/>
                <w:sz w:val="20"/>
                <w:szCs w:val="20"/>
              </w:rPr>
              <w:t>Laranjit</w:t>
            </w:r>
          </w:p>
          <w:p w14:paraId="38E33C7B" w14:textId="77777777" w:rsidR="00D84DB5" w:rsidRPr="00173BBC" w:rsidRDefault="00D84DB5" w:rsidP="005E3BE8">
            <w:pPr>
              <w:pStyle w:val="ListeParagraf"/>
              <w:numPr>
                <w:ilvl w:val="1"/>
                <w:numId w:val="6"/>
              </w:numPr>
              <w:spacing w:after="0"/>
              <w:ind w:left="357" w:hanging="357"/>
              <w:rPr>
                <w:rFonts w:ascii="Times New Roman" w:hAnsi="Times New Roman"/>
                <w:sz w:val="20"/>
                <w:szCs w:val="20"/>
              </w:rPr>
            </w:pPr>
            <w:r w:rsidRPr="00173BBC">
              <w:rPr>
                <w:rFonts w:ascii="Times New Roman" w:hAnsi="Times New Roman"/>
                <w:sz w:val="20"/>
                <w:szCs w:val="20"/>
              </w:rPr>
              <w:t>Otit</w:t>
            </w:r>
          </w:p>
          <w:p w14:paraId="0093FEA6" w14:textId="77777777" w:rsidR="00D84DB5" w:rsidRPr="00173BBC" w:rsidRDefault="00D84DB5" w:rsidP="005E3BE8">
            <w:pPr>
              <w:pStyle w:val="ListeParagraf"/>
              <w:numPr>
                <w:ilvl w:val="1"/>
                <w:numId w:val="6"/>
              </w:numPr>
              <w:spacing w:after="0"/>
              <w:ind w:left="357" w:hanging="357"/>
              <w:rPr>
                <w:rFonts w:ascii="Times New Roman" w:hAnsi="Times New Roman"/>
                <w:sz w:val="20"/>
                <w:szCs w:val="20"/>
              </w:rPr>
            </w:pPr>
            <w:r w:rsidRPr="00173BBC">
              <w:rPr>
                <w:rFonts w:ascii="Times New Roman" w:hAnsi="Times New Roman"/>
                <w:sz w:val="20"/>
                <w:szCs w:val="20"/>
              </w:rPr>
              <w:t>Alt Solunum Yolu Enfeksiyonları</w:t>
            </w:r>
          </w:p>
          <w:p w14:paraId="489CD01D" w14:textId="77777777" w:rsidR="00D84DB5" w:rsidRPr="00173BBC" w:rsidRDefault="00D84DB5" w:rsidP="005E3BE8">
            <w:pPr>
              <w:pStyle w:val="ListeParagraf"/>
              <w:numPr>
                <w:ilvl w:val="1"/>
                <w:numId w:val="6"/>
              </w:numPr>
              <w:spacing w:after="0"/>
              <w:ind w:left="357" w:hanging="357"/>
              <w:jc w:val="both"/>
              <w:rPr>
                <w:rFonts w:ascii="Times New Roman" w:hAnsi="Times New Roman"/>
                <w:sz w:val="20"/>
                <w:szCs w:val="20"/>
              </w:rPr>
            </w:pPr>
            <w:r w:rsidRPr="00173BBC">
              <w:rPr>
                <w:rFonts w:ascii="Times New Roman" w:hAnsi="Times New Roman"/>
                <w:sz w:val="20"/>
                <w:szCs w:val="20"/>
              </w:rPr>
              <w:t xml:space="preserve">Pnomoni </w:t>
            </w:r>
          </w:p>
          <w:p w14:paraId="42E8D003" w14:textId="77777777" w:rsidR="00D84DB5" w:rsidRPr="00173BBC" w:rsidRDefault="00D84DB5" w:rsidP="005E3BE8">
            <w:pPr>
              <w:pStyle w:val="ListeParagraf"/>
              <w:numPr>
                <w:ilvl w:val="1"/>
                <w:numId w:val="6"/>
              </w:numPr>
              <w:spacing w:after="0"/>
              <w:ind w:left="357" w:hanging="357"/>
              <w:jc w:val="both"/>
              <w:rPr>
                <w:rFonts w:ascii="Times New Roman" w:hAnsi="Times New Roman"/>
                <w:sz w:val="20"/>
                <w:szCs w:val="20"/>
              </w:rPr>
            </w:pPr>
            <w:r w:rsidRPr="00173BBC">
              <w:rPr>
                <w:rFonts w:ascii="Times New Roman" w:hAnsi="Times New Roman"/>
                <w:sz w:val="20"/>
                <w:szCs w:val="20"/>
              </w:rPr>
              <w:t>Bronşiyolit</w:t>
            </w:r>
          </w:p>
          <w:p w14:paraId="7880E278" w14:textId="77777777" w:rsidR="00D84DB5" w:rsidRPr="00173BBC" w:rsidRDefault="000B3604" w:rsidP="005E3BE8">
            <w:pPr>
              <w:pStyle w:val="ListeParagraf"/>
              <w:numPr>
                <w:ilvl w:val="1"/>
                <w:numId w:val="6"/>
              </w:numPr>
              <w:spacing w:after="0"/>
              <w:ind w:left="357" w:hanging="357"/>
              <w:jc w:val="both"/>
              <w:rPr>
                <w:rFonts w:ascii="Times New Roman" w:hAnsi="Times New Roman"/>
                <w:sz w:val="20"/>
                <w:szCs w:val="20"/>
              </w:rPr>
            </w:pPr>
            <w:r w:rsidRPr="00173BBC">
              <w:rPr>
                <w:rFonts w:ascii="Times New Roman" w:hAnsi="Times New Roman"/>
                <w:sz w:val="20"/>
                <w:szCs w:val="20"/>
              </w:rPr>
              <w:t>ÜSYE, ASYE’</w:t>
            </w:r>
            <w:r w:rsidR="00D84DB5" w:rsidRPr="00173BBC">
              <w:rPr>
                <w:rFonts w:ascii="Times New Roman" w:hAnsi="Times New Roman"/>
                <w:sz w:val="20"/>
                <w:szCs w:val="20"/>
              </w:rPr>
              <w:t xml:space="preserve"> nin evde bakım</w:t>
            </w:r>
            <w:r w:rsidR="00D31A1C" w:rsidRPr="00173BBC">
              <w:rPr>
                <w:rFonts w:ascii="Times New Roman" w:hAnsi="Times New Roman"/>
                <w:sz w:val="20"/>
                <w:szCs w:val="20"/>
              </w:rPr>
              <w:t>ı</w:t>
            </w:r>
          </w:p>
        </w:tc>
        <w:tc>
          <w:tcPr>
            <w:tcW w:w="5220" w:type="dxa"/>
            <w:shd w:val="clear" w:color="auto" w:fill="auto"/>
          </w:tcPr>
          <w:p w14:paraId="037D1E91"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bCs/>
                <w:iCs/>
                <w:sz w:val="20"/>
                <w:szCs w:val="20"/>
              </w:rPr>
              <w:t xml:space="preserve">Üst </w:t>
            </w:r>
            <w:r w:rsidR="00961586" w:rsidRPr="00173BBC">
              <w:rPr>
                <w:rFonts w:ascii="Times New Roman" w:hAnsi="Times New Roman"/>
                <w:bCs/>
                <w:iCs/>
                <w:sz w:val="20"/>
                <w:szCs w:val="20"/>
              </w:rPr>
              <w:t xml:space="preserve">ve </w:t>
            </w:r>
            <w:r w:rsidR="00961586" w:rsidRPr="00173BBC">
              <w:rPr>
                <w:rFonts w:ascii="Times New Roman" w:hAnsi="Times New Roman"/>
                <w:sz w:val="20"/>
                <w:szCs w:val="20"/>
              </w:rPr>
              <w:t>a</w:t>
            </w:r>
            <w:r w:rsidRPr="00173BBC">
              <w:rPr>
                <w:rFonts w:ascii="Times New Roman" w:hAnsi="Times New Roman"/>
                <w:bCs/>
                <w:iCs/>
                <w:sz w:val="20"/>
                <w:szCs w:val="20"/>
              </w:rPr>
              <w:t>lt solunum yolunu oluşturan organları</w:t>
            </w:r>
            <w:r w:rsidR="00961586" w:rsidRPr="00173BBC">
              <w:rPr>
                <w:rFonts w:ascii="Times New Roman" w:hAnsi="Times New Roman"/>
                <w:bCs/>
                <w:iCs/>
                <w:sz w:val="20"/>
                <w:szCs w:val="20"/>
              </w:rPr>
              <w:t xml:space="preserve"> ayırt edebilme</w:t>
            </w:r>
          </w:p>
          <w:p w14:paraId="720A55A6"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Kan gazı değerlerinin (pO</w:t>
            </w:r>
            <w:r w:rsidRPr="00173BBC">
              <w:rPr>
                <w:rFonts w:ascii="Times New Roman" w:hAnsi="Times New Roman"/>
                <w:sz w:val="20"/>
                <w:szCs w:val="20"/>
                <w:vertAlign w:val="subscript"/>
              </w:rPr>
              <w:t xml:space="preserve">2 </w:t>
            </w:r>
            <w:r w:rsidRPr="00173BBC">
              <w:rPr>
                <w:rFonts w:ascii="Times New Roman" w:hAnsi="Times New Roman"/>
                <w:sz w:val="20"/>
                <w:szCs w:val="20"/>
              </w:rPr>
              <w:t>ve pCO</w:t>
            </w:r>
            <w:r w:rsidRPr="00173BBC">
              <w:rPr>
                <w:rFonts w:ascii="Times New Roman" w:hAnsi="Times New Roman"/>
                <w:sz w:val="20"/>
                <w:szCs w:val="20"/>
                <w:vertAlign w:val="subscript"/>
              </w:rPr>
              <w:t>2</w:t>
            </w:r>
            <w:r w:rsidRPr="00173BBC">
              <w:rPr>
                <w:rFonts w:ascii="Times New Roman" w:hAnsi="Times New Roman"/>
                <w:sz w:val="20"/>
                <w:szCs w:val="20"/>
              </w:rPr>
              <w:t>) normal sınırlarını söyleyebilme</w:t>
            </w:r>
          </w:p>
          <w:p w14:paraId="1184AB42"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bCs/>
                <w:iCs/>
                <w:sz w:val="20"/>
                <w:szCs w:val="20"/>
              </w:rPr>
              <w:t>Solunum yetmezliğinde</w:t>
            </w:r>
            <w:r w:rsidRPr="00173BBC">
              <w:rPr>
                <w:rFonts w:ascii="Times New Roman" w:hAnsi="Times New Roman"/>
                <w:sz w:val="20"/>
                <w:szCs w:val="20"/>
              </w:rPr>
              <w:t xml:space="preserve"> kan gazı</w:t>
            </w:r>
            <w:r w:rsidR="00961586" w:rsidRPr="00173BBC">
              <w:rPr>
                <w:rFonts w:ascii="Times New Roman" w:hAnsi="Times New Roman"/>
                <w:sz w:val="20"/>
                <w:szCs w:val="20"/>
              </w:rPr>
              <w:t xml:space="preserve"> </w:t>
            </w:r>
            <w:r w:rsidRPr="00173BBC">
              <w:rPr>
                <w:rFonts w:ascii="Times New Roman" w:hAnsi="Times New Roman"/>
                <w:sz w:val="20"/>
                <w:szCs w:val="20"/>
              </w:rPr>
              <w:t>değerlerinin (pO</w:t>
            </w:r>
            <w:r w:rsidRPr="00173BBC">
              <w:rPr>
                <w:rFonts w:ascii="Times New Roman" w:hAnsi="Times New Roman"/>
                <w:sz w:val="20"/>
                <w:szCs w:val="20"/>
                <w:vertAlign w:val="subscript"/>
              </w:rPr>
              <w:t xml:space="preserve">2 </w:t>
            </w:r>
            <w:r w:rsidRPr="00173BBC">
              <w:rPr>
                <w:rFonts w:ascii="Times New Roman" w:hAnsi="Times New Roman"/>
                <w:sz w:val="20"/>
                <w:szCs w:val="20"/>
              </w:rPr>
              <w:t>ve pCO</w:t>
            </w:r>
            <w:r w:rsidRPr="00173BBC">
              <w:rPr>
                <w:rFonts w:ascii="Times New Roman" w:hAnsi="Times New Roman"/>
                <w:sz w:val="20"/>
                <w:szCs w:val="20"/>
                <w:vertAlign w:val="subscript"/>
              </w:rPr>
              <w:t>2</w:t>
            </w:r>
            <w:r w:rsidRPr="00173BBC">
              <w:rPr>
                <w:rFonts w:ascii="Times New Roman" w:hAnsi="Times New Roman"/>
                <w:sz w:val="20"/>
                <w:szCs w:val="20"/>
              </w:rPr>
              <w:t>) sınırlarını söyleyebilme</w:t>
            </w:r>
          </w:p>
          <w:p w14:paraId="29AAB076" w14:textId="77777777" w:rsidR="00961586" w:rsidRPr="00173BBC" w:rsidRDefault="00961586"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-Verilen örnek kan gazı değerlerini yorumlayabilme</w:t>
            </w:r>
          </w:p>
          <w:p w14:paraId="14405C29"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Solunum güçlüğünün klinik bulgularını sıralayabilme</w:t>
            </w:r>
          </w:p>
          <w:p w14:paraId="041C5AB4"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Sık görülen üst solunum yolu enfeksiyon çeşitlerini sıralayabilme</w:t>
            </w:r>
          </w:p>
          <w:p w14:paraId="4ED05BA5"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İnfluenzayı tanımlayabilme </w:t>
            </w:r>
          </w:p>
          <w:p w14:paraId="2A58A1E2"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İnfluenza belirtilerini sayabilme</w:t>
            </w:r>
          </w:p>
          <w:p w14:paraId="254725E2"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İnfluenza tedavisini açıklayabilme</w:t>
            </w:r>
          </w:p>
          <w:p w14:paraId="35850D38"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Nazofarenjiti tanımlayabilme</w:t>
            </w:r>
          </w:p>
          <w:p w14:paraId="4C58E713"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Farenjiti tanımlayabilme</w:t>
            </w:r>
          </w:p>
          <w:p w14:paraId="09A5938E"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Belirtiler yönüyle nazofarenjit ve farenjit arasındaki farkları sayabilme</w:t>
            </w:r>
          </w:p>
          <w:p w14:paraId="301A6549"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Komplikasyonlar yönüyle nazofarenjit ve farenjit arasındaki farkları sayabilme</w:t>
            </w:r>
          </w:p>
          <w:p w14:paraId="7FAC6BEB" w14:textId="77777777" w:rsidR="00D51CEC"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ÜSYE’de tedavi</w:t>
            </w:r>
            <w:r w:rsidR="00D51CEC" w:rsidRPr="00173BBC">
              <w:rPr>
                <w:rFonts w:ascii="Times New Roman" w:hAnsi="Times New Roman"/>
                <w:sz w:val="20"/>
                <w:szCs w:val="20"/>
              </w:rPr>
              <w:t xml:space="preserve"> sürecini açıklayabilme</w:t>
            </w:r>
          </w:p>
          <w:p w14:paraId="14B524BD" w14:textId="77777777" w:rsidR="00D84DB5" w:rsidRPr="00173BBC" w:rsidRDefault="00D51CEC"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ÜSYE’li çocuğun ve ailesinin </w:t>
            </w:r>
            <w:r w:rsidR="00D84DB5" w:rsidRPr="00173BBC">
              <w:rPr>
                <w:rFonts w:ascii="Times New Roman" w:hAnsi="Times New Roman"/>
                <w:sz w:val="20"/>
                <w:szCs w:val="20"/>
              </w:rPr>
              <w:t>h</w:t>
            </w:r>
            <w:r w:rsidRPr="00173BBC">
              <w:rPr>
                <w:rFonts w:ascii="Times New Roman" w:hAnsi="Times New Roman"/>
                <w:sz w:val="20"/>
                <w:szCs w:val="20"/>
              </w:rPr>
              <w:t>emşirelik bakımını planlayabilme</w:t>
            </w:r>
          </w:p>
          <w:p w14:paraId="044F1EA3"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Otiti tanımlayabilme</w:t>
            </w:r>
          </w:p>
          <w:p w14:paraId="6A56FAA0"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Çocuklarda ÜSYE ve OTİT ilişkisini açıklayabilme </w:t>
            </w:r>
          </w:p>
          <w:p w14:paraId="25D9BACC"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OTİT belirtilerini sayabilme </w:t>
            </w:r>
          </w:p>
          <w:p w14:paraId="2CDFE274"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OTİT tedavisini açıklayabilme</w:t>
            </w:r>
          </w:p>
          <w:p w14:paraId="23FF346A"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Akut ve kronik tonsilliti tanımlayabilme</w:t>
            </w:r>
          </w:p>
          <w:p w14:paraId="108A89CC"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Belirtiler yönüyle akut ve kronik tonsillit arasındaki farkları sayabilme</w:t>
            </w:r>
          </w:p>
          <w:p w14:paraId="2DD50EEF"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Tedavi yönüyle akut ve kronik tonsillit arasındaki farkları sayabilme</w:t>
            </w:r>
          </w:p>
          <w:p w14:paraId="61AAA6A9"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Kesin tonsillektomi endikasyonlarını sıralayabilme</w:t>
            </w:r>
          </w:p>
          <w:p w14:paraId="6AC8984E"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Tonsillektomi kriterlerini sıralayabilme</w:t>
            </w:r>
          </w:p>
          <w:p w14:paraId="2C87CC4B"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Sık görülen alt solunum yolu enfeksiyon çeşitlerini sıralayabilme</w:t>
            </w:r>
          </w:p>
          <w:p w14:paraId="70B518B5"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Akut larenjit ve akut spazmodik larenjiti (krup) tanımlayabilme</w:t>
            </w:r>
          </w:p>
          <w:p w14:paraId="6E81D22F"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Belirtiler yönüyle akut larenjit ve akut spazmodik larenjit arasındaki farkları sayabilme</w:t>
            </w:r>
          </w:p>
          <w:p w14:paraId="05694DCA"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Tedavi yönüyle akut larenjit ve akut spazmodik larenjit arasındaki farkları sayabilme</w:t>
            </w:r>
          </w:p>
          <w:p w14:paraId="33D9E379"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Bronşiyoliti tanımlayabilme </w:t>
            </w:r>
          </w:p>
          <w:p w14:paraId="48F86F6D"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Bronşiyolit belirtilerini sayabilme</w:t>
            </w:r>
          </w:p>
          <w:p w14:paraId="7DD77399"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Bronşiyolit tedavisini açıklayabilme</w:t>
            </w:r>
          </w:p>
          <w:p w14:paraId="4D7AADF7" w14:textId="77777777" w:rsidR="00961586"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Bronşiyolit olan çocuğun hemşirelik </w:t>
            </w:r>
            <w:r w:rsidR="00961586" w:rsidRPr="00173BBC">
              <w:rPr>
                <w:rFonts w:ascii="Times New Roman" w:hAnsi="Times New Roman"/>
                <w:sz w:val="20"/>
                <w:szCs w:val="20"/>
              </w:rPr>
              <w:t>bakımı planlayabilme</w:t>
            </w:r>
          </w:p>
          <w:p w14:paraId="7670C075"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Pnömoniyi tanımlayabilme </w:t>
            </w:r>
          </w:p>
          <w:p w14:paraId="5E943FA3"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Pnömoni belirtilerini sayabilme</w:t>
            </w:r>
          </w:p>
          <w:p w14:paraId="785A4939"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Pnömoni tedavisini açıklayabilme</w:t>
            </w:r>
          </w:p>
          <w:p w14:paraId="3AB7F6F5"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Pnömoni olan çocuğun </w:t>
            </w:r>
            <w:r w:rsidR="00961586" w:rsidRPr="00173BBC">
              <w:rPr>
                <w:rFonts w:ascii="Times New Roman" w:hAnsi="Times New Roman"/>
                <w:sz w:val="20"/>
                <w:szCs w:val="20"/>
              </w:rPr>
              <w:t>hemşirelik bakımı planlayabilme</w:t>
            </w:r>
          </w:p>
          <w:p w14:paraId="3E89FA88"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ASYE de evde bakım ilkelerini sayabilme</w:t>
            </w:r>
          </w:p>
          <w:p w14:paraId="4E5D11F7" w14:textId="77777777" w:rsidR="00D84DB5" w:rsidRPr="00173BBC" w:rsidRDefault="00D84DB5"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ÜSYE de evde bakım ilkelerini sayabilme</w:t>
            </w:r>
          </w:p>
          <w:p w14:paraId="63871369" w14:textId="77777777" w:rsidR="00961586" w:rsidRPr="00173BBC" w:rsidRDefault="00961586" w:rsidP="005E3BE8">
            <w:pPr>
              <w:pStyle w:val="ListeParagraf"/>
              <w:numPr>
                <w:ilvl w:val="1"/>
                <w:numId w:val="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Solunum yolu enfeksiyonu olan çocuğun bakımında öncelikli olan hemşirelik tanılarını</w:t>
            </w:r>
            <w:r w:rsidR="00DD4A30" w:rsidRPr="00173BBC">
              <w:rPr>
                <w:rFonts w:ascii="Times New Roman" w:hAnsi="Times New Roman"/>
                <w:sz w:val="20"/>
                <w:szCs w:val="20"/>
              </w:rPr>
              <w:t xml:space="preserve"> belirleyebilme</w:t>
            </w:r>
            <w:r w:rsidRPr="00173BBC">
              <w:rPr>
                <w:rFonts w:ascii="Times New Roman" w:hAnsi="Times New Roman"/>
                <w:sz w:val="20"/>
                <w:szCs w:val="20"/>
              </w:rPr>
              <w:t xml:space="preserve"> </w:t>
            </w:r>
          </w:p>
          <w:p w14:paraId="50008573" w14:textId="77777777" w:rsidR="00961586" w:rsidRPr="00173BBC" w:rsidRDefault="00961586" w:rsidP="005E3BE8">
            <w:pPr>
              <w:pStyle w:val="ListeParagraf"/>
              <w:numPr>
                <w:ilvl w:val="1"/>
                <w:numId w:val="6"/>
              </w:numPr>
              <w:spacing w:after="0" w:line="240" w:lineRule="auto"/>
              <w:ind w:left="357" w:hanging="357"/>
              <w:jc w:val="both"/>
              <w:rPr>
                <w:sz w:val="20"/>
                <w:szCs w:val="20"/>
              </w:rPr>
            </w:pPr>
            <w:r w:rsidRPr="00173BBC">
              <w:rPr>
                <w:rFonts w:ascii="Times New Roman" w:hAnsi="Times New Roman"/>
                <w:sz w:val="20"/>
                <w:szCs w:val="20"/>
              </w:rPr>
              <w:t xml:space="preserve">Solunum yolu enfeksiyonu olan çocuğun evde bakımına ilişkin eğitim </w:t>
            </w:r>
            <w:r w:rsidR="00DD4A30" w:rsidRPr="00173BBC">
              <w:rPr>
                <w:rFonts w:ascii="Times New Roman" w:hAnsi="Times New Roman"/>
                <w:sz w:val="20"/>
                <w:szCs w:val="20"/>
              </w:rPr>
              <w:t xml:space="preserve">planı </w:t>
            </w:r>
            <w:r w:rsidRPr="00173BBC">
              <w:rPr>
                <w:rFonts w:ascii="Times New Roman" w:hAnsi="Times New Roman"/>
                <w:sz w:val="20"/>
                <w:szCs w:val="20"/>
              </w:rPr>
              <w:t>hazırlayabilme</w:t>
            </w:r>
          </w:p>
        </w:tc>
        <w:tc>
          <w:tcPr>
            <w:tcW w:w="4624" w:type="dxa"/>
            <w:shd w:val="clear" w:color="auto" w:fill="auto"/>
          </w:tcPr>
          <w:p w14:paraId="3F0C729B" w14:textId="77777777" w:rsidR="00D84DB5" w:rsidRPr="00173BBC" w:rsidRDefault="00D84DB5" w:rsidP="00975D13">
            <w:pPr>
              <w:rPr>
                <w:b/>
                <w:sz w:val="20"/>
                <w:szCs w:val="20"/>
                <w:u w:val="single"/>
              </w:rPr>
            </w:pPr>
            <w:r w:rsidRPr="00173BBC">
              <w:rPr>
                <w:b/>
                <w:sz w:val="20"/>
                <w:szCs w:val="20"/>
                <w:u w:val="single"/>
              </w:rPr>
              <w:lastRenderedPageBreak/>
              <w:t>Öğretim yöntemleri</w:t>
            </w:r>
          </w:p>
          <w:p w14:paraId="5B957860" w14:textId="77777777" w:rsidR="00D84DB5" w:rsidRPr="00173BBC" w:rsidRDefault="00D84DB5" w:rsidP="00975D13">
            <w:pPr>
              <w:rPr>
                <w:sz w:val="20"/>
                <w:szCs w:val="20"/>
              </w:rPr>
            </w:pPr>
            <w:r w:rsidRPr="00173BBC">
              <w:rPr>
                <w:sz w:val="20"/>
                <w:szCs w:val="20"/>
              </w:rPr>
              <w:t xml:space="preserve">Anlatma </w:t>
            </w:r>
          </w:p>
          <w:p w14:paraId="1037F370" w14:textId="77777777" w:rsidR="00D84DB5" w:rsidRPr="00173BBC" w:rsidRDefault="00D84DB5" w:rsidP="00975D13">
            <w:pPr>
              <w:rPr>
                <w:sz w:val="20"/>
                <w:szCs w:val="20"/>
              </w:rPr>
            </w:pPr>
            <w:r w:rsidRPr="00173BBC">
              <w:rPr>
                <w:sz w:val="20"/>
                <w:szCs w:val="20"/>
              </w:rPr>
              <w:t>Soru-cevap</w:t>
            </w:r>
          </w:p>
          <w:p w14:paraId="4D82CD21" w14:textId="77777777" w:rsidR="00D84DB5" w:rsidRPr="00173BBC" w:rsidRDefault="00D84DB5" w:rsidP="00975D13">
            <w:pPr>
              <w:rPr>
                <w:sz w:val="20"/>
                <w:szCs w:val="20"/>
              </w:rPr>
            </w:pPr>
            <w:r w:rsidRPr="00173BBC">
              <w:rPr>
                <w:sz w:val="20"/>
                <w:szCs w:val="20"/>
              </w:rPr>
              <w:t xml:space="preserve">Grup çalışması </w:t>
            </w:r>
          </w:p>
          <w:p w14:paraId="2E0442BB" w14:textId="77777777" w:rsidR="00D84DB5" w:rsidRPr="00173BBC" w:rsidRDefault="00D84DB5" w:rsidP="00975D13">
            <w:pPr>
              <w:rPr>
                <w:sz w:val="20"/>
                <w:szCs w:val="20"/>
              </w:rPr>
            </w:pPr>
            <w:r w:rsidRPr="00173BBC">
              <w:rPr>
                <w:sz w:val="20"/>
                <w:szCs w:val="20"/>
              </w:rPr>
              <w:t>Tartışma</w:t>
            </w:r>
          </w:p>
          <w:p w14:paraId="7480CE4E" w14:textId="77777777" w:rsidR="00D84DB5" w:rsidRPr="00173BBC" w:rsidRDefault="00D84DB5" w:rsidP="00975D13">
            <w:pPr>
              <w:rPr>
                <w:b/>
                <w:sz w:val="20"/>
                <w:szCs w:val="20"/>
                <w:u w:val="single"/>
              </w:rPr>
            </w:pPr>
            <w:r w:rsidRPr="00173BBC">
              <w:rPr>
                <w:b/>
                <w:sz w:val="20"/>
                <w:szCs w:val="20"/>
                <w:u w:val="single"/>
              </w:rPr>
              <w:t>Araç-Gereç-Materyal</w:t>
            </w:r>
          </w:p>
          <w:p w14:paraId="0C778664" w14:textId="77777777" w:rsidR="00D84DB5" w:rsidRPr="00173BBC" w:rsidRDefault="00D84DB5" w:rsidP="00975D13">
            <w:pPr>
              <w:rPr>
                <w:sz w:val="20"/>
                <w:szCs w:val="20"/>
              </w:rPr>
            </w:pPr>
            <w:r w:rsidRPr="00173BBC">
              <w:rPr>
                <w:sz w:val="20"/>
                <w:szCs w:val="20"/>
              </w:rPr>
              <w:t>İnternet</w:t>
            </w:r>
          </w:p>
          <w:p w14:paraId="606B6E23" w14:textId="77777777" w:rsidR="00D84DB5" w:rsidRPr="00173BBC" w:rsidRDefault="00D84DB5" w:rsidP="00975D13">
            <w:pPr>
              <w:rPr>
                <w:sz w:val="20"/>
                <w:szCs w:val="20"/>
              </w:rPr>
            </w:pPr>
            <w:r w:rsidRPr="00173BBC">
              <w:rPr>
                <w:sz w:val="20"/>
                <w:szCs w:val="20"/>
              </w:rPr>
              <w:t>Projektör</w:t>
            </w:r>
          </w:p>
          <w:p w14:paraId="146D1D51" w14:textId="77777777" w:rsidR="00D84DB5" w:rsidRPr="00173BBC" w:rsidRDefault="00D84DB5" w:rsidP="00975D13">
            <w:pPr>
              <w:rPr>
                <w:sz w:val="20"/>
                <w:szCs w:val="20"/>
              </w:rPr>
            </w:pPr>
            <w:r w:rsidRPr="00173BBC">
              <w:rPr>
                <w:sz w:val="20"/>
                <w:szCs w:val="20"/>
              </w:rPr>
              <w:t>Yazı tahtası</w:t>
            </w:r>
          </w:p>
          <w:p w14:paraId="390A75C8" w14:textId="77777777" w:rsidR="00D84DB5" w:rsidRPr="00173BBC" w:rsidRDefault="00D84DB5" w:rsidP="00975D13">
            <w:pPr>
              <w:tabs>
                <w:tab w:val="left" w:pos="4500"/>
              </w:tabs>
              <w:jc w:val="both"/>
              <w:rPr>
                <w:b/>
                <w:sz w:val="20"/>
                <w:szCs w:val="20"/>
                <w:u w:val="single"/>
              </w:rPr>
            </w:pPr>
            <w:r w:rsidRPr="00173BBC">
              <w:rPr>
                <w:b/>
                <w:sz w:val="20"/>
                <w:szCs w:val="20"/>
                <w:u w:val="single"/>
              </w:rPr>
              <w:t>Kaynaklar</w:t>
            </w:r>
          </w:p>
          <w:p w14:paraId="61554CD3" w14:textId="77777777" w:rsidR="009964CA" w:rsidRPr="00173BBC" w:rsidRDefault="009964CA" w:rsidP="005E3BE8">
            <w:pPr>
              <w:pStyle w:val="ListeParagraf"/>
              <w:numPr>
                <w:ilvl w:val="0"/>
                <w:numId w:val="30"/>
              </w:numPr>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Çavuşoğlu H. Çocuk Sağlığı Hemşireliği Cilt I-II, Genişletilmiş 11. Baskı, Sistem Ofset Basımevi, Ankara, 2013.</w:t>
            </w:r>
          </w:p>
          <w:p w14:paraId="20712C52" w14:textId="77777777" w:rsidR="009964CA" w:rsidRPr="00173BBC" w:rsidRDefault="009964CA" w:rsidP="005E3BE8">
            <w:pPr>
              <w:pStyle w:val="ListeParagraf"/>
              <w:numPr>
                <w:ilvl w:val="0"/>
                <w:numId w:val="30"/>
              </w:numPr>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 xml:space="preserve">Potts NL, Mandleco BL. </w:t>
            </w:r>
            <w:r w:rsidRPr="00173BBC">
              <w:rPr>
                <w:rFonts w:ascii="Times New Roman" w:hAnsi="Times New Roman"/>
                <w:bCs/>
                <w:sz w:val="20"/>
                <w:szCs w:val="20"/>
              </w:rPr>
              <w:t xml:space="preserve">Pediatric Nursing: Caring for Children and Their Families. </w:t>
            </w:r>
            <w:r w:rsidRPr="00173BBC">
              <w:rPr>
                <w:rFonts w:ascii="Times New Roman" w:hAnsi="Times New Roman"/>
                <w:sz w:val="20"/>
                <w:szCs w:val="20"/>
              </w:rPr>
              <w:t>3nd Ed. Delmar Cencage Learning Inc., NY, 2012.</w:t>
            </w:r>
          </w:p>
          <w:p w14:paraId="30BE0E52" w14:textId="77777777" w:rsidR="009964CA" w:rsidRPr="00173BBC" w:rsidRDefault="009964CA" w:rsidP="005E3BE8">
            <w:pPr>
              <w:pStyle w:val="ListeParagraf"/>
              <w:numPr>
                <w:ilvl w:val="0"/>
                <w:numId w:val="30"/>
              </w:numPr>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lastRenderedPageBreak/>
              <w:t xml:space="preserve">Hockenberry M, Wilson D. Rodgers CC. </w:t>
            </w:r>
            <w:r w:rsidRPr="00173BBC">
              <w:rPr>
                <w:rFonts w:ascii="Times New Roman" w:hAnsi="Times New Roman"/>
                <w:bCs/>
                <w:sz w:val="20"/>
                <w:szCs w:val="20"/>
              </w:rPr>
              <w:t xml:space="preserve">Wong’s Essentials Pediatric Nursing. </w:t>
            </w:r>
            <w:r w:rsidRPr="00173BBC">
              <w:rPr>
                <w:rFonts w:ascii="Times New Roman" w:hAnsi="Times New Roman"/>
                <w:sz w:val="20"/>
                <w:szCs w:val="20"/>
              </w:rPr>
              <w:t>10th Ed, Elsevier Inc., St. Louis-Missouri, 2017.</w:t>
            </w:r>
          </w:p>
          <w:p w14:paraId="0638330A" w14:textId="77777777" w:rsidR="009964CA" w:rsidRPr="00173BBC" w:rsidRDefault="009964CA" w:rsidP="005E3BE8">
            <w:pPr>
              <w:pStyle w:val="ListeParagraf"/>
              <w:numPr>
                <w:ilvl w:val="0"/>
                <w:numId w:val="30"/>
              </w:numPr>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 xml:space="preserve">Conk Z, Başbakkal Z, Bal Yılmaz H, Bolışık B  (Eds). Pediatri Hemşireliği. 2. Baskı, Akademisyen Tıp Kitabevi, Ankara, 2018. </w:t>
            </w:r>
          </w:p>
          <w:p w14:paraId="350AB28B" w14:textId="77777777" w:rsidR="009964CA" w:rsidRPr="00173BBC" w:rsidRDefault="009964CA" w:rsidP="005E3BE8">
            <w:pPr>
              <w:pStyle w:val="ListeParagraf"/>
              <w:numPr>
                <w:ilvl w:val="0"/>
                <w:numId w:val="30"/>
              </w:numPr>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 xml:space="preserve">Törüner EK, Büyükgönenç L. Çocuk Sağlığı Temel Hemşirelik Yaklaşımları. 2. Baskı, </w:t>
            </w:r>
            <w:r w:rsidRPr="00173BBC">
              <w:rPr>
                <w:rFonts w:ascii="Times New Roman" w:hAnsi="Times New Roman"/>
                <w:noProof/>
                <w:sz w:val="20"/>
                <w:szCs w:val="20"/>
              </w:rPr>
              <w:t>Ankara Nobel Tıp Kitabevi</w:t>
            </w:r>
            <w:r w:rsidRPr="00173BBC">
              <w:rPr>
                <w:rFonts w:ascii="Times New Roman" w:hAnsi="Times New Roman"/>
                <w:sz w:val="20"/>
                <w:szCs w:val="20"/>
              </w:rPr>
              <w:t>, Ankara, 2017.</w:t>
            </w:r>
          </w:p>
          <w:p w14:paraId="767042E7" w14:textId="77777777" w:rsidR="009964CA" w:rsidRPr="00173BBC" w:rsidRDefault="009964CA" w:rsidP="005E3BE8">
            <w:pPr>
              <w:pStyle w:val="ListeParagraf"/>
              <w:numPr>
                <w:ilvl w:val="0"/>
                <w:numId w:val="30"/>
              </w:numPr>
              <w:autoSpaceDE w:val="0"/>
              <w:autoSpaceDN w:val="0"/>
              <w:adjustRightInd w:val="0"/>
              <w:spacing w:after="0" w:line="240" w:lineRule="auto"/>
              <w:rPr>
                <w:rFonts w:ascii="Times New Roman" w:hAnsi="Times New Roman"/>
                <w:sz w:val="20"/>
                <w:szCs w:val="20"/>
              </w:rPr>
            </w:pPr>
            <w:r w:rsidRPr="00173BBC">
              <w:rPr>
                <w:rFonts w:ascii="Times New Roman" w:hAnsi="Times New Roman"/>
                <w:noProof/>
                <w:sz w:val="20"/>
                <w:szCs w:val="20"/>
              </w:rPr>
              <w:t xml:space="preserve">Marcdante KJ, Kliegman RM. </w:t>
            </w:r>
            <w:r w:rsidRPr="00173BBC">
              <w:rPr>
                <w:rFonts w:ascii="Times New Roman" w:hAnsi="Times New Roman"/>
                <w:iCs/>
                <w:noProof/>
                <w:sz w:val="20"/>
                <w:szCs w:val="20"/>
              </w:rPr>
              <w:t>Nelson Essentials of Pediatrics</w:t>
            </w:r>
            <w:r w:rsidRPr="00173BBC">
              <w:rPr>
                <w:rFonts w:ascii="Times New Roman" w:hAnsi="Times New Roman"/>
                <w:noProof/>
                <w:sz w:val="20"/>
                <w:szCs w:val="20"/>
              </w:rPr>
              <w:t>. 8th Ed, Elseiver Inc., Philadelphia, 2019.</w:t>
            </w:r>
          </w:p>
          <w:p w14:paraId="4BC391E7" w14:textId="77777777" w:rsidR="009964CA" w:rsidRPr="00173BBC" w:rsidRDefault="009964CA" w:rsidP="005E3BE8">
            <w:pPr>
              <w:pStyle w:val="ListeParagraf"/>
              <w:numPr>
                <w:ilvl w:val="0"/>
                <w:numId w:val="30"/>
              </w:numPr>
              <w:spacing w:after="0" w:line="240" w:lineRule="auto"/>
              <w:jc w:val="both"/>
              <w:rPr>
                <w:rFonts w:ascii="Times New Roman" w:hAnsi="Times New Roman"/>
                <w:noProof/>
                <w:sz w:val="20"/>
                <w:szCs w:val="20"/>
              </w:rPr>
            </w:pPr>
            <w:r w:rsidRPr="00173BBC">
              <w:rPr>
                <w:rFonts w:ascii="Times New Roman" w:hAnsi="Times New Roman"/>
                <w:noProof/>
                <w:sz w:val="20"/>
                <w:szCs w:val="20"/>
              </w:rPr>
              <w:t xml:space="preserve">Ball JW, Bindler RC, Cowen K, Shaw MR. </w:t>
            </w:r>
            <w:r w:rsidRPr="00173BBC">
              <w:rPr>
                <w:rFonts w:ascii="Times New Roman" w:hAnsi="Times New Roman"/>
                <w:iCs/>
                <w:noProof/>
                <w:sz w:val="20"/>
                <w:szCs w:val="20"/>
              </w:rPr>
              <w:t>Principles of Pediatric Nursing</w:t>
            </w:r>
            <w:r w:rsidRPr="00173BBC">
              <w:rPr>
                <w:rFonts w:ascii="Times New Roman" w:hAnsi="Times New Roman"/>
                <w:noProof/>
                <w:sz w:val="20"/>
                <w:szCs w:val="20"/>
              </w:rPr>
              <w:t>. 7th Ed. Pearson, Manhattan, 2017.</w:t>
            </w:r>
          </w:p>
          <w:p w14:paraId="28C119AB" w14:textId="77777777" w:rsidR="009964CA" w:rsidRPr="00173BBC" w:rsidRDefault="009964CA" w:rsidP="005E3BE8">
            <w:pPr>
              <w:pStyle w:val="ListeParagraf"/>
              <w:numPr>
                <w:ilvl w:val="0"/>
                <w:numId w:val="30"/>
              </w:numPr>
              <w:spacing w:after="0" w:line="240" w:lineRule="auto"/>
              <w:jc w:val="both"/>
              <w:rPr>
                <w:rFonts w:ascii="Times New Roman" w:hAnsi="Times New Roman"/>
                <w:sz w:val="20"/>
                <w:szCs w:val="20"/>
              </w:rPr>
            </w:pPr>
            <w:r w:rsidRPr="00173BBC">
              <w:rPr>
                <w:rFonts w:ascii="Times New Roman" w:hAnsi="Times New Roman"/>
                <w:noProof/>
                <w:sz w:val="20"/>
                <w:szCs w:val="20"/>
              </w:rPr>
              <w:t>Çavuşoğlu H (Ed</w:t>
            </w:r>
            <w:r w:rsidR="0001175C" w:rsidRPr="00173BBC">
              <w:rPr>
                <w:rFonts w:ascii="Times New Roman" w:hAnsi="Times New Roman"/>
                <w:noProof/>
                <w:sz w:val="20"/>
                <w:szCs w:val="20"/>
              </w:rPr>
              <w:t>.</w:t>
            </w:r>
            <w:r w:rsidRPr="00173BBC">
              <w:rPr>
                <w:rFonts w:ascii="Times New Roman" w:hAnsi="Times New Roman"/>
                <w:noProof/>
                <w:sz w:val="20"/>
                <w:szCs w:val="20"/>
              </w:rPr>
              <w:t xml:space="preserve">). </w:t>
            </w:r>
            <w:r w:rsidRPr="00173BBC">
              <w:rPr>
                <w:rFonts w:ascii="Times New Roman" w:hAnsi="Times New Roman"/>
                <w:iCs/>
                <w:noProof/>
                <w:sz w:val="20"/>
                <w:szCs w:val="20"/>
              </w:rPr>
              <w:t>Pediatri Hemşireliği Akıl Notları</w:t>
            </w:r>
            <w:r w:rsidRPr="00173BBC">
              <w:rPr>
                <w:rFonts w:ascii="Times New Roman" w:hAnsi="Times New Roman"/>
                <w:noProof/>
                <w:sz w:val="20"/>
                <w:szCs w:val="20"/>
              </w:rPr>
              <w:t>. Güneş Tıp Kitabevleri, İstanbul, 2017.</w:t>
            </w:r>
            <w:r w:rsidRPr="00173BBC">
              <w:rPr>
                <w:rFonts w:ascii="Times New Roman" w:hAnsi="Times New Roman"/>
                <w:sz w:val="20"/>
                <w:szCs w:val="20"/>
              </w:rPr>
              <w:t xml:space="preserve"> </w:t>
            </w:r>
          </w:p>
          <w:p w14:paraId="13028B4B" w14:textId="77777777" w:rsidR="009964CA" w:rsidRPr="00173BBC" w:rsidRDefault="009964CA" w:rsidP="005E3BE8">
            <w:pPr>
              <w:pStyle w:val="ListeParagraf"/>
              <w:numPr>
                <w:ilvl w:val="0"/>
                <w:numId w:val="30"/>
              </w:numPr>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Canbulat Şahiner N, Açıkgöz A, Demirgöz Bal M (Çev Eds). Çocuk Hemşireliği Klinik Uygulama Becerileri Kitabı. Nobel Akademik Yayıncılık, Ankara, 2014.</w:t>
            </w:r>
          </w:p>
          <w:p w14:paraId="63A66B60" w14:textId="77777777" w:rsidR="000B3604" w:rsidRPr="00173BBC" w:rsidRDefault="009964CA" w:rsidP="005E3BE8">
            <w:pPr>
              <w:pStyle w:val="ListeParagraf"/>
              <w:numPr>
                <w:ilvl w:val="0"/>
                <w:numId w:val="30"/>
              </w:numPr>
              <w:tabs>
                <w:tab w:val="left" w:pos="3435"/>
              </w:tabs>
              <w:spacing w:after="0" w:line="240" w:lineRule="auto"/>
              <w:rPr>
                <w:rFonts w:ascii="Times New Roman" w:hAnsi="Times New Roman"/>
                <w:sz w:val="20"/>
                <w:szCs w:val="20"/>
              </w:rPr>
            </w:pPr>
            <w:r w:rsidRPr="00173BBC">
              <w:rPr>
                <w:rFonts w:ascii="Times New Roman" w:hAnsi="Times New Roman"/>
                <w:sz w:val="20"/>
                <w:szCs w:val="20"/>
              </w:rPr>
              <w:t xml:space="preserve">Oddy WH. Breastfeeding, childhood asthma, and allergic disease. Ann Nutr Metab. 2017;70 Suppl 2:26-36. </w:t>
            </w:r>
          </w:p>
          <w:p w14:paraId="02722562" w14:textId="77777777" w:rsidR="00D84DB5" w:rsidRPr="00173BBC" w:rsidRDefault="009964CA" w:rsidP="005E3BE8">
            <w:pPr>
              <w:pStyle w:val="ListeParagraf"/>
              <w:numPr>
                <w:ilvl w:val="0"/>
                <w:numId w:val="30"/>
              </w:numPr>
              <w:tabs>
                <w:tab w:val="left" w:pos="3435"/>
              </w:tabs>
              <w:spacing w:after="0" w:line="240" w:lineRule="auto"/>
              <w:rPr>
                <w:rFonts w:ascii="Times New Roman" w:hAnsi="Times New Roman"/>
                <w:sz w:val="20"/>
                <w:szCs w:val="20"/>
              </w:rPr>
            </w:pPr>
            <w:r w:rsidRPr="00173BBC">
              <w:rPr>
                <w:rFonts w:ascii="Times New Roman" w:hAnsi="Times New Roman"/>
                <w:sz w:val="20"/>
                <w:szCs w:val="20"/>
              </w:rPr>
              <w:t>İnternette konu ile ilgili kaynaklar</w:t>
            </w:r>
            <w:r w:rsidR="00F604DB" w:rsidRPr="00173BBC">
              <w:rPr>
                <w:rFonts w:ascii="Times New Roman" w:hAnsi="Times New Roman"/>
                <w:sz w:val="20"/>
                <w:szCs w:val="20"/>
              </w:rPr>
              <w:t xml:space="preserve"> </w:t>
            </w:r>
          </w:p>
        </w:tc>
        <w:tc>
          <w:tcPr>
            <w:tcW w:w="1418" w:type="dxa"/>
            <w:shd w:val="clear" w:color="auto" w:fill="auto"/>
          </w:tcPr>
          <w:p w14:paraId="7010DC77" w14:textId="77777777" w:rsidR="00D84DB5" w:rsidRPr="00173BBC" w:rsidRDefault="000B3604" w:rsidP="00975D13">
            <w:pPr>
              <w:jc w:val="both"/>
              <w:rPr>
                <w:sz w:val="20"/>
                <w:szCs w:val="20"/>
              </w:rPr>
            </w:pPr>
            <w:r w:rsidRPr="00173BBC">
              <w:rPr>
                <w:sz w:val="20"/>
                <w:szCs w:val="20"/>
              </w:rPr>
              <w:lastRenderedPageBreak/>
              <w:t>Çocuk Sağlığı v</w:t>
            </w:r>
            <w:r w:rsidR="00D84DB5" w:rsidRPr="00173BBC">
              <w:rPr>
                <w:sz w:val="20"/>
                <w:szCs w:val="20"/>
              </w:rPr>
              <w:t xml:space="preserve">e Hastalıkları Hemşireliği </w:t>
            </w:r>
          </w:p>
          <w:p w14:paraId="51E6C674" w14:textId="77777777" w:rsidR="00D84DB5" w:rsidRPr="00173BBC" w:rsidRDefault="00D84DB5" w:rsidP="00975D13">
            <w:pPr>
              <w:rPr>
                <w:b/>
                <w:sz w:val="20"/>
                <w:szCs w:val="20"/>
              </w:rPr>
            </w:pPr>
          </w:p>
        </w:tc>
      </w:tr>
      <w:tr w:rsidR="00173BBC" w:rsidRPr="00173BBC" w14:paraId="7652F8BF" w14:textId="77777777" w:rsidTr="000B3604">
        <w:tc>
          <w:tcPr>
            <w:tcW w:w="2880" w:type="dxa"/>
            <w:shd w:val="clear" w:color="auto" w:fill="auto"/>
          </w:tcPr>
          <w:p w14:paraId="5D856EDE" w14:textId="77777777" w:rsidR="00D84DB5" w:rsidRPr="00173BBC" w:rsidRDefault="00D84DB5" w:rsidP="00975D13">
            <w:pPr>
              <w:rPr>
                <w:sz w:val="20"/>
                <w:szCs w:val="20"/>
              </w:rPr>
            </w:pPr>
            <w:r w:rsidRPr="00173BBC">
              <w:rPr>
                <w:sz w:val="20"/>
                <w:szCs w:val="20"/>
              </w:rPr>
              <w:lastRenderedPageBreak/>
              <w:t xml:space="preserve">Aile </w:t>
            </w:r>
            <w:r w:rsidR="00210305" w:rsidRPr="00173BBC">
              <w:rPr>
                <w:sz w:val="20"/>
                <w:szCs w:val="20"/>
              </w:rPr>
              <w:t xml:space="preserve">Merkezli Bakım </w:t>
            </w:r>
          </w:p>
          <w:p w14:paraId="62FB1EAD" w14:textId="77777777" w:rsidR="00D84DB5" w:rsidRPr="00173BBC" w:rsidRDefault="00D84DB5" w:rsidP="00975D13">
            <w:pPr>
              <w:rPr>
                <w:sz w:val="20"/>
                <w:szCs w:val="20"/>
              </w:rPr>
            </w:pPr>
            <w:r w:rsidRPr="00173BBC">
              <w:rPr>
                <w:sz w:val="20"/>
                <w:szCs w:val="20"/>
              </w:rPr>
              <w:t xml:space="preserve">Primer </w:t>
            </w:r>
            <w:r w:rsidR="00210305" w:rsidRPr="00173BBC">
              <w:rPr>
                <w:sz w:val="20"/>
                <w:szCs w:val="20"/>
              </w:rPr>
              <w:t xml:space="preserve">Hemşirelik </w:t>
            </w:r>
          </w:p>
          <w:p w14:paraId="56D4BF7E" w14:textId="77777777" w:rsidR="00D84DB5" w:rsidRPr="00173BBC" w:rsidRDefault="00D84DB5" w:rsidP="00975D13">
            <w:pPr>
              <w:rPr>
                <w:sz w:val="20"/>
                <w:szCs w:val="20"/>
              </w:rPr>
            </w:pPr>
          </w:p>
          <w:p w14:paraId="3AC32D26" w14:textId="77777777" w:rsidR="00D84DB5" w:rsidRPr="00173BBC" w:rsidRDefault="00D84DB5" w:rsidP="00975D13">
            <w:pPr>
              <w:rPr>
                <w:sz w:val="20"/>
                <w:szCs w:val="20"/>
              </w:rPr>
            </w:pPr>
          </w:p>
          <w:p w14:paraId="6CA7E59E" w14:textId="77777777" w:rsidR="00D84DB5" w:rsidRPr="00173BBC" w:rsidRDefault="00D84DB5" w:rsidP="00975D13">
            <w:pPr>
              <w:rPr>
                <w:sz w:val="20"/>
                <w:szCs w:val="20"/>
              </w:rPr>
            </w:pPr>
          </w:p>
        </w:tc>
        <w:tc>
          <w:tcPr>
            <w:tcW w:w="5220" w:type="dxa"/>
            <w:shd w:val="clear" w:color="auto" w:fill="auto"/>
          </w:tcPr>
          <w:p w14:paraId="0020BDF0" w14:textId="77777777" w:rsidR="0020600B" w:rsidRPr="00173BBC" w:rsidRDefault="0020600B"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Aile merkezli bakımı tanımlayabilme</w:t>
            </w:r>
          </w:p>
          <w:p w14:paraId="03234415" w14:textId="77777777" w:rsidR="0020600B" w:rsidRPr="00173BBC" w:rsidRDefault="0020600B"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Aile merkezli bakımın 8 anahtar maddesini sıralayabilme</w:t>
            </w:r>
          </w:p>
          <w:p w14:paraId="7AF78D54" w14:textId="77777777" w:rsidR="0020600B" w:rsidRPr="00173BBC" w:rsidRDefault="0020600B"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Aile merkezli bakımın 4 temel içeriğini açıklayabilme</w:t>
            </w:r>
          </w:p>
          <w:p w14:paraId="05F5C479" w14:textId="77777777" w:rsidR="0020600B" w:rsidRPr="00173BBC" w:rsidRDefault="0020600B"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Aile merkezli bakımın çocuk için yararlarını sayabilme</w:t>
            </w:r>
          </w:p>
          <w:p w14:paraId="407EF80D" w14:textId="77777777" w:rsidR="0020600B" w:rsidRPr="00173BBC" w:rsidRDefault="0020600B"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Aile merkezli bakımın ebeveynler için yararlarını sayabilme</w:t>
            </w:r>
          </w:p>
          <w:p w14:paraId="61FED6FF" w14:textId="77777777" w:rsidR="0020600B" w:rsidRPr="00173BBC" w:rsidRDefault="0020600B"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Aile merkezli bakımda hemşirenin rollerini sıralayabilme</w:t>
            </w:r>
          </w:p>
          <w:p w14:paraId="088AF165" w14:textId="77777777" w:rsidR="0020600B" w:rsidRPr="00173BBC" w:rsidRDefault="0020600B"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Aile merkezli bakımda hemşirenin yeterliliklerini sıralayabilme</w:t>
            </w:r>
          </w:p>
          <w:p w14:paraId="555B73BA" w14:textId="77777777" w:rsidR="0020600B" w:rsidRPr="00173BBC" w:rsidRDefault="0020600B"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Primer hemşireliği tanımlayabilme</w:t>
            </w:r>
          </w:p>
          <w:p w14:paraId="30737DB7" w14:textId="77777777" w:rsidR="0020600B" w:rsidRPr="00173BBC" w:rsidRDefault="0020600B"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Vaka yönetimini </w:t>
            </w:r>
            <w:r w:rsidR="00DD4A30" w:rsidRPr="00173BBC">
              <w:rPr>
                <w:rFonts w:ascii="Times New Roman" w:hAnsi="Times New Roman"/>
                <w:sz w:val="20"/>
                <w:szCs w:val="20"/>
              </w:rPr>
              <w:t>tartışabilme</w:t>
            </w:r>
          </w:p>
          <w:p w14:paraId="59AA9279" w14:textId="77777777" w:rsidR="0020600B" w:rsidRPr="00173BBC" w:rsidRDefault="0020600B" w:rsidP="005E3BE8">
            <w:pPr>
              <w:pStyle w:val="ListeParagraf"/>
              <w:numPr>
                <w:ilvl w:val="1"/>
                <w:numId w:val="6"/>
              </w:numPr>
              <w:spacing w:after="0" w:line="240" w:lineRule="auto"/>
              <w:ind w:left="357" w:hanging="357"/>
              <w:rPr>
                <w:rFonts w:ascii="Times New Roman" w:hAnsi="Times New Roman"/>
                <w:sz w:val="20"/>
                <w:szCs w:val="20"/>
              </w:rPr>
            </w:pPr>
            <w:r w:rsidRPr="00173BBC">
              <w:rPr>
                <w:rFonts w:ascii="Times New Roman" w:hAnsi="Times New Roman"/>
                <w:sz w:val="20"/>
                <w:szCs w:val="20"/>
              </w:rPr>
              <w:t>Primer hemşirelik ve vaka yönetiminin uygulandığı hasta gruplarını sıralayabilme</w:t>
            </w:r>
          </w:p>
          <w:p w14:paraId="7FC2003F" w14:textId="77777777" w:rsidR="00831391" w:rsidRPr="00173BBC" w:rsidRDefault="0020600B" w:rsidP="005E3BE8">
            <w:pPr>
              <w:pStyle w:val="ListeParagraf"/>
              <w:numPr>
                <w:ilvl w:val="0"/>
                <w:numId w:val="59"/>
              </w:numPr>
              <w:spacing w:after="0" w:line="240" w:lineRule="auto"/>
              <w:ind w:left="357" w:hanging="357"/>
              <w:rPr>
                <w:sz w:val="20"/>
                <w:szCs w:val="20"/>
              </w:rPr>
            </w:pPr>
            <w:r w:rsidRPr="00173BBC">
              <w:rPr>
                <w:rFonts w:ascii="Times New Roman" w:hAnsi="Times New Roman"/>
                <w:sz w:val="20"/>
                <w:szCs w:val="20"/>
              </w:rPr>
              <w:t>Primer hemşire ve vaka yöneticisinin görevlerini sayabilme</w:t>
            </w:r>
          </w:p>
        </w:tc>
        <w:tc>
          <w:tcPr>
            <w:tcW w:w="4624" w:type="dxa"/>
            <w:shd w:val="clear" w:color="auto" w:fill="auto"/>
          </w:tcPr>
          <w:p w14:paraId="50907E5A" w14:textId="77777777" w:rsidR="00D84DB5" w:rsidRPr="00173BBC" w:rsidRDefault="00D84DB5" w:rsidP="00975D13">
            <w:pPr>
              <w:rPr>
                <w:b/>
                <w:sz w:val="20"/>
                <w:szCs w:val="20"/>
                <w:u w:val="single"/>
              </w:rPr>
            </w:pPr>
            <w:r w:rsidRPr="00173BBC">
              <w:rPr>
                <w:b/>
                <w:sz w:val="20"/>
                <w:szCs w:val="20"/>
                <w:u w:val="single"/>
              </w:rPr>
              <w:t>Öğretim yöntemleri</w:t>
            </w:r>
          </w:p>
          <w:p w14:paraId="524C1A23" w14:textId="77777777" w:rsidR="00D84DB5" w:rsidRPr="00173BBC" w:rsidRDefault="00D84DB5" w:rsidP="00975D13">
            <w:pPr>
              <w:rPr>
                <w:sz w:val="20"/>
                <w:szCs w:val="20"/>
              </w:rPr>
            </w:pPr>
            <w:r w:rsidRPr="00173BBC">
              <w:rPr>
                <w:sz w:val="20"/>
                <w:szCs w:val="20"/>
              </w:rPr>
              <w:t xml:space="preserve">Anlatma </w:t>
            </w:r>
          </w:p>
          <w:p w14:paraId="4C938994" w14:textId="77777777" w:rsidR="00D84DB5" w:rsidRPr="00173BBC" w:rsidRDefault="00D84DB5" w:rsidP="00975D13">
            <w:pPr>
              <w:rPr>
                <w:sz w:val="20"/>
                <w:szCs w:val="20"/>
              </w:rPr>
            </w:pPr>
            <w:r w:rsidRPr="00173BBC">
              <w:rPr>
                <w:sz w:val="20"/>
                <w:szCs w:val="20"/>
              </w:rPr>
              <w:t>Soru-cevap</w:t>
            </w:r>
          </w:p>
          <w:p w14:paraId="5311DCF0" w14:textId="77777777" w:rsidR="00D84DB5" w:rsidRPr="00173BBC" w:rsidRDefault="00D84DB5" w:rsidP="00975D13">
            <w:pPr>
              <w:rPr>
                <w:sz w:val="20"/>
                <w:szCs w:val="20"/>
              </w:rPr>
            </w:pPr>
            <w:r w:rsidRPr="00173BBC">
              <w:rPr>
                <w:sz w:val="20"/>
                <w:szCs w:val="20"/>
              </w:rPr>
              <w:t xml:space="preserve">Grup çalışması </w:t>
            </w:r>
          </w:p>
          <w:p w14:paraId="6F55CBC9" w14:textId="77777777" w:rsidR="00D84DB5" w:rsidRPr="00173BBC" w:rsidRDefault="00D84DB5" w:rsidP="00975D13">
            <w:pPr>
              <w:rPr>
                <w:sz w:val="20"/>
                <w:szCs w:val="20"/>
              </w:rPr>
            </w:pPr>
            <w:r w:rsidRPr="00173BBC">
              <w:rPr>
                <w:sz w:val="20"/>
                <w:szCs w:val="20"/>
              </w:rPr>
              <w:t>Tartışma</w:t>
            </w:r>
          </w:p>
          <w:p w14:paraId="4977CDBD" w14:textId="77777777" w:rsidR="00D84DB5" w:rsidRPr="00173BBC" w:rsidRDefault="00D84DB5" w:rsidP="00975D13">
            <w:pPr>
              <w:rPr>
                <w:sz w:val="20"/>
                <w:szCs w:val="20"/>
              </w:rPr>
            </w:pPr>
            <w:r w:rsidRPr="00173BBC">
              <w:rPr>
                <w:sz w:val="20"/>
                <w:szCs w:val="20"/>
              </w:rPr>
              <w:t>Beyin fırtınası</w:t>
            </w:r>
          </w:p>
          <w:p w14:paraId="141C9EE9" w14:textId="77777777" w:rsidR="00D84DB5" w:rsidRPr="00173BBC" w:rsidRDefault="00D84DB5" w:rsidP="00975D13">
            <w:pPr>
              <w:rPr>
                <w:b/>
                <w:sz w:val="20"/>
                <w:szCs w:val="20"/>
                <w:u w:val="single"/>
              </w:rPr>
            </w:pPr>
            <w:r w:rsidRPr="00173BBC">
              <w:rPr>
                <w:b/>
                <w:sz w:val="20"/>
                <w:szCs w:val="20"/>
                <w:u w:val="single"/>
              </w:rPr>
              <w:t>Araç-Gereç-Materyal</w:t>
            </w:r>
          </w:p>
          <w:p w14:paraId="2908FC8E" w14:textId="77777777" w:rsidR="00D84DB5" w:rsidRPr="00173BBC" w:rsidRDefault="00D84DB5" w:rsidP="00975D13">
            <w:pPr>
              <w:rPr>
                <w:sz w:val="20"/>
                <w:szCs w:val="20"/>
              </w:rPr>
            </w:pPr>
            <w:r w:rsidRPr="00173BBC">
              <w:rPr>
                <w:sz w:val="20"/>
                <w:szCs w:val="20"/>
              </w:rPr>
              <w:t>İnternet</w:t>
            </w:r>
          </w:p>
          <w:p w14:paraId="58CD97FF" w14:textId="77777777" w:rsidR="00D84DB5" w:rsidRPr="00173BBC" w:rsidRDefault="00D84DB5" w:rsidP="00975D13">
            <w:pPr>
              <w:rPr>
                <w:sz w:val="20"/>
                <w:szCs w:val="20"/>
              </w:rPr>
            </w:pPr>
            <w:r w:rsidRPr="00173BBC">
              <w:rPr>
                <w:sz w:val="20"/>
                <w:szCs w:val="20"/>
              </w:rPr>
              <w:t>Projektör</w:t>
            </w:r>
          </w:p>
          <w:p w14:paraId="624CE541" w14:textId="77777777" w:rsidR="00D31A1C" w:rsidRPr="00173BBC" w:rsidRDefault="007A38B8" w:rsidP="00975D13">
            <w:pPr>
              <w:rPr>
                <w:sz w:val="20"/>
                <w:szCs w:val="20"/>
              </w:rPr>
            </w:pPr>
            <w:r w:rsidRPr="00173BBC">
              <w:rPr>
                <w:sz w:val="20"/>
                <w:szCs w:val="20"/>
              </w:rPr>
              <w:t>Yazı tahtası</w:t>
            </w:r>
          </w:p>
          <w:p w14:paraId="3B03E3BA" w14:textId="77777777" w:rsidR="00D84DB5" w:rsidRPr="00173BBC" w:rsidRDefault="00D84DB5" w:rsidP="00975D13">
            <w:pPr>
              <w:tabs>
                <w:tab w:val="left" w:pos="3435"/>
              </w:tabs>
              <w:rPr>
                <w:b/>
                <w:sz w:val="20"/>
                <w:szCs w:val="20"/>
                <w:u w:val="single"/>
              </w:rPr>
            </w:pPr>
            <w:r w:rsidRPr="00173BBC">
              <w:rPr>
                <w:b/>
                <w:sz w:val="20"/>
                <w:szCs w:val="20"/>
                <w:u w:val="single"/>
              </w:rPr>
              <w:t xml:space="preserve">Kaynaklar </w:t>
            </w:r>
          </w:p>
          <w:p w14:paraId="1F442CBD" w14:textId="77777777" w:rsidR="0001175C" w:rsidRPr="00173BBC" w:rsidRDefault="0001175C" w:rsidP="005E3BE8">
            <w:pPr>
              <w:pStyle w:val="ListeParagraf"/>
              <w:numPr>
                <w:ilvl w:val="0"/>
                <w:numId w:val="31"/>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Çavuşoğlu H. Çocuk Sağlığı Hemşireliği Cilt I-II, Genişletilmiş 11. Baskı, Sistem Ofset Basımevi, Ankara, 2013.</w:t>
            </w:r>
          </w:p>
          <w:p w14:paraId="15752428" w14:textId="77777777" w:rsidR="0001175C" w:rsidRPr="00173BBC" w:rsidRDefault="0001175C" w:rsidP="005E3BE8">
            <w:pPr>
              <w:pStyle w:val="ListeParagraf"/>
              <w:numPr>
                <w:ilvl w:val="0"/>
                <w:numId w:val="31"/>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 xml:space="preserve">Potts NL, Mandleco BL. </w:t>
            </w:r>
            <w:r w:rsidRPr="00173BBC">
              <w:rPr>
                <w:rFonts w:ascii="Times New Roman" w:hAnsi="Times New Roman"/>
                <w:bCs/>
                <w:sz w:val="20"/>
                <w:szCs w:val="20"/>
              </w:rPr>
              <w:t xml:space="preserve">Pediatric Nursing: Caring for Children and Their Families. </w:t>
            </w:r>
            <w:r w:rsidRPr="00173BBC">
              <w:rPr>
                <w:rFonts w:ascii="Times New Roman" w:hAnsi="Times New Roman"/>
                <w:sz w:val="20"/>
                <w:szCs w:val="20"/>
              </w:rPr>
              <w:t>3nd Ed. Delmar Cencage Learning Inc., NY, 2012.</w:t>
            </w:r>
          </w:p>
          <w:p w14:paraId="49F8CFAC" w14:textId="77777777" w:rsidR="0001175C" w:rsidRPr="00173BBC" w:rsidRDefault="00316D36" w:rsidP="005E3BE8">
            <w:pPr>
              <w:pStyle w:val="ListeParagraf"/>
              <w:numPr>
                <w:ilvl w:val="0"/>
                <w:numId w:val="31"/>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Hockenberry</w:t>
            </w:r>
            <w:r w:rsidR="0001175C" w:rsidRPr="00173BBC">
              <w:rPr>
                <w:rFonts w:ascii="Times New Roman" w:hAnsi="Times New Roman"/>
                <w:sz w:val="20"/>
                <w:szCs w:val="20"/>
              </w:rPr>
              <w:t xml:space="preserve"> M, Wilson D. Rodgers CC. </w:t>
            </w:r>
            <w:r w:rsidR="0001175C" w:rsidRPr="00173BBC">
              <w:rPr>
                <w:rFonts w:ascii="Times New Roman" w:hAnsi="Times New Roman"/>
                <w:bCs/>
                <w:sz w:val="20"/>
                <w:szCs w:val="20"/>
              </w:rPr>
              <w:t xml:space="preserve">Wong’s Essentials Pediatric Nursing. </w:t>
            </w:r>
            <w:r w:rsidR="0001175C" w:rsidRPr="00173BBC">
              <w:rPr>
                <w:rFonts w:ascii="Times New Roman" w:hAnsi="Times New Roman"/>
                <w:sz w:val="20"/>
                <w:szCs w:val="20"/>
              </w:rPr>
              <w:t>10th Ed, Elsevier Inc., St. Louis-Missouri, 2017.</w:t>
            </w:r>
          </w:p>
          <w:p w14:paraId="6943DBB7" w14:textId="77777777" w:rsidR="0001175C" w:rsidRPr="00173BBC" w:rsidRDefault="0001175C" w:rsidP="005E3BE8">
            <w:pPr>
              <w:pStyle w:val="ListeParagraf"/>
              <w:numPr>
                <w:ilvl w:val="0"/>
                <w:numId w:val="31"/>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 xml:space="preserve">Conk Z, Başbakkal Z, Bal Yılmaz H, Bolışık B  (Eds). Pediatri Hemşireliği. 2. Baskı, Akademisyen Tıp Kitabevi, Ankara, 2018. </w:t>
            </w:r>
          </w:p>
          <w:p w14:paraId="6B50DA56" w14:textId="77777777" w:rsidR="0001175C" w:rsidRPr="00173BBC" w:rsidRDefault="0001175C" w:rsidP="005E3BE8">
            <w:pPr>
              <w:pStyle w:val="ListeParagraf"/>
              <w:numPr>
                <w:ilvl w:val="0"/>
                <w:numId w:val="31"/>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 xml:space="preserve">Törüner EK, Büyükgönenç L. Çocuk Sağlığı Temel Hemşirelik Yaklaşımları. 2. Baskı, </w:t>
            </w:r>
            <w:r w:rsidRPr="00173BBC">
              <w:rPr>
                <w:rFonts w:ascii="Times New Roman" w:hAnsi="Times New Roman"/>
                <w:noProof/>
                <w:sz w:val="20"/>
                <w:szCs w:val="20"/>
              </w:rPr>
              <w:t>Ankara Nobel Tıp Kitabevi</w:t>
            </w:r>
            <w:r w:rsidRPr="00173BBC">
              <w:rPr>
                <w:rFonts w:ascii="Times New Roman" w:hAnsi="Times New Roman"/>
                <w:sz w:val="20"/>
                <w:szCs w:val="20"/>
              </w:rPr>
              <w:t>, Ankara, 2017.</w:t>
            </w:r>
          </w:p>
          <w:p w14:paraId="17D513CD" w14:textId="77777777" w:rsidR="0001175C" w:rsidRPr="00173BBC" w:rsidRDefault="0001175C" w:rsidP="005E3BE8">
            <w:pPr>
              <w:pStyle w:val="ListeParagraf"/>
              <w:numPr>
                <w:ilvl w:val="0"/>
                <w:numId w:val="31"/>
              </w:numPr>
              <w:autoSpaceDE w:val="0"/>
              <w:autoSpaceDN w:val="0"/>
              <w:adjustRightInd w:val="0"/>
              <w:spacing w:after="0" w:line="240" w:lineRule="auto"/>
              <w:jc w:val="both"/>
              <w:rPr>
                <w:rFonts w:ascii="Times New Roman" w:hAnsi="Times New Roman"/>
                <w:noProof/>
                <w:sz w:val="20"/>
                <w:szCs w:val="20"/>
              </w:rPr>
            </w:pPr>
            <w:r w:rsidRPr="00173BBC">
              <w:rPr>
                <w:rFonts w:ascii="Times New Roman" w:hAnsi="Times New Roman"/>
                <w:noProof/>
                <w:sz w:val="20"/>
                <w:szCs w:val="20"/>
              </w:rPr>
              <w:t xml:space="preserve">Marcdante KJ, Kliegman RM. </w:t>
            </w:r>
            <w:r w:rsidRPr="00173BBC">
              <w:rPr>
                <w:rFonts w:ascii="Times New Roman" w:hAnsi="Times New Roman"/>
                <w:iCs/>
                <w:noProof/>
                <w:sz w:val="20"/>
                <w:szCs w:val="20"/>
              </w:rPr>
              <w:t>Nelson Essentials of Pediatrics</w:t>
            </w:r>
            <w:r w:rsidRPr="00173BBC">
              <w:rPr>
                <w:rFonts w:ascii="Times New Roman" w:hAnsi="Times New Roman"/>
                <w:noProof/>
                <w:sz w:val="20"/>
                <w:szCs w:val="20"/>
              </w:rPr>
              <w:t>. 8th Ed, Elseiver Inc., Philadelphia, 2019.</w:t>
            </w:r>
          </w:p>
          <w:p w14:paraId="64654B01" w14:textId="77777777" w:rsidR="0001175C" w:rsidRPr="00173BBC" w:rsidRDefault="0001175C" w:rsidP="005E3BE8">
            <w:pPr>
              <w:pStyle w:val="ListeParagraf"/>
              <w:numPr>
                <w:ilvl w:val="0"/>
                <w:numId w:val="31"/>
              </w:numPr>
              <w:spacing w:after="0" w:line="240" w:lineRule="auto"/>
              <w:jc w:val="both"/>
              <w:rPr>
                <w:rFonts w:ascii="Times New Roman" w:hAnsi="Times New Roman"/>
                <w:noProof/>
                <w:sz w:val="20"/>
                <w:szCs w:val="20"/>
              </w:rPr>
            </w:pPr>
            <w:r w:rsidRPr="00173BBC">
              <w:rPr>
                <w:rFonts w:ascii="Times New Roman" w:hAnsi="Times New Roman"/>
                <w:noProof/>
                <w:sz w:val="20"/>
                <w:szCs w:val="20"/>
              </w:rPr>
              <w:t xml:space="preserve">Ball JW, Bindler RC, Cowen K, Shaw MR. </w:t>
            </w:r>
            <w:r w:rsidRPr="00173BBC">
              <w:rPr>
                <w:rFonts w:ascii="Times New Roman" w:hAnsi="Times New Roman"/>
                <w:iCs/>
                <w:noProof/>
                <w:sz w:val="20"/>
                <w:szCs w:val="20"/>
              </w:rPr>
              <w:t>Principles of Pediatric Nursing</w:t>
            </w:r>
            <w:r w:rsidRPr="00173BBC">
              <w:rPr>
                <w:rFonts w:ascii="Times New Roman" w:hAnsi="Times New Roman"/>
                <w:noProof/>
                <w:sz w:val="20"/>
                <w:szCs w:val="20"/>
              </w:rPr>
              <w:t>. 7th Ed. Pearson, Manhattan, 2017.</w:t>
            </w:r>
          </w:p>
          <w:p w14:paraId="1CFB53A9" w14:textId="77777777" w:rsidR="0001175C" w:rsidRPr="00173BBC" w:rsidRDefault="0001175C" w:rsidP="005E3BE8">
            <w:pPr>
              <w:pStyle w:val="ListeParagraf"/>
              <w:numPr>
                <w:ilvl w:val="0"/>
                <w:numId w:val="31"/>
              </w:numPr>
              <w:spacing w:after="0" w:line="240" w:lineRule="auto"/>
              <w:jc w:val="both"/>
              <w:rPr>
                <w:rFonts w:ascii="Times New Roman" w:hAnsi="Times New Roman"/>
                <w:sz w:val="20"/>
                <w:szCs w:val="20"/>
              </w:rPr>
            </w:pPr>
            <w:r w:rsidRPr="00173BBC">
              <w:rPr>
                <w:rFonts w:ascii="Times New Roman" w:hAnsi="Times New Roman"/>
                <w:noProof/>
                <w:sz w:val="20"/>
                <w:szCs w:val="20"/>
              </w:rPr>
              <w:t xml:space="preserve">Çavuşoğlu H (Ed). </w:t>
            </w:r>
            <w:r w:rsidRPr="00173BBC">
              <w:rPr>
                <w:rFonts w:ascii="Times New Roman" w:hAnsi="Times New Roman"/>
                <w:iCs/>
                <w:noProof/>
                <w:sz w:val="20"/>
                <w:szCs w:val="20"/>
              </w:rPr>
              <w:t>Pediatri Hemşireliği Akıl Notları</w:t>
            </w:r>
            <w:r w:rsidRPr="00173BBC">
              <w:rPr>
                <w:rFonts w:ascii="Times New Roman" w:hAnsi="Times New Roman"/>
                <w:noProof/>
                <w:sz w:val="20"/>
                <w:szCs w:val="20"/>
              </w:rPr>
              <w:t>. Güneş Tıp Kitabevleri, İstanbul, 2017.</w:t>
            </w:r>
            <w:r w:rsidRPr="00173BBC">
              <w:rPr>
                <w:rFonts w:ascii="Times New Roman" w:hAnsi="Times New Roman"/>
                <w:sz w:val="20"/>
                <w:szCs w:val="20"/>
              </w:rPr>
              <w:t xml:space="preserve"> </w:t>
            </w:r>
          </w:p>
          <w:p w14:paraId="70C53C41" w14:textId="77777777" w:rsidR="0001175C" w:rsidRPr="00173BBC" w:rsidRDefault="0001175C" w:rsidP="005E3BE8">
            <w:pPr>
              <w:pStyle w:val="ListeParagraf"/>
              <w:numPr>
                <w:ilvl w:val="0"/>
                <w:numId w:val="31"/>
              </w:numPr>
              <w:autoSpaceDE w:val="0"/>
              <w:autoSpaceDN w:val="0"/>
              <w:adjustRightInd w:val="0"/>
              <w:spacing w:after="0" w:line="240" w:lineRule="auto"/>
              <w:jc w:val="both"/>
              <w:rPr>
                <w:rFonts w:ascii="Times New Roman" w:hAnsi="Times New Roman"/>
                <w:sz w:val="20"/>
                <w:szCs w:val="20"/>
              </w:rPr>
            </w:pPr>
            <w:r w:rsidRPr="00173BBC">
              <w:rPr>
                <w:rFonts w:ascii="Times New Roman" w:hAnsi="Times New Roman"/>
                <w:sz w:val="20"/>
                <w:szCs w:val="20"/>
              </w:rPr>
              <w:t>Canbulat Şahiner N, Açıkgöz A, Demirgöz Bal M (Çev Eds). Çocuk Hemşireliği Klinik Uygulama Becerileri Kitabı. Nobel Akademik Yayıncılık, Ankara, 2014.</w:t>
            </w:r>
          </w:p>
          <w:p w14:paraId="59A57CDA" w14:textId="77777777" w:rsidR="0001175C" w:rsidRPr="00173BBC" w:rsidRDefault="0001175C" w:rsidP="005E3BE8">
            <w:pPr>
              <w:pStyle w:val="ListeParagraf"/>
              <w:numPr>
                <w:ilvl w:val="0"/>
                <w:numId w:val="31"/>
              </w:numPr>
              <w:tabs>
                <w:tab w:val="left" w:pos="3435"/>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Aykanat B, Gözen D. Çocuk sağlığı hemşireliğinde aile merkezli bakım yaklaşımı. Gümüşhane Üniversitesi Sağlık Bilimleri Dergisi 2014; 3: 683-695.</w:t>
            </w:r>
          </w:p>
          <w:p w14:paraId="3CB39F1F" w14:textId="77777777" w:rsidR="0001175C" w:rsidRPr="00173BBC" w:rsidRDefault="0001175C" w:rsidP="005E3BE8">
            <w:pPr>
              <w:pStyle w:val="ListeParagraf"/>
              <w:numPr>
                <w:ilvl w:val="0"/>
                <w:numId w:val="31"/>
              </w:numPr>
              <w:tabs>
                <w:tab w:val="left" w:pos="3435"/>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Tosun A, Güdücü Tüfekçi F. Çocuk kliniklerinde aile merkezli bakım uygulamalarının incelenmesi. Anadolu Hemşirelik ve Sağlık Bilimleri Dergisi 2015; 18: 131-139.</w:t>
            </w:r>
          </w:p>
          <w:p w14:paraId="51EC3FA1" w14:textId="77777777" w:rsidR="00D84DB5" w:rsidRPr="00173BBC" w:rsidRDefault="0001175C" w:rsidP="005E3BE8">
            <w:pPr>
              <w:pStyle w:val="ListeParagraf"/>
              <w:numPr>
                <w:ilvl w:val="0"/>
                <w:numId w:val="31"/>
              </w:numPr>
              <w:tabs>
                <w:tab w:val="left" w:pos="3435"/>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İnternette konu ile ilgili kaynaklar</w:t>
            </w:r>
          </w:p>
        </w:tc>
        <w:tc>
          <w:tcPr>
            <w:tcW w:w="1418" w:type="dxa"/>
            <w:shd w:val="clear" w:color="auto" w:fill="auto"/>
          </w:tcPr>
          <w:p w14:paraId="6F51D562" w14:textId="77777777" w:rsidR="00D84DB5" w:rsidRPr="00173BBC" w:rsidRDefault="003B1CB4" w:rsidP="00975D13">
            <w:pPr>
              <w:jc w:val="both"/>
              <w:rPr>
                <w:sz w:val="20"/>
                <w:szCs w:val="20"/>
              </w:rPr>
            </w:pPr>
            <w:r w:rsidRPr="00173BBC">
              <w:rPr>
                <w:sz w:val="20"/>
                <w:szCs w:val="20"/>
              </w:rPr>
              <w:lastRenderedPageBreak/>
              <w:t>Çocuk Sağlığı ve Hastalıkları Hemşireliği</w:t>
            </w:r>
          </w:p>
          <w:p w14:paraId="3173FEE6" w14:textId="77777777" w:rsidR="00D84DB5" w:rsidRPr="00173BBC" w:rsidRDefault="00D84DB5" w:rsidP="00975D13">
            <w:pPr>
              <w:jc w:val="both"/>
              <w:rPr>
                <w:sz w:val="20"/>
                <w:szCs w:val="20"/>
              </w:rPr>
            </w:pPr>
          </w:p>
          <w:p w14:paraId="4A067F6B" w14:textId="77777777" w:rsidR="00D84DB5" w:rsidRPr="00173BBC" w:rsidRDefault="00D84DB5" w:rsidP="00975D13">
            <w:pPr>
              <w:rPr>
                <w:b/>
                <w:sz w:val="20"/>
                <w:szCs w:val="20"/>
              </w:rPr>
            </w:pPr>
          </w:p>
        </w:tc>
      </w:tr>
      <w:tr w:rsidR="00173BBC" w:rsidRPr="00173BBC" w14:paraId="4BA5B579" w14:textId="77777777" w:rsidTr="000B3604">
        <w:tc>
          <w:tcPr>
            <w:tcW w:w="2880" w:type="dxa"/>
            <w:shd w:val="clear" w:color="auto" w:fill="auto"/>
          </w:tcPr>
          <w:p w14:paraId="681D9F29" w14:textId="77777777" w:rsidR="002B77D2" w:rsidRPr="00173BBC" w:rsidRDefault="002B77D2" w:rsidP="00975D13">
            <w:pPr>
              <w:rPr>
                <w:sz w:val="20"/>
                <w:szCs w:val="20"/>
              </w:rPr>
            </w:pPr>
            <w:r w:rsidRPr="00173BBC">
              <w:rPr>
                <w:sz w:val="20"/>
                <w:szCs w:val="20"/>
              </w:rPr>
              <w:lastRenderedPageBreak/>
              <w:t xml:space="preserve">Kronik Hastalık </w:t>
            </w:r>
            <w:r w:rsidR="00210305" w:rsidRPr="00173BBC">
              <w:rPr>
                <w:sz w:val="20"/>
                <w:szCs w:val="20"/>
              </w:rPr>
              <w:t>Kavramı</w:t>
            </w:r>
          </w:p>
          <w:p w14:paraId="536FD7C3" w14:textId="77777777" w:rsidR="002B77D2" w:rsidRPr="00173BBC" w:rsidRDefault="002B77D2" w:rsidP="00975D13">
            <w:pPr>
              <w:rPr>
                <w:sz w:val="20"/>
                <w:szCs w:val="20"/>
              </w:rPr>
            </w:pPr>
            <w:r w:rsidRPr="00173BBC">
              <w:rPr>
                <w:sz w:val="20"/>
                <w:szCs w:val="20"/>
              </w:rPr>
              <w:t xml:space="preserve">Kronik </w:t>
            </w:r>
            <w:r w:rsidR="00210305" w:rsidRPr="00173BBC">
              <w:rPr>
                <w:sz w:val="20"/>
                <w:szCs w:val="20"/>
              </w:rPr>
              <w:t>Hastalara Bakım Verenlerin Sorunları</w:t>
            </w:r>
          </w:p>
          <w:p w14:paraId="04B534F3" w14:textId="77777777" w:rsidR="002B77D2" w:rsidRPr="00173BBC" w:rsidRDefault="002B77D2" w:rsidP="00975D13">
            <w:pPr>
              <w:tabs>
                <w:tab w:val="left" w:pos="4500"/>
              </w:tabs>
              <w:rPr>
                <w:sz w:val="20"/>
                <w:szCs w:val="20"/>
              </w:rPr>
            </w:pPr>
          </w:p>
        </w:tc>
        <w:tc>
          <w:tcPr>
            <w:tcW w:w="5220" w:type="dxa"/>
            <w:shd w:val="clear" w:color="auto" w:fill="auto"/>
          </w:tcPr>
          <w:p w14:paraId="36BD1157" w14:textId="77777777" w:rsidR="002B77D2" w:rsidRPr="00173BBC" w:rsidRDefault="002B77D2" w:rsidP="005E3BE8">
            <w:pPr>
              <w:pStyle w:val="ListeParagraf"/>
              <w:numPr>
                <w:ilvl w:val="0"/>
                <w:numId w:val="59"/>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Kronik hastalığı tanımlayabilme</w:t>
            </w:r>
          </w:p>
          <w:p w14:paraId="0E4EFFE4" w14:textId="77777777" w:rsidR="002B77D2" w:rsidRPr="00173BBC" w:rsidRDefault="002B77D2" w:rsidP="005E3BE8">
            <w:pPr>
              <w:pStyle w:val="ListeParagraf"/>
              <w:numPr>
                <w:ilvl w:val="0"/>
                <w:numId w:val="59"/>
              </w:numPr>
              <w:tabs>
                <w:tab w:val="left" w:pos="4500"/>
              </w:tabs>
              <w:spacing w:after="0" w:line="240" w:lineRule="auto"/>
              <w:ind w:left="357" w:hanging="357"/>
              <w:rPr>
                <w:rFonts w:ascii="Times New Roman" w:hAnsi="Times New Roman"/>
                <w:b/>
                <w:sz w:val="20"/>
                <w:szCs w:val="20"/>
                <w:u w:val="single"/>
              </w:rPr>
            </w:pPr>
            <w:r w:rsidRPr="00173BBC">
              <w:rPr>
                <w:rFonts w:ascii="Times New Roman" w:hAnsi="Times New Roman"/>
                <w:sz w:val="20"/>
                <w:szCs w:val="20"/>
              </w:rPr>
              <w:t>Kronik hastalıkların özelliklerini sıralayabilme</w:t>
            </w:r>
          </w:p>
          <w:p w14:paraId="07BB73AC"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Akut ve kronik hastalık arasındaki farkları</w:t>
            </w:r>
            <w:r w:rsidR="00DD4A30" w:rsidRPr="00173BBC">
              <w:rPr>
                <w:rFonts w:ascii="Times New Roman" w:hAnsi="Times New Roman"/>
                <w:sz w:val="20"/>
                <w:szCs w:val="20"/>
              </w:rPr>
              <w:t>nı karşılaştırabilme</w:t>
            </w:r>
          </w:p>
          <w:p w14:paraId="3D51368C"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Kronik hastalık evrelerini tanımlayabilme</w:t>
            </w:r>
          </w:p>
          <w:p w14:paraId="6FA66103"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Kronik hastalığın yaş dönemlerine göre çocuk üz</w:t>
            </w:r>
            <w:r w:rsidR="00DD4A30" w:rsidRPr="00173BBC">
              <w:rPr>
                <w:rFonts w:ascii="Times New Roman" w:hAnsi="Times New Roman"/>
                <w:sz w:val="20"/>
                <w:szCs w:val="20"/>
              </w:rPr>
              <w:t>erindeki etkileri sıralayabilme</w:t>
            </w:r>
          </w:p>
          <w:p w14:paraId="5CE4AD38"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Kronik hastalıklarda karşılaşılan sorunlara ili</w:t>
            </w:r>
            <w:r w:rsidR="00DD4A30" w:rsidRPr="00173BBC">
              <w:rPr>
                <w:rFonts w:ascii="Times New Roman" w:hAnsi="Times New Roman"/>
                <w:sz w:val="20"/>
                <w:szCs w:val="20"/>
              </w:rPr>
              <w:t xml:space="preserve">şkin </w:t>
            </w:r>
            <w:r w:rsidR="00575998" w:rsidRPr="00173BBC">
              <w:rPr>
                <w:rFonts w:ascii="Times New Roman" w:hAnsi="Times New Roman"/>
                <w:sz w:val="20"/>
                <w:szCs w:val="20"/>
              </w:rPr>
              <w:t xml:space="preserve">kanıta dayalı güncel literatür doğrultusunda </w:t>
            </w:r>
            <w:r w:rsidR="00DD4A30" w:rsidRPr="00173BBC">
              <w:rPr>
                <w:rFonts w:ascii="Times New Roman" w:hAnsi="Times New Roman"/>
                <w:sz w:val="20"/>
                <w:szCs w:val="20"/>
              </w:rPr>
              <w:t>hemşirelik yaklaşımlarını belirleyebilme</w:t>
            </w:r>
          </w:p>
          <w:p w14:paraId="4BD6245F"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Bakım verme kavramını tanımlayabilme</w:t>
            </w:r>
          </w:p>
          <w:p w14:paraId="713E20FB"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Bakım vereni tanımlayabilme</w:t>
            </w:r>
          </w:p>
          <w:p w14:paraId="77844088"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bCs/>
                <w:sz w:val="20"/>
                <w:szCs w:val="20"/>
              </w:rPr>
            </w:pPr>
            <w:r w:rsidRPr="00173BBC">
              <w:rPr>
                <w:rFonts w:ascii="Times New Roman" w:hAnsi="Times New Roman"/>
                <w:bCs/>
                <w:sz w:val="20"/>
                <w:szCs w:val="20"/>
              </w:rPr>
              <w:t>Ailenin bakım sunma sorumluluklarını sıralayabilme</w:t>
            </w:r>
          </w:p>
          <w:p w14:paraId="27AC8B48"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eastAsia="+mj-ea" w:hAnsi="Times New Roman"/>
                <w:sz w:val="20"/>
                <w:szCs w:val="20"/>
              </w:rPr>
            </w:pPr>
            <w:r w:rsidRPr="00173BBC">
              <w:rPr>
                <w:rFonts w:ascii="Times New Roman" w:hAnsi="Times New Roman"/>
                <w:bCs/>
                <w:sz w:val="20"/>
                <w:szCs w:val="20"/>
              </w:rPr>
              <w:t>Bakım verenlerin sorumluluklarını sıralayabilme</w:t>
            </w:r>
          </w:p>
          <w:p w14:paraId="216815F6"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Bakım yükünü tanımlayabilme</w:t>
            </w:r>
          </w:p>
          <w:p w14:paraId="311F38D0"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Bakım yükünün boyutlarını açıklayabilme</w:t>
            </w:r>
          </w:p>
          <w:p w14:paraId="15D3511E"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Bakım sunmanın b</w:t>
            </w:r>
            <w:r w:rsidR="00DD4A30" w:rsidRPr="00173BBC">
              <w:rPr>
                <w:rFonts w:ascii="Times New Roman" w:hAnsi="Times New Roman"/>
                <w:sz w:val="20"/>
                <w:szCs w:val="20"/>
              </w:rPr>
              <w:t>akım veren üzerindeki olumlu/</w:t>
            </w:r>
            <w:r w:rsidRPr="00173BBC">
              <w:rPr>
                <w:rFonts w:ascii="Times New Roman" w:hAnsi="Times New Roman"/>
                <w:sz w:val="20"/>
                <w:szCs w:val="20"/>
              </w:rPr>
              <w:t>olumsuz etkilerini sıralayabilme</w:t>
            </w:r>
          </w:p>
          <w:p w14:paraId="66DB9F4C"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Bakım sunma sürecini etkileyen faktörleri sıralayabilme</w:t>
            </w:r>
          </w:p>
          <w:p w14:paraId="127B17AE" w14:textId="77777777" w:rsidR="002B77D2" w:rsidRPr="00173BBC" w:rsidRDefault="002B77D2" w:rsidP="005E3BE8">
            <w:pPr>
              <w:pStyle w:val="ListeParagraf"/>
              <w:numPr>
                <w:ilvl w:val="0"/>
                <w:numId w:val="59"/>
              </w:numPr>
              <w:tabs>
                <w:tab w:val="left" w:pos="4500"/>
              </w:tabs>
              <w:spacing w:after="0" w:line="240" w:lineRule="auto"/>
              <w:ind w:left="357" w:hanging="357"/>
              <w:jc w:val="both"/>
              <w:rPr>
                <w:rFonts w:ascii="Times New Roman" w:hAnsi="Times New Roman"/>
                <w:sz w:val="20"/>
                <w:szCs w:val="20"/>
              </w:rPr>
            </w:pPr>
            <w:r w:rsidRPr="00173BBC">
              <w:rPr>
                <w:rFonts w:ascii="Times New Roman" w:hAnsi="Times New Roman"/>
                <w:sz w:val="20"/>
                <w:szCs w:val="20"/>
              </w:rPr>
              <w:t>NANDA’ya göre bakım verenlere ilişkin konulabilecek hemşirelik tanılarına örnek verebilme</w:t>
            </w:r>
          </w:p>
          <w:p w14:paraId="1748255C" w14:textId="77777777" w:rsidR="002B77D2" w:rsidRPr="00173BBC" w:rsidRDefault="002B77D2" w:rsidP="00975D13">
            <w:pPr>
              <w:jc w:val="both"/>
              <w:rPr>
                <w:sz w:val="20"/>
                <w:szCs w:val="20"/>
              </w:rPr>
            </w:pPr>
          </w:p>
        </w:tc>
        <w:tc>
          <w:tcPr>
            <w:tcW w:w="4624" w:type="dxa"/>
            <w:shd w:val="clear" w:color="auto" w:fill="auto"/>
          </w:tcPr>
          <w:p w14:paraId="45CE0846" w14:textId="77777777" w:rsidR="002B77D2" w:rsidRPr="00173BBC" w:rsidRDefault="002B77D2" w:rsidP="00975D13">
            <w:pPr>
              <w:jc w:val="both"/>
              <w:rPr>
                <w:sz w:val="20"/>
                <w:szCs w:val="20"/>
              </w:rPr>
            </w:pPr>
            <w:r w:rsidRPr="00173BBC">
              <w:rPr>
                <w:b/>
                <w:sz w:val="20"/>
                <w:szCs w:val="20"/>
                <w:u w:val="single"/>
              </w:rPr>
              <w:t>Öğretim Yöntemleri</w:t>
            </w:r>
          </w:p>
          <w:p w14:paraId="0C2034B5" w14:textId="77777777" w:rsidR="002B77D2" w:rsidRPr="00173BBC" w:rsidRDefault="002B77D2" w:rsidP="00975D13">
            <w:pPr>
              <w:jc w:val="both"/>
              <w:rPr>
                <w:sz w:val="20"/>
                <w:szCs w:val="20"/>
              </w:rPr>
            </w:pPr>
            <w:r w:rsidRPr="00173BBC">
              <w:rPr>
                <w:sz w:val="20"/>
                <w:szCs w:val="20"/>
              </w:rPr>
              <w:t>Anlatma</w:t>
            </w:r>
          </w:p>
          <w:p w14:paraId="4A92BDF9" w14:textId="77777777" w:rsidR="002B77D2" w:rsidRPr="00173BBC" w:rsidRDefault="002B77D2" w:rsidP="00975D13">
            <w:pPr>
              <w:jc w:val="both"/>
              <w:rPr>
                <w:sz w:val="20"/>
                <w:szCs w:val="20"/>
              </w:rPr>
            </w:pPr>
            <w:r w:rsidRPr="00173BBC">
              <w:rPr>
                <w:sz w:val="20"/>
                <w:szCs w:val="20"/>
              </w:rPr>
              <w:t>Soru-Cevap</w:t>
            </w:r>
          </w:p>
          <w:p w14:paraId="7A8ED876" w14:textId="77777777" w:rsidR="002B77D2" w:rsidRPr="00173BBC" w:rsidRDefault="002B77D2" w:rsidP="00975D13">
            <w:pPr>
              <w:jc w:val="both"/>
              <w:rPr>
                <w:sz w:val="20"/>
                <w:szCs w:val="20"/>
              </w:rPr>
            </w:pPr>
            <w:r w:rsidRPr="00173BBC">
              <w:rPr>
                <w:sz w:val="20"/>
                <w:szCs w:val="20"/>
              </w:rPr>
              <w:t>Tartışma</w:t>
            </w:r>
          </w:p>
          <w:p w14:paraId="5513335B" w14:textId="77777777" w:rsidR="002B77D2" w:rsidRPr="00173BBC" w:rsidRDefault="002B77D2" w:rsidP="00975D13">
            <w:pPr>
              <w:rPr>
                <w:sz w:val="20"/>
                <w:szCs w:val="20"/>
                <w:u w:val="single"/>
              </w:rPr>
            </w:pPr>
            <w:r w:rsidRPr="00173BBC">
              <w:rPr>
                <w:b/>
                <w:sz w:val="20"/>
                <w:szCs w:val="20"/>
                <w:u w:val="single"/>
              </w:rPr>
              <w:t>Araç-Gereç-Materyal</w:t>
            </w:r>
          </w:p>
          <w:p w14:paraId="5CA61A13" w14:textId="77777777" w:rsidR="002B77D2" w:rsidRPr="00173BBC" w:rsidRDefault="002B77D2" w:rsidP="00975D13">
            <w:pPr>
              <w:jc w:val="both"/>
              <w:rPr>
                <w:sz w:val="20"/>
                <w:szCs w:val="20"/>
              </w:rPr>
            </w:pPr>
            <w:r w:rsidRPr="00173BBC">
              <w:rPr>
                <w:sz w:val="20"/>
                <w:szCs w:val="20"/>
              </w:rPr>
              <w:t>İnternet</w:t>
            </w:r>
          </w:p>
          <w:p w14:paraId="6B4339F2" w14:textId="77777777" w:rsidR="002B77D2" w:rsidRPr="00173BBC" w:rsidRDefault="002B77D2" w:rsidP="00975D13">
            <w:pPr>
              <w:jc w:val="both"/>
              <w:rPr>
                <w:sz w:val="20"/>
                <w:szCs w:val="20"/>
                <w:u w:val="single"/>
              </w:rPr>
            </w:pPr>
            <w:r w:rsidRPr="00173BBC">
              <w:rPr>
                <w:sz w:val="20"/>
                <w:szCs w:val="20"/>
              </w:rPr>
              <w:t>Projektör</w:t>
            </w:r>
          </w:p>
          <w:p w14:paraId="0D12DA19" w14:textId="77777777" w:rsidR="002B77D2" w:rsidRPr="00173BBC" w:rsidRDefault="002B77D2" w:rsidP="00975D13">
            <w:pPr>
              <w:jc w:val="both"/>
              <w:rPr>
                <w:sz w:val="20"/>
                <w:szCs w:val="20"/>
              </w:rPr>
            </w:pPr>
            <w:r w:rsidRPr="00173BBC">
              <w:rPr>
                <w:sz w:val="20"/>
                <w:szCs w:val="20"/>
              </w:rPr>
              <w:t>Yazı tahtası</w:t>
            </w:r>
          </w:p>
          <w:p w14:paraId="2745BB30" w14:textId="77777777" w:rsidR="002B77D2" w:rsidRPr="00173BBC" w:rsidRDefault="002B77D2" w:rsidP="00975D13">
            <w:pPr>
              <w:tabs>
                <w:tab w:val="left" w:pos="3435"/>
              </w:tabs>
              <w:rPr>
                <w:b/>
                <w:sz w:val="20"/>
                <w:szCs w:val="20"/>
                <w:u w:val="single"/>
              </w:rPr>
            </w:pPr>
            <w:r w:rsidRPr="00173BBC">
              <w:rPr>
                <w:b/>
                <w:sz w:val="20"/>
                <w:szCs w:val="20"/>
                <w:u w:val="single"/>
              </w:rPr>
              <w:t>Kaynaklar</w:t>
            </w:r>
          </w:p>
          <w:p w14:paraId="392AEC91"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Çavuşoğlu H. Çocuk Sağlığı Hemşireliği Cilt I-II, Genişletilmiş 11. Baskı, Sistem Ofset Basımevi, Ankara, 2013.</w:t>
            </w:r>
          </w:p>
          <w:p w14:paraId="3EC23F22"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Potts NL, Mandleco BL. </w:t>
            </w:r>
            <w:r w:rsidRPr="00173BBC">
              <w:rPr>
                <w:rFonts w:ascii="Times New Roman" w:hAnsi="Times New Roman"/>
                <w:bCs/>
                <w:sz w:val="20"/>
                <w:szCs w:val="20"/>
              </w:rPr>
              <w:t xml:space="preserve">Pediatric Nursing: Caring for Children and Their Families. </w:t>
            </w:r>
            <w:r w:rsidRPr="00173BBC">
              <w:rPr>
                <w:rFonts w:ascii="Times New Roman" w:hAnsi="Times New Roman"/>
                <w:sz w:val="20"/>
                <w:szCs w:val="20"/>
              </w:rPr>
              <w:t>3nd Ed. Delmar Cencage Learning Inc., NY, 2012.</w:t>
            </w:r>
          </w:p>
          <w:p w14:paraId="3CFCC7A1" w14:textId="77777777" w:rsidR="00E623B7" w:rsidRPr="00173BBC" w:rsidRDefault="00210305" w:rsidP="005E3BE8">
            <w:pPr>
              <w:pStyle w:val="ListeParagraf"/>
              <w:numPr>
                <w:ilvl w:val="0"/>
                <w:numId w:val="32"/>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Hockenberry M</w:t>
            </w:r>
            <w:r w:rsidR="00E623B7" w:rsidRPr="00173BBC">
              <w:rPr>
                <w:rFonts w:ascii="Times New Roman" w:hAnsi="Times New Roman"/>
                <w:sz w:val="20"/>
                <w:szCs w:val="20"/>
              </w:rPr>
              <w:t xml:space="preserve">, Wilson D. Rodgers CC. </w:t>
            </w:r>
            <w:r w:rsidR="00E623B7" w:rsidRPr="00173BBC">
              <w:rPr>
                <w:rFonts w:ascii="Times New Roman" w:hAnsi="Times New Roman"/>
                <w:bCs/>
                <w:sz w:val="20"/>
                <w:szCs w:val="20"/>
              </w:rPr>
              <w:t xml:space="preserve">Wong’s Essentials Pediatric Nursing. </w:t>
            </w:r>
            <w:r w:rsidR="00E623B7" w:rsidRPr="00173BBC">
              <w:rPr>
                <w:rFonts w:ascii="Times New Roman" w:hAnsi="Times New Roman"/>
                <w:sz w:val="20"/>
                <w:szCs w:val="20"/>
              </w:rPr>
              <w:t>10th Ed, Elsevier Inc., St. Louis-Missouri, 2017.</w:t>
            </w:r>
          </w:p>
          <w:p w14:paraId="488341E1"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Conk Z, Başbakkal Z, Bal Yılmaz H, Bolışık B  (Eds). Pediatri Hemşireliği. 2. Baskı, Akademisyen Tıp Kitabevi, Ankara, 2018.</w:t>
            </w:r>
          </w:p>
          <w:p w14:paraId="6E833F22"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Törüner EK, Büyükgönenç L. Çocuk Sağlığı Temel Hemşirelik Yaklaşımları. 2. Baskı, </w:t>
            </w:r>
            <w:r w:rsidRPr="00173BBC">
              <w:rPr>
                <w:rFonts w:ascii="Times New Roman" w:hAnsi="Times New Roman"/>
                <w:noProof/>
                <w:sz w:val="20"/>
                <w:szCs w:val="20"/>
              </w:rPr>
              <w:t>Ankara Nobel Tıp Kitabevi</w:t>
            </w:r>
            <w:r w:rsidRPr="00173BBC">
              <w:rPr>
                <w:rFonts w:ascii="Times New Roman" w:hAnsi="Times New Roman"/>
                <w:sz w:val="20"/>
                <w:szCs w:val="20"/>
              </w:rPr>
              <w:t>, Ankara, 2017.</w:t>
            </w:r>
          </w:p>
          <w:p w14:paraId="3C19F8DB"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noProof/>
                <w:sz w:val="20"/>
                <w:szCs w:val="20"/>
              </w:rPr>
              <w:t xml:space="preserve">Marcdante KJ, Kliegman RM. </w:t>
            </w:r>
            <w:r w:rsidRPr="00173BBC">
              <w:rPr>
                <w:rFonts w:ascii="Times New Roman" w:hAnsi="Times New Roman"/>
                <w:iCs/>
                <w:noProof/>
                <w:sz w:val="20"/>
                <w:szCs w:val="20"/>
              </w:rPr>
              <w:t>Nelson Essentials of Pediatrics</w:t>
            </w:r>
            <w:r w:rsidRPr="00173BBC">
              <w:rPr>
                <w:rFonts w:ascii="Times New Roman" w:hAnsi="Times New Roman"/>
                <w:noProof/>
                <w:sz w:val="20"/>
                <w:szCs w:val="20"/>
              </w:rPr>
              <w:t>. 8th Ed, Elseiver Inc., Philadelphia, 2019.</w:t>
            </w:r>
          </w:p>
          <w:p w14:paraId="4B6CCCFD"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noProof/>
                <w:sz w:val="20"/>
                <w:szCs w:val="20"/>
              </w:rPr>
              <w:t xml:space="preserve">Ball JW, Bindler RC, Cowen K, Shaw MR. </w:t>
            </w:r>
            <w:r w:rsidRPr="00173BBC">
              <w:rPr>
                <w:rFonts w:ascii="Times New Roman" w:hAnsi="Times New Roman"/>
                <w:iCs/>
                <w:noProof/>
                <w:sz w:val="20"/>
                <w:szCs w:val="20"/>
              </w:rPr>
              <w:t>Principles of Pediatric Nursing</w:t>
            </w:r>
            <w:r w:rsidRPr="00173BBC">
              <w:rPr>
                <w:rFonts w:ascii="Times New Roman" w:hAnsi="Times New Roman"/>
                <w:noProof/>
                <w:sz w:val="20"/>
                <w:szCs w:val="20"/>
              </w:rPr>
              <w:t>. 7th Ed. Pearson, Manhattan, 2017.</w:t>
            </w:r>
          </w:p>
          <w:p w14:paraId="2800E12D"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noProof/>
                <w:sz w:val="20"/>
                <w:szCs w:val="20"/>
              </w:rPr>
              <w:lastRenderedPageBreak/>
              <w:t xml:space="preserve">Çavuşoğlu H (Ed). </w:t>
            </w:r>
            <w:r w:rsidRPr="00173BBC">
              <w:rPr>
                <w:rFonts w:ascii="Times New Roman" w:hAnsi="Times New Roman"/>
                <w:iCs/>
                <w:noProof/>
                <w:sz w:val="20"/>
                <w:szCs w:val="20"/>
              </w:rPr>
              <w:t>Pediatri Hemşireliği Akıl Notları</w:t>
            </w:r>
            <w:r w:rsidRPr="00173BBC">
              <w:rPr>
                <w:rFonts w:ascii="Times New Roman" w:hAnsi="Times New Roman"/>
                <w:noProof/>
                <w:sz w:val="20"/>
                <w:szCs w:val="20"/>
              </w:rPr>
              <w:t>. Güneş Tıp Kitabevleri, İstanbul, 2017.</w:t>
            </w:r>
            <w:r w:rsidRPr="00173BBC">
              <w:rPr>
                <w:rFonts w:ascii="Times New Roman" w:eastAsia="Times New Roman" w:hAnsi="Times New Roman"/>
                <w:sz w:val="20"/>
                <w:szCs w:val="20"/>
              </w:rPr>
              <w:t xml:space="preserve"> </w:t>
            </w:r>
          </w:p>
          <w:p w14:paraId="44CB37F7"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Karadakovan A, Aslan Eti F. (Ed.) Dahili ve Cerrahi Hastalıklarda Bakım. Nobel Tıp Kitabevi, Adana, 2010.</w:t>
            </w:r>
          </w:p>
          <w:p w14:paraId="432ED68C"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 xml:space="preserve">Akdemir N, Birol L. İç Hastalıkları ve Hemşirelik Bakımı. Genişletilmiş 2. Baskı, Sistem Ofset, Ankara, 2004. </w:t>
            </w:r>
          </w:p>
          <w:p w14:paraId="76E98E33"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 xml:space="preserve">Türkiye Kronik Hastalıklar ve Risk Faktörleri Sıklığı </w:t>
            </w:r>
            <w:r w:rsidR="00210305" w:rsidRPr="00173BBC">
              <w:rPr>
                <w:rFonts w:ascii="Times New Roman" w:hAnsi="Times New Roman"/>
                <w:sz w:val="20"/>
                <w:szCs w:val="20"/>
              </w:rPr>
              <w:t>Çalışması, TC</w:t>
            </w:r>
            <w:r w:rsidRPr="00173BBC">
              <w:rPr>
                <w:rFonts w:ascii="Times New Roman" w:hAnsi="Times New Roman"/>
                <w:sz w:val="20"/>
                <w:szCs w:val="20"/>
              </w:rPr>
              <w:t xml:space="preserve"> Sağlık Bakanlığı Türkiye Halk Sağlığı Kurumu, Ankara, 2013.</w:t>
            </w:r>
          </w:p>
          <w:p w14:paraId="79013675"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Fazlıoğlu K, Hocaoğlu Ç, Sönmez F M. Çocukluk çağı epilepsisinin aileye etkisi. Psikiyatride Güncel Yaklaşımlar 2010; 2: 190-205.</w:t>
            </w:r>
          </w:p>
          <w:p w14:paraId="3E931121"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Özbay Y, İlhan T. Kronik hastalığı olan çocuklarda yaşam kalitesi ve başa çıkma: yarı-deneysel bir çalışma. International Journal of Social Science 2013; 6: 945-962.</w:t>
            </w:r>
          </w:p>
          <w:p w14:paraId="2B04E4C0"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Er MD. Çocuk, hastalık, anne-babalar ve kardeşler. Çocuk Sağlığı ve Hastalıkları Dergisi 2006; 49: 155-168.</w:t>
            </w:r>
          </w:p>
          <w:p w14:paraId="75C85158"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Çıtlık-Sarıtaş S, Büyükbayram Z. Kemoterapi alan hastaların ve bakım veren yakınlarının anksiyete düzeyleri ve etkileyen faktörler. TAF Prev Med Bull 2016; 15:141-150.</w:t>
            </w:r>
          </w:p>
          <w:p w14:paraId="20E594A2"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Küçükgüçlü Ö, Gönen-Şentürk S, Akpınar-Söylemez P. Alzheimer hastalığı olan bireye bakım veren aile üyelerinin bakım verme sürecindeki deneyimleri. DEUHFED 2017; 10: 68-78.</w:t>
            </w:r>
          </w:p>
          <w:p w14:paraId="2283C17A"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 xml:space="preserve">Yıldız E, Dedeli Ö, Çınar S. Kanser hastalarına bakım veren aile üyelerinin bakım yükü ve yaşam kalitesinin incelenmesi. Hemşirelikte Eğitim ve Araştırma Dergisi 2016; 13: 216-225. </w:t>
            </w:r>
          </w:p>
          <w:p w14:paraId="33A228C2"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Taş Arslan F, Turgut R. Prematüre bebek annelerinin evdeki bakım gereksinimleri ve bakım verme yeterliliklerini algılama durumları. DEUHYO ED 2013; 6: 119-124.</w:t>
            </w:r>
          </w:p>
          <w:p w14:paraId="6F02603B" w14:textId="77777777" w:rsidR="00E623B7"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lastRenderedPageBreak/>
              <w:t>Karahan AY, İslam S. Fiziksel engelli çocuk ve yaşlı hastalara bakım verme yükü üzerine bir karşılaştırma çalışması. MÜSBED 2013; 3: 1-7.</w:t>
            </w:r>
          </w:p>
          <w:p w14:paraId="4932BBC2" w14:textId="77777777" w:rsidR="000D1C22" w:rsidRPr="00173BBC" w:rsidRDefault="00E623B7" w:rsidP="005E3BE8">
            <w:pPr>
              <w:pStyle w:val="ListeParagraf"/>
              <w:numPr>
                <w:ilvl w:val="0"/>
                <w:numId w:val="32"/>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eastAsia="Times New Roman" w:hAnsi="Times New Roman"/>
                <w:sz w:val="20"/>
                <w:szCs w:val="20"/>
                <w:lang w:eastAsia="tr-TR"/>
              </w:rPr>
              <w:t>İnternette konu ile ilgili kaynaklar</w:t>
            </w:r>
          </w:p>
        </w:tc>
        <w:tc>
          <w:tcPr>
            <w:tcW w:w="1418" w:type="dxa"/>
            <w:shd w:val="clear" w:color="auto" w:fill="auto"/>
          </w:tcPr>
          <w:p w14:paraId="3A59D2ED" w14:textId="77777777" w:rsidR="002B77D2" w:rsidRPr="00173BBC" w:rsidRDefault="002B77D2" w:rsidP="00975D13">
            <w:pPr>
              <w:rPr>
                <w:sz w:val="20"/>
                <w:szCs w:val="20"/>
              </w:rPr>
            </w:pPr>
            <w:r w:rsidRPr="00173BBC">
              <w:rPr>
                <w:sz w:val="20"/>
                <w:szCs w:val="20"/>
              </w:rPr>
              <w:lastRenderedPageBreak/>
              <w:t xml:space="preserve">Çocuk Sağlığı ve Hastalıkları Hemşireliği </w:t>
            </w:r>
          </w:p>
          <w:p w14:paraId="22FD9296" w14:textId="77777777" w:rsidR="002B77D2" w:rsidRPr="00173BBC" w:rsidRDefault="002B77D2" w:rsidP="00975D13">
            <w:pPr>
              <w:rPr>
                <w:sz w:val="20"/>
                <w:szCs w:val="20"/>
              </w:rPr>
            </w:pPr>
          </w:p>
          <w:p w14:paraId="74ED38B7" w14:textId="77777777" w:rsidR="002B77D2" w:rsidRPr="00173BBC" w:rsidRDefault="002B77D2" w:rsidP="00975D13">
            <w:pPr>
              <w:rPr>
                <w:sz w:val="20"/>
                <w:szCs w:val="20"/>
              </w:rPr>
            </w:pPr>
          </w:p>
        </w:tc>
      </w:tr>
      <w:tr w:rsidR="00173BBC" w:rsidRPr="00173BBC" w14:paraId="6B7A9E8C" w14:textId="77777777" w:rsidTr="000B3604">
        <w:tc>
          <w:tcPr>
            <w:tcW w:w="2880" w:type="dxa"/>
            <w:shd w:val="clear" w:color="auto" w:fill="auto"/>
          </w:tcPr>
          <w:p w14:paraId="2F2FB980" w14:textId="77777777" w:rsidR="00D84DB5" w:rsidRPr="00173BBC" w:rsidRDefault="00D84DB5" w:rsidP="00975D13">
            <w:pPr>
              <w:rPr>
                <w:sz w:val="20"/>
                <w:szCs w:val="20"/>
              </w:rPr>
            </w:pPr>
            <w:r w:rsidRPr="00173BBC">
              <w:rPr>
                <w:sz w:val="20"/>
                <w:szCs w:val="20"/>
              </w:rPr>
              <w:lastRenderedPageBreak/>
              <w:t>Tüberküloz</w:t>
            </w:r>
            <w:r w:rsidR="00BA6EAB" w:rsidRPr="00173BBC">
              <w:rPr>
                <w:sz w:val="20"/>
                <w:szCs w:val="20"/>
              </w:rPr>
              <w:t xml:space="preserve"> (Tbc)</w:t>
            </w:r>
          </w:p>
          <w:p w14:paraId="54EC3578" w14:textId="77777777" w:rsidR="00D84DB5" w:rsidRPr="00173BBC" w:rsidRDefault="00D31A1C" w:rsidP="00975D13">
            <w:pPr>
              <w:rPr>
                <w:sz w:val="20"/>
                <w:szCs w:val="20"/>
              </w:rPr>
            </w:pPr>
            <w:r w:rsidRPr="00173BBC">
              <w:rPr>
                <w:sz w:val="20"/>
                <w:szCs w:val="20"/>
              </w:rPr>
              <w:t xml:space="preserve">- </w:t>
            </w:r>
            <w:r w:rsidR="00D84DB5" w:rsidRPr="00173BBC">
              <w:rPr>
                <w:sz w:val="20"/>
                <w:szCs w:val="20"/>
              </w:rPr>
              <w:t>Tüberküloz taraması</w:t>
            </w:r>
          </w:p>
          <w:p w14:paraId="04CC31DC" w14:textId="77777777" w:rsidR="00D84DB5" w:rsidRPr="00173BBC" w:rsidRDefault="00D31A1C" w:rsidP="00975D13">
            <w:pPr>
              <w:rPr>
                <w:b/>
                <w:sz w:val="20"/>
                <w:szCs w:val="20"/>
                <w:u w:val="single"/>
              </w:rPr>
            </w:pPr>
            <w:r w:rsidRPr="00173BBC">
              <w:rPr>
                <w:sz w:val="20"/>
                <w:szCs w:val="20"/>
              </w:rPr>
              <w:t xml:space="preserve">- </w:t>
            </w:r>
            <w:r w:rsidR="00D84DB5" w:rsidRPr="00173BBC">
              <w:rPr>
                <w:sz w:val="20"/>
                <w:szCs w:val="20"/>
              </w:rPr>
              <w:t xml:space="preserve">Tüberküloz epidemiyolojisi </w:t>
            </w:r>
          </w:p>
        </w:tc>
        <w:tc>
          <w:tcPr>
            <w:tcW w:w="5220" w:type="dxa"/>
            <w:shd w:val="clear" w:color="auto" w:fill="auto"/>
          </w:tcPr>
          <w:p w14:paraId="28A182AA" w14:textId="77777777" w:rsidR="00755E47" w:rsidRPr="00173BBC" w:rsidRDefault="00D84DB5" w:rsidP="005E3BE8">
            <w:pPr>
              <w:pStyle w:val="ListeParagraf"/>
              <w:numPr>
                <w:ilvl w:val="0"/>
                <w:numId w:val="5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Tbc’nin Türkiye’de ve Dünyada geçmişten günümüze epidemiyolojisini açıklayabilme </w:t>
            </w:r>
          </w:p>
          <w:p w14:paraId="571E8102" w14:textId="77777777" w:rsidR="00D84DB5" w:rsidRPr="00173BBC" w:rsidRDefault="00D84DB5" w:rsidP="005E3BE8">
            <w:pPr>
              <w:pStyle w:val="ListeParagraf"/>
              <w:numPr>
                <w:ilvl w:val="0"/>
                <w:numId w:val="5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Tbc’nin etkenini </w:t>
            </w:r>
            <w:r w:rsidR="00DD4A30" w:rsidRPr="00173BBC">
              <w:rPr>
                <w:rFonts w:ascii="Times New Roman" w:hAnsi="Times New Roman"/>
                <w:sz w:val="20"/>
                <w:szCs w:val="20"/>
              </w:rPr>
              <w:t>açıklayabilme</w:t>
            </w:r>
          </w:p>
          <w:p w14:paraId="48480DFB" w14:textId="77777777" w:rsidR="00D84DB5" w:rsidRPr="00173BBC" w:rsidRDefault="00D84DB5" w:rsidP="005E3BE8">
            <w:pPr>
              <w:pStyle w:val="ListeParagraf"/>
              <w:numPr>
                <w:ilvl w:val="0"/>
                <w:numId w:val="5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Tbc'nin risk faktörlerini </w:t>
            </w:r>
            <w:r w:rsidR="00755E47" w:rsidRPr="00173BBC">
              <w:rPr>
                <w:rFonts w:ascii="Times New Roman" w:hAnsi="Times New Roman"/>
                <w:sz w:val="20"/>
                <w:szCs w:val="20"/>
              </w:rPr>
              <w:t>sıralayabilme</w:t>
            </w:r>
          </w:p>
          <w:p w14:paraId="0F4D3160" w14:textId="77777777" w:rsidR="00D84DB5" w:rsidRPr="00173BBC" w:rsidRDefault="00D84DB5" w:rsidP="005E3BE8">
            <w:pPr>
              <w:pStyle w:val="ListeParagraf"/>
              <w:numPr>
                <w:ilvl w:val="0"/>
                <w:numId w:val="5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Tbc'nin bulaşma yollarını </w:t>
            </w:r>
            <w:r w:rsidR="00DD4A30" w:rsidRPr="00173BBC">
              <w:rPr>
                <w:rFonts w:ascii="Times New Roman" w:hAnsi="Times New Roman"/>
                <w:sz w:val="20"/>
                <w:szCs w:val="20"/>
              </w:rPr>
              <w:t>açıklayabilme</w:t>
            </w:r>
          </w:p>
          <w:p w14:paraId="1F6BE587" w14:textId="77777777" w:rsidR="00D84DB5" w:rsidRPr="00173BBC" w:rsidRDefault="00946D20" w:rsidP="005E3BE8">
            <w:pPr>
              <w:pStyle w:val="ListeParagraf"/>
              <w:numPr>
                <w:ilvl w:val="0"/>
                <w:numId w:val="5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Örnek bir </w:t>
            </w:r>
            <w:r w:rsidR="00DD4A30" w:rsidRPr="00173BBC">
              <w:rPr>
                <w:rFonts w:ascii="Times New Roman" w:hAnsi="Times New Roman"/>
                <w:sz w:val="20"/>
                <w:szCs w:val="20"/>
              </w:rPr>
              <w:t xml:space="preserve">vaka </w:t>
            </w:r>
            <w:r w:rsidRPr="00173BBC">
              <w:rPr>
                <w:rFonts w:ascii="Times New Roman" w:hAnsi="Times New Roman"/>
                <w:sz w:val="20"/>
                <w:szCs w:val="20"/>
              </w:rPr>
              <w:t>üzerinde bulaştırıcılığı etkileyen faktörleri ayırt edebilme</w:t>
            </w:r>
          </w:p>
          <w:p w14:paraId="0951219F" w14:textId="77777777" w:rsidR="00D84DB5" w:rsidRPr="00173BBC" w:rsidRDefault="00755E47" w:rsidP="005E3BE8">
            <w:pPr>
              <w:pStyle w:val="ListeParagraf"/>
              <w:numPr>
                <w:ilvl w:val="0"/>
                <w:numId w:val="5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Tbc'nin b</w:t>
            </w:r>
            <w:r w:rsidR="00D84DB5" w:rsidRPr="00173BBC">
              <w:rPr>
                <w:rFonts w:ascii="Times New Roman" w:hAnsi="Times New Roman"/>
                <w:sz w:val="20"/>
                <w:szCs w:val="20"/>
              </w:rPr>
              <w:t xml:space="preserve">elirti ve bulgularını </w:t>
            </w:r>
            <w:r w:rsidRPr="00173BBC">
              <w:rPr>
                <w:rFonts w:ascii="Times New Roman" w:hAnsi="Times New Roman"/>
                <w:sz w:val="20"/>
                <w:szCs w:val="20"/>
              </w:rPr>
              <w:t>hastalık ile ilişkilendirme</w:t>
            </w:r>
          </w:p>
          <w:p w14:paraId="08837F5F" w14:textId="77777777" w:rsidR="00D84DB5" w:rsidRPr="00173BBC" w:rsidRDefault="00755E47"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Tbc'nin tanı koyma sürecini özetleyebilme</w:t>
            </w:r>
          </w:p>
          <w:p w14:paraId="37BA123D" w14:textId="77777777" w:rsidR="00D84DB5" w:rsidRPr="00173BBC" w:rsidRDefault="00D84DB5"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Hastalığın prognozunu açıklayabilme</w:t>
            </w:r>
          </w:p>
          <w:p w14:paraId="785A86DF" w14:textId="77777777" w:rsidR="00755E47" w:rsidRPr="00173BBC" w:rsidRDefault="00755E47"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Hastalığın </w:t>
            </w:r>
            <w:r w:rsidR="00D84DB5" w:rsidRPr="00173BBC">
              <w:rPr>
                <w:rFonts w:ascii="Times New Roman" w:hAnsi="Times New Roman"/>
                <w:sz w:val="20"/>
                <w:szCs w:val="20"/>
              </w:rPr>
              <w:t>ilaç tedavisini açıklayabilme</w:t>
            </w:r>
          </w:p>
          <w:p w14:paraId="43F51B9D" w14:textId="77777777" w:rsidR="00500207" w:rsidRPr="00173BBC" w:rsidRDefault="00D84DB5"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İlaç izlemin</w:t>
            </w:r>
            <w:r w:rsidR="00500207" w:rsidRPr="00173BBC">
              <w:rPr>
                <w:rFonts w:ascii="Times New Roman" w:hAnsi="Times New Roman"/>
                <w:sz w:val="20"/>
                <w:szCs w:val="20"/>
              </w:rPr>
              <w:t>de yapılması gerekenleri sıralayabilme</w:t>
            </w:r>
            <w:r w:rsidR="00946D20" w:rsidRPr="00173BBC">
              <w:rPr>
                <w:rFonts w:ascii="Times New Roman" w:hAnsi="Times New Roman"/>
                <w:sz w:val="20"/>
                <w:szCs w:val="20"/>
              </w:rPr>
              <w:t xml:space="preserve"> </w:t>
            </w:r>
            <w:r w:rsidRPr="00173BBC">
              <w:rPr>
                <w:rFonts w:ascii="Times New Roman" w:hAnsi="Times New Roman"/>
                <w:sz w:val="20"/>
                <w:szCs w:val="20"/>
              </w:rPr>
              <w:t xml:space="preserve"> </w:t>
            </w:r>
          </w:p>
          <w:p w14:paraId="2D312097" w14:textId="77777777" w:rsidR="00500207" w:rsidRPr="00173BBC" w:rsidRDefault="00D84DB5"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İlaca dirençli Tbc</w:t>
            </w:r>
            <w:r w:rsidR="00500207" w:rsidRPr="00173BBC">
              <w:rPr>
                <w:rFonts w:ascii="Times New Roman" w:hAnsi="Times New Roman"/>
                <w:sz w:val="20"/>
                <w:szCs w:val="20"/>
              </w:rPr>
              <w:t>’yi açıklayabilme</w:t>
            </w:r>
            <w:r w:rsidRPr="00173BBC">
              <w:rPr>
                <w:rFonts w:ascii="Times New Roman" w:hAnsi="Times New Roman"/>
                <w:sz w:val="20"/>
                <w:szCs w:val="20"/>
              </w:rPr>
              <w:t xml:space="preserve"> </w:t>
            </w:r>
          </w:p>
          <w:p w14:paraId="50BC106E" w14:textId="77777777" w:rsidR="00D84DB5" w:rsidRPr="00173BBC" w:rsidRDefault="00D84DB5"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İlaca dirençli Tbc’nin gelişmesin</w:t>
            </w:r>
            <w:r w:rsidR="00500207" w:rsidRPr="00173BBC">
              <w:rPr>
                <w:rFonts w:ascii="Times New Roman" w:hAnsi="Times New Roman"/>
                <w:sz w:val="20"/>
                <w:szCs w:val="20"/>
              </w:rPr>
              <w:t>de</w:t>
            </w:r>
            <w:r w:rsidRPr="00173BBC">
              <w:rPr>
                <w:rFonts w:ascii="Times New Roman" w:hAnsi="Times New Roman"/>
                <w:sz w:val="20"/>
                <w:szCs w:val="20"/>
              </w:rPr>
              <w:t xml:space="preserve"> etki</w:t>
            </w:r>
            <w:r w:rsidR="00500207" w:rsidRPr="00173BBC">
              <w:rPr>
                <w:rFonts w:ascii="Times New Roman" w:hAnsi="Times New Roman"/>
                <w:sz w:val="20"/>
                <w:szCs w:val="20"/>
              </w:rPr>
              <w:t>li olan</w:t>
            </w:r>
            <w:r w:rsidRPr="00173BBC">
              <w:rPr>
                <w:rFonts w:ascii="Times New Roman" w:hAnsi="Times New Roman"/>
                <w:sz w:val="20"/>
                <w:szCs w:val="20"/>
              </w:rPr>
              <w:t xml:space="preserve"> faktörleri s</w:t>
            </w:r>
            <w:r w:rsidR="00500207" w:rsidRPr="00173BBC">
              <w:rPr>
                <w:rFonts w:ascii="Times New Roman" w:hAnsi="Times New Roman"/>
                <w:sz w:val="20"/>
                <w:szCs w:val="20"/>
              </w:rPr>
              <w:t>ıralayabilme</w:t>
            </w:r>
          </w:p>
          <w:p w14:paraId="59CF220D" w14:textId="77777777" w:rsidR="00500207" w:rsidRPr="00173BBC" w:rsidRDefault="00D84DB5"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Tbc'de bildirim ve kayıt</w:t>
            </w:r>
            <w:r w:rsidR="00500207" w:rsidRPr="00173BBC">
              <w:rPr>
                <w:rFonts w:ascii="Times New Roman" w:hAnsi="Times New Roman"/>
                <w:sz w:val="20"/>
                <w:szCs w:val="20"/>
              </w:rPr>
              <w:t xml:space="preserve"> sürecini açıklayabilme</w:t>
            </w:r>
            <w:r w:rsidRPr="00173BBC">
              <w:rPr>
                <w:rFonts w:ascii="Times New Roman" w:hAnsi="Times New Roman"/>
                <w:sz w:val="20"/>
                <w:szCs w:val="20"/>
              </w:rPr>
              <w:t xml:space="preserve"> </w:t>
            </w:r>
          </w:p>
          <w:p w14:paraId="7A5A419C" w14:textId="77777777" w:rsidR="00D84DB5" w:rsidRPr="00173BBC" w:rsidRDefault="00D84DB5"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Tbc’den korunmak için neler yapılacağını ifade edebilme</w:t>
            </w:r>
          </w:p>
          <w:p w14:paraId="7393E54B" w14:textId="77777777" w:rsidR="00D84DB5" w:rsidRPr="00173BBC" w:rsidRDefault="00D84DB5"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Tbc’den korunmada aşılam</w:t>
            </w:r>
            <w:r w:rsidR="00474231" w:rsidRPr="00173BBC">
              <w:rPr>
                <w:rFonts w:ascii="Times New Roman" w:hAnsi="Times New Roman"/>
                <w:sz w:val="20"/>
                <w:szCs w:val="20"/>
              </w:rPr>
              <w:t>ayı açıklayabilme</w:t>
            </w:r>
          </w:p>
          <w:p w14:paraId="0BD0768B" w14:textId="77777777" w:rsidR="00D84DB5" w:rsidRPr="00173BBC" w:rsidRDefault="00D84DB5"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PPD deri testin</w:t>
            </w:r>
            <w:r w:rsidR="00500207" w:rsidRPr="00173BBC">
              <w:rPr>
                <w:rFonts w:ascii="Times New Roman" w:hAnsi="Times New Roman"/>
                <w:sz w:val="20"/>
                <w:szCs w:val="20"/>
              </w:rPr>
              <w:t>i açıklayabilme</w:t>
            </w:r>
            <w:r w:rsidRPr="00173BBC">
              <w:rPr>
                <w:rFonts w:ascii="Times New Roman" w:hAnsi="Times New Roman"/>
                <w:sz w:val="20"/>
                <w:szCs w:val="20"/>
              </w:rPr>
              <w:t xml:space="preserve"> </w:t>
            </w:r>
          </w:p>
          <w:p w14:paraId="5760758E" w14:textId="77777777" w:rsidR="00DD4A30" w:rsidRPr="00173BBC" w:rsidRDefault="00DD4A30"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Tbc’de erken tanının önemini ifade edebilme </w:t>
            </w:r>
          </w:p>
          <w:p w14:paraId="2A8AB83B" w14:textId="77777777" w:rsidR="00D84DB5" w:rsidRPr="00173BBC" w:rsidRDefault="00D84DB5" w:rsidP="005E3BE8">
            <w:pPr>
              <w:pStyle w:val="ListeParagraf"/>
              <w:numPr>
                <w:ilvl w:val="0"/>
                <w:numId w:val="59"/>
              </w:numPr>
              <w:spacing w:after="0" w:line="240" w:lineRule="auto"/>
              <w:ind w:left="357" w:hanging="357"/>
              <w:rPr>
                <w:rFonts w:ascii="Times New Roman" w:hAnsi="Times New Roman"/>
                <w:sz w:val="20"/>
                <w:szCs w:val="20"/>
              </w:rPr>
            </w:pPr>
            <w:r w:rsidRPr="00173BBC">
              <w:rPr>
                <w:rFonts w:ascii="Times New Roman" w:hAnsi="Times New Roman"/>
                <w:sz w:val="20"/>
                <w:szCs w:val="20"/>
              </w:rPr>
              <w:t>Tbc’de erken tanın</w:t>
            </w:r>
            <w:r w:rsidR="00474231" w:rsidRPr="00173BBC">
              <w:rPr>
                <w:rFonts w:ascii="Times New Roman" w:hAnsi="Times New Roman"/>
                <w:sz w:val="20"/>
                <w:szCs w:val="20"/>
              </w:rPr>
              <w:t>ın</w:t>
            </w:r>
            <w:r w:rsidR="00DD4A30" w:rsidRPr="00173BBC">
              <w:rPr>
                <w:rFonts w:ascii="Times New Roman" w:hAnsi="Times New Roman"/>
                <w:sz w:val="20"/>
                <w:szCs w:val="20"/>
              </w:rPr>
              <w:t xml:space="preserve"> nasıl yapılacağını söylebilme</w:t>
            </w:r>
          </w:p>
          <w:p w14:paraId="26CA7BA3" w14:textId="77777777" w:rsidR="00D84DB5" w:rsidRPr="00173BBC" w:rsidRDefault="00D84DB5" w:rsidP="00B46F34">
            <w:pPr>
              <w:rPr>
                <w:b/>
                <w:sz w:val="20"/>
                <w:szCs w:val="20"/>
              </w:rPr>
            </w:pPr>
          </w:p>
        </w:tc>
        <w:tc>
          <w:tcPr>
            <w:tcW w:w="4624" w:type="dxa"/>
            <w:shd w:val="clear" w:color="auto" w:fill="auto"/>
          </w:tcPr>
          <w:p w14:paraId="40F5EBA4" w14:textId="77777777" w:rsidR="00D84DB5" w:rsidRPr="00173BBC" w:rsidRDefault="00D84DB5" w:rsidP="00975D13">
            <w:pPr>
              <w:rPr>
                <w:b/>
                <w:sz w:val="20"/>
                <w:szCs w:val="20"/>
                <w:u w:val="single"/>
              </w:rPr>
            </w:pPr>
            <w:r w:rsidRPr="00173BBC">
              <w:rPr>
                <w:b/>
                <w:sz w:val="20"/>
                <w:szCs w:val="20"/>
                <w:u w:val="single"/>
              </w:rPr>
              <w:t>Öğretim yöntemleri</w:t>
            </w:r>
          </w:p>
          <w:p w14:paraId="355DBABC" w14:textId="77777777" w:rsidR="00D84DB5" w:rsidRPr="00173BBC" w:rsidRDefault="00D84DB5" w:rsidP="00975D13">
            <w:pPr>
              <w:rPr>
                <w:sz w:val="20"/>
                <w:szCs w:val="20"/>
              </w:rPr>
            </w:pPr>
            <w:r w:rsidRPr="00173BBC">
              <w:rPr>
                <w:sz w:val="20"/>
                <w:szCs w:val="20"/>
              </w:rPr>
              <w:t>Vaka Tartışması</w:t>
            </w:r>
          </w:p>
          <w:p w14:paraId="67D19510" w14:textId="77777777" w:rsidR="00D84DB5" w:rsidRPr="00173BBC" w:rsidRDefault="00D84DB5" w:rsidP="00975D13">
            <w:pPr>
              <w:rPr>
                <w:sz w:val="20"/>
                <w:szCs w:val="20"/>
              </w:rPr>
            </w:pPr>
            <w:r w:rsidRPr="00173BBC">
              <w:rPr>
                <w:sz w:val="20"/>
                <w:szCs w:val="20"/>
              </w:rPr>
              <w:t>Soru-cevap</w:t>
            </w:r>
          </w:p>
          <w:p w14:paraId="6E506DB0" w14:textId="77777777" w:rsidR="00D84DB5" w:rsidRPr="00173BBC" w:rsidRDefault="00D84DB5" w:rsidP="00975D13">
            <w:pPr>
              <w:rPr>
                <w:sz w:val="20"/>
                <w:szCs w:val="20"/>
              </w:rPr>
            </w:pPr>
            <w:r w:rsidRPr="00173BBC">
              <w:rPr>
                <w:sz w:val="20"/>
                <w:szCs w:val="20"/>
              </w:rPr>
              <w:t xml:space="preserve">Grup çalışması </w:t>
            </w:r>
          </w:p>
          <w:p w14:paraId="1E8CE1D7" w14:textId="77777777" w:rsidR="00D84DB5" w:rsidRPr="00173BBC" w:rsidRDefault="00D84DB5" w:rsidP="00975D13">
            <w:pPr>
              <w:rPr>
                <w:b/>
                <w:sz w:val="20"/>
                <w:szCs w:val="20"/>
                <w:u w:val="single"/>
              </w:rPr>
            </w:pPr>
            <w:r w:rsidRPr="00173BBC">
              <w:rPr>
                <w:b/>
                <w:sz w:val="20"/>
                <w:szCs w:val="20"/>
                <w:u w:val="single"/>
              </w:rPr>
              <w:t>Araç-Gereç-Materyal</w:t>
            </w:r>
          </w:p>
          <w:p w14:paraId="1DC0B3F9" w14:textId="77777777" w:rsidR="00D84DB5" w:rsidRPr="00173BBC" w:rsidRDefault="00D84DB5" w:rsidP="00975D13">
            <w:pPr>
              <w:rPr>
                <w:sz w:val="20"/>
                <w:szCs w:val="20"/>
              </w:rPr>
            </w:pPr>
            <w:r w:rsidRPr="00173BBC">
              <w:rPr>
                <w:sz w:val="20"/>
                <w:szCs w:val="20"/>
              </w:rPr>
              <w:t>İnternet</w:t>
            </w:r>
          </w:p>
          <w:p w14:paraId="04C51A26" w14:textId="77777777" w:rsidR="00D84DB5" w:rsidRPr="00173BBC" w:rsidRDefault="00D84DB5" w:rsidP="00975D13">
            <w:pPr>
              <w:rPr>
                <w:sz w:val="20"/>
                <w:szCs w:val="20"/>
              </w:rPr>
            </w:pPr>
            <w:r w:rsidRPr="00173BBC">
              <w:rPr>
                <w:sz w:val="20"/>
                <w:szCs w:val="20"/>
              </w:rPr>
              <w:t>Projektör</w:t>
            </w:r>
          </w:p>
          <w:p w14:paraId="1888CA3F" w14:textId="77777777" w:rsidR="00D84DB5" w:rsidRPr="00173BBC" w:rsidRDefault="00D84DB5" w:rsidP="00975D13">
            <w:pPr>
              <w:tabs>
                <w:tab w:val="left" w:pos="3435"/>
              </w:tabs>
              <w:rPr>
                <w:sz w:val="20"/>
                <w:szCs w:val="20"/>
                <w:u w:val="single"/>
              </w:rPr>
            </w:pPr>
            <w:r w:rsidRPr="00173BBC">
              <w:rPr>
                <w:b/>
                <w:sz w:val="20"/>
                <w:szCs w:val="20"/>
                <w:u w:val="single"/>
              </w:rPr>
              <w:t xml:space="preserve">Kaynaklar </w:t>
            </w:r>
          </w:p>
          <w:p w14:paraId="52C38D54" w14:textId="77777777" w:rsidR="003E76BB" w:rsidRPr="00173BBC" w:rsidRDefault="003E76BB" w:rsidP="005E3BE8">
            <w:pPr>
              <w:pStyle w:val="ListeParagraf"/>
              <w:numPr>
                <w:ilvl w:val="0"/>
                <w:numId w:val="33"/>
              </w:numPr>
              <w:shd w:val="clear" w:color="auto" w:fill="FFFFFF"/>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Erci B. Halk Sağlığı Hemşireliği. Genişletilmiş 3. Baskı. Nobel Tıp Kitabevleri, 2020. </w:t>
            </w:r>
          </w:p>
          <w:p w14:paraId="3311C36E" w14:textId="77777777" w:rsidR="003E76BB" w:rsidRPr="00173BBC" w:rsidRDefault="003E76BB" w:rsidP="005E3BE8">
            <w:pPr>
              <w:pStyle w:val="ListeParagraf"/>
              <w:numPr>
                <w:ilvl w:val="0"/>
                <w:numId w:val="33"/>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Lundy, K.S., Janes, S. Community health nursing: Caring for the public’s health. (3th ed.), Mississippi: Jones and Bartlett Publishers,</w:t>
            </w:r>
            <w:r w:rsidR="00BA6EAB" w:rsidRPr="00173BBC">
              <w:rPr>
                <w:rFonts w:ascii="Times New Roman" w:hAnsi="Times New Roman"/>
                <w:sz w:val="20"/>
                <w:szCs w:val="20"/>
              </w:rPr>
              <w:t xml:space="preserve"> </w:t>
            </w:r>
            <w:r w:rsidRPr="00173BBC">
              <w:rPr>
                <w:rFonts w:ascii="Times New Roman" w:hAnsi="Times New Roman"/>
                <w:sz w:val="20"/>
                <w:szCs w:val="20"/>
              </w:rPr>
              <w:t>2014: 70-75, 156-167.</w:t>
            </w:r>
          </w:p>
          <w:p w14:paraId="4B832CBA" w14:textId="77777777" w:rsidR="003E76BB" w:rsidRPr="00173BBC" w:rsidRDefault="003E76BB" w:rsidP="005E3BE8">
            <w:pPr>
              <w:pStyle w:val="ListeParagraf"/>
              <w:numPr>
                <w:ilvl w:val="0"/>
                <w:numId w:val="33"/>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American Nurses Association. Home Health Nursing: Scope and Standards of Practice (2nd ed.). Washington, 2014: 25-46.</w:t>
            </w:r>
          </w:p>
          <w:p w14:paraId="0257A647" w14:textId="77777777" w:rsidR="003E76BB" w:rsidRPr="00173BBC" w:rsidRDefault="003E76BB" w:rsidP="005E3BE8">
            <w:pPr>
              <w:pStyle w:val="ListeParagraf"/>
              <w:numPr>
                <w:ilvl w:val="0"/>
                <w:numId w:val="33"/>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Bahar Z, Beşer A. Evde Bakım. 1. Baskı. Akademi. Basın ve Yayıncılık. İstanbul. </w:t>
            </w:r>
          </w:p>
          <w:p w14:paraId="7792A8F0" w14:textId="77777777" w:rsidR="00D84DB5" w:rsidRPr="00173BBC" w:rsidRDefault="00D84DB5" w:rsidP="005E3BE8">
            <w:pPr>
              <w:pStyle w:val="ListeParagraf"/>
              <w:numPr>
                <w:ilvl w:val="0"/>
                <w:numId w:val="3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Erci B, Avcı İA, Hacıalioğlu</w:t>
            </w:r>
            <w:r w:rsidR="003E76BB" w:rsidRPr="00173BBC">
              <w:rPr>
                <w:rFonts w:ascii="Times New Roman" w:hAnsi="Times New Roman"/>
                <w:sz w:val="20"/>
                <w:szCs w:val="20"/>
              </w:rPr>
              <w:t xml:space="preserve"> </w:t>
            </w:r>
            <w:r w:rsidRPr="00173BBC">
              <w:rPr>
                <w:rFonts w:ascii="Times New Roman" w:hAnsi="Times New Roman"/>
                <w:sz w:val="20"/>
                <w:szCs w:val="20"/>
              </w:rPr>
              <w:t>N, ve ark. Halk Sağlığı Hemşireliği. İçinde: Tüberküloz.  Erci B</w:t>
            </w:r>
            <w:r w:rsidR="00FE476F" w:rsidRPr="00173BBC">
              <w:rPr>
                <w:rFonts w:ascii="Times New Roman" w:hAnsi="Times New Roman"/>
                <w:sz w:val="20"/>
                <w:szCs w:val="20"/>
              </w:rPr>
              <w:t xml:space="preserve"> (Ed)</w:t>
            </w:r>
            <w:r w:rsidRPr="00173BBC">
              <w:rPr>
                <w:rFonts w:ascii="Times New Roman" w:hAnsi="Times New Roman"/>
                <w:sz w:val="20"/>
                <w:szCs w:val="20"/>
              </w:rPr>
              <w:t>, G</w:t>
            </w:r>
            <w:r w:rsidR="003E76BB" w:rsidRPr="00173BBC">
              <w:rPr>
                <w:rFonts w:ascii="Times New Roman" w:hAnsi="Times New Roman"/>
                <w:sz w:val="20"/>
                <w:szCs w:val="20"/>
              </w:rPr>
              <w:t>öktuğ Yayınları, Amasya, 2009</w:t>
            </w:r>
            <w:r w:rsidRPr="00173BBC">
              <w:rPr>
                <w:rFonts w:ascii="Times New Roman" w:hAnsi="Times New Roman"/>
                <w:sz w:val="20"/>
                <w:szCs w:val="20"/>
              </w:rPr>
              <w:t>: 261-265.</w:t>
            </w:r>
          </w:p>
          <w:p w14:paraId="5067F367" w14:textId="77777777" w:rsidR="00D84DB5" w:rsidRPr="00173BBC" w:rsidRDefault="00D84DB5" w:rsidP="005E3BE8">
            <w:pPr>
              <w:pStyle w:val="ListeParagraf"/>
              <w:numPr>
                <w:ilvl w:val="0"/>
                <w:numId w:val="3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Sağlık Bakanlığı,   </w:t>
            </w:r>
            <w:r w:rsidRPr="00173BBC">
              <w:rPr>
                <w:rFonts w:ascii="Times New Roman" w:hAnsi="Times New Roman"/>
                <w:bCs/>
                <w:sz w:val="20"/>
                <w:szCs w:val="20"/>
              </w:rPr>
              <w:t>Verem</w:t>
            </w:r>
            <w:r w:rsidR="003E76BB" w:rsidRPr="00173BBC">
              <w:rPr>
                <w:rFonts w:ascii="Times New Roman" w:hAnsi="Times New Roman"/>
                <w:sz w:val="20"/>
                <w:szCs w:val="20"/>
              </w:rPr>
              <w:t xml:space="preserve"> </w:t>
            </w:r>
            <w:r w:rsidRPr="00173BBC">
              <w:rPr>
                <w:rFonts w:ascii="Times New Roman" w:hAnsi="Times New Roman"/>
                <w:bCs/>
                <w:sz w:val="20"/>
                <w:szCs w:val="20"/>
              </w:rPr>
              <w:t>(Tüberküloz)</w:t>
            </w:r>
            <w:r w:rsidR="003E76BB" w:rsidRPr="00173BBC">
              <w:rPr>
                <w:rFonts w:ascii="Times New Roman" w:hAnsi="Times New Roman"/>
                <w:bCs/>
                <w:sz w:val="20"/>
                <w:szCs w:val="20"/>
              </w:rPr>
              <w:t xml:space="preserve"> </w:t>
            </w:r>
            <w:r w:rsidRPr="00173BBC">
              <w:rPr>
                <w:rFonts w:ascii="Times New Roman" w:hAnsi="Times New Roman"/>
                <w:bCs/>
                <w:sz w:val="20"/>
                <w:szCs w:val="20"/>
              </w:rPr>
              <w:t>Hastaları İle</w:t>
            </w:r>
            <w:r w:rsidR="00FE476F" w:rsidRPr="00173BBC">
              <w:rPr>
                <w:rFonts w:ascii="Times New Roman" w:hAnsi="Times New Roman"/>
                <w:bCs/>
                <w:sz w:val="20"/>
                <w:szCs w:val="20"/>
              </w:rPr>
              <w:t xml:space="preserve"> </w:t>
            </w:r>
            <w:r w:rsidRPr="00173BBC">
              <w:rPr>
                <w:rFonts w:ascii="Times New Roman" w:hAnsi="Times New Roman"/>
                <w:bCs/>
                <w:sz w:val="20"/>
                <w:szCs w:val="20"/>
              </w:rPr>
              <w:t>Hasta Yakınlarını</w:t>
            </w:r>
            <w:r w:rsidR="003E76BB" w:rsidRPr="00173BBC">
              <w:rPr>
                <w:rFonts w:ascii="Times New Roman" w:hAnsi="Times New Roman"/>
                <w:bCs/>
                <w:sz w:val="20"/>
                <w:szCs w:val="20"/>
              </w:rPr>
              <w:t xml:space="preserve"> </w:t>
            </w:r>
            <w:r w:rsidRPr="00173BBC">
              <w:rPr>
                <w:rFonts w:ascii="Times New Roman" w:hAnsi="Times New Roman"/>
                <w:bCs/>
                <w:sz w:val="20"/>
                <w:szCs w:val="20"/>
              </w:rPr>
              <w:t>Bilgilendirme Rehberi</w:t>
            </w:r>
            <w:r w:rsidR="00FE476F" w:rsidRPr="00173BBC">
              <w:rPr>
                <w:rFonts w:ascii="Times New Roman" w:hAnsi="Times New Roman"/>
                <w:bCs/>
                <w:sz w:val="20"/>
                <w:szCs w:val="20"/>
              </w:rPr>
              <w:t xml:space="preserve"> </w:t>
            </w:r>
            <w:r w:rsidRPr="00173BBC">
              <w:rPr>
                <w:rFonts w:ascii="Times New Roman" w:hAnsi="Times New Roman"/>
                <w:bCs/>
                <w:sz w:val="20"/>
                <w:szCs w:val="20"/>
              </w:rPr>
              <w:t>ve</w:t>
            </w:r>
            <w:r w:rsidR="00FE476F" w:rsidRPr="00173BBC">
              <w:rPr>
                <w:rFonts w:ascii="Times New Roman" w:hAnsi="Times New Roman"/>
                <w:bCs/>
                <w:sz w:val="20"/>
                <w:szCs w:val="20"/>
              </w:rPr>
              <w:t xml:space="preserve"> </w:t>
            </w:r>
            <w:r w:rsidRPr="00173BBC">
              <w:rPr>
                <w:rFonts w:ascii="Times New Roman" w:hAnsi="Times New Roman"/>
                <w:bCs/>
                <w:sz w:val="20"/>
                <w:szCs w:val="20"/>
              </w:rPr>
              <w:t xml:space="preserve">Veremli Hastaların Hak ve Sorumlulukları, Ankara, 2011.  </w:t>
            </w:r>
          </w:p>
          <w:p w14:paraId="3EF19CB2" w14:textId="77777777" w:rsidR="003E76BB" w:rsidRPr="00173BBC" w:rsidRDefault="00D84DB5" w:rsidP="005E3BE8">
            <w:pPr>
              <w:pStyle w:val="ListeParagraf"/>
              <w:numPr>
                <w:ilvl w:val="0"/>
                <w:numId w:val="3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Sağlık Bakanlığı, Verem</w:t>
            </w:r>
            <w:r w:rsidR="003E76BB" w:rsidRPr="00173BBC">
              <w:rPr>
                <w:rFonts w:ascii="Times New Roman" w:hAnsi="Times New Roman"/>
                <w:sz w:val="20"/>
                <w:szCs w:val="20"/>
              </w:rPr>
              <w:t xml:space="preserve"> </w:t>
            </w:r>
            <w:r w:rsidRPr="00173BBC">
              <w:rPr>
                <w:rFonts w:ascii="Times New Roman" w:hAnsi="Times New Roman"/>
                <w:sz w:val="20"/>
                <w:szCs w:val="20"/>
              </w:rPr>
              <w:t xml:space="preserve">Savaşı Dairesi Başkanlığı, Türkiye’de Verem Savaşı 2011 </w:t>
            </w:r>
            <w:r w:rsidR="00FE476F" w:rsidRPr="00173BBC">
              <w:rPr>
                <w:rFonts w:ascii="Times New Roman" w:hAnsi="Times New Roman"/>
                <w:sz w:val="20"/>
                <w:szCs w:val="20"/>
              </w:rPr>
              <w:t>Raporu, Ankara,</w:t>
            </w:r>
            <w:r w:rsidRPr="00173BBC">
              <w:rPr>
                <w:rFonts w:ascii="Times New Roman" w:hAnsi="Times New Roman"/>
                <w:sz w:val="20"/>
                <w:szCs w:val="20"/>
              </w:rPr>
              <w:t xml:space="preserve"> 2011.</w:t>
            </w:r>
          </w:p>
          <w:p w14:paraId="5615302E" w14:textId="77777777" w:rsidR="00D84DB5" w:rsidRPr="00173BBC" w:rsidRDefault="00D84DB5" w:rsidP="005E3BE8">
            <w:pPr>
              <w:pStyle w:val="ListeParagraf"/>
              <w:numPr>
                <w:ilvl w:val="0"/>
                <w:numId w:val="33"/>
              </w:numPr>
              <w:spacing w:after="0" w:line="240" w:lineRule="auto"/>
              <w:ind w:left="357" w:hanging="357"/>
              <w:jc w:val="both"/>
              <w:rPr>
                <w:sz w:val="20"/>
                <w:szCs w:val="20"/>
              </w:rPr>
            </w:pPr>
            <w:r w:rsidRPr="00173BBC">
              <w:rPr>
                <w:rFonts w:ascii="Times New Roman" w:hAnsi="Times New Roman"/>
                <w:sz w:val="20"/>
                <w:szCs w:val="20"/>
              </w:rPr>
              <w:t>Tahaoğlu K, Kongar N, Elbek O. ve ark. Tüberküloz Raporu,     Türk Tabipler Birliği, Birinci Baskı, Ankara, 2012.</w:t>
            </w:r>
          </w:p>
        </w:tc>
        <w:tc>
          <w:tcPr>
            <w:tcW w:w="1418" w:type="dxa"/>
            <w:shd w:val="clear" w:color="auto" w:fill="auto"/>
          </w:tcPr>
          <w:p w14:paraId="05E6348C" w14:textId="77777777" w:rsidR="00D84DB5" w:rsidRPr="00173BBC" w:rsidRDefault="00D84DB5" w:rsidP="00975D13">
            <w:pPr>
              <w:rPr>
                <w:sz w:val="20"/>
                <w:szCs w:val="20"/>
              </w:rPr>
            </w:pPr>
            <w:r w:rsidRPr="00173BBC">
              <w:rPr>
                <w:sz w:val="20"/>
                <w:szCs w:val="20"/>
              </w:rPr>
              <w:t xml:space="preserve">Halk Sağlığı Hemşireliği </w:t>
            </w:r>
          </w:p>
        </w:tc>
      </w:tr>
      <w:tr w:rsidR="00173BBC" w:rsidRPr="00173BBC" w14:paraId="2DB6AB22" w14:textId="77777777" w:rsidTr="00BA6EAB">
        <w:trPr>
          <w:trHeight w:val="836"/>
        </w:trPr>
        <w:tc>
          <w:tcPr>
            <w:tcW w:w="2880" w:type="dxa"/>
            <w:shd w:val="clear" w:color="auto" w:fill="auto"/>
          </w:tcPr>
          <w:p w14:paraId="5A2149D5" w14:textId="77777777" w:rsidR="00541BF1" w:rsidRPr="00173BBC" w:rsidRDefault="00AA53A5" w:rsidP="00541BF1">
            <w:pPr>
              <w:tabs>
                <w:tab w:val="left" w:pos="4500"/>
              </w:tabs>
              <w:rPr>
                <w:sz w:val="20"/>
                <w:szCs w:val="20"/>
                <w:lang w:eastAsia="en-US"/>
              </w:rPr>
            </w:pPr>
            <w:r w:rsidRPr="00173BBC">
              <w:rPr>
                <w:sz w:val="20"/>
                <w:szCs w:val="20"/>
                <w:lang w:eastAsia="en-US"/>
              </w:rPr>
              <w:lastRenderedPageBreak/>
              <w:t>Vektörler</w:t>
            </w:r>
            <w:r w:rsidR="00541BF1" w:rsidRPr="00173BBC">
              <w:rPr>
                <w:sz w:val="20"/>
                <w:szCs w:val="20"/>
                <w:lang w:eastAsia="en-US"/>
              </w:rPr>
              <w:t xml:space="preserve"> ve Hayvanlarla Bulaşan Hastalıklar</w:t>
            </w:r>
          </w:p>
          <w:p w14:paraId="4A1A5CA6" w14:textId="77777777" w:rsidR="00541BF1" w:rsidRPr="00173BBC" w:rsidRDefault="00541BF1" w:rsidP="005E3BE8">
            <w:pPr>
              <w:pStyle w:val="ListeParagraf"/>
              <w:numPr>
                <w:ilvl w:val="0"/>
                <w:numId w:val="59"/>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Şarbon</w:t>
            </w:r>
          </w:p>
          <w:p w14:paraId="70613833" w14:textId="77777777" w:rsidR="00541BF1" w:rsidRPr="00173BBC" w:rsidRDefault="00541BF1" w:rsidP="005E3BE8">
            <w:pPr>
              <w:pStyle w:val="ListeParagraf"/>
              <w:numPr>
                <w:ilvl w:val="0"/>
                <w:numId w:val="59"/>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Kuduz</w:t>
            </w:r>
          </w:p>
          <w:p w14:paraId="5CB5EBF2" w14:textId="77777777" w:rsidR="00541BF1" w:rsidRPr="00173BBC" w:rsidRDefault="00541BF1" w:rsidP="005E3BE8">
            <w:pPr>
              <w:pStyle w:val="ListeParagraf"/>
              <w:numPr>
                <w:ilvl w:val="0"/>
                <w:numId w:val="59"/>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Tetanos</w:t>
            </w:r>
          </w:p>
          <w:p w14:paraId="4A2980A6" w14:textId="77777777" w:rsidR="00541BF1" w:rsidRPr="00173BBC" w:rsidRDefault="00541BF1" w:rsidP="005E3BE8">
            <w:pPr>
              <w:pStyle w:val="ListeParagraf"/>
              <w:numPr>
                <w:ilvl w:val="0"/>
                <w:numId w:val="59"/>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Kırım Kongo Kanamalı hastalığı- kene ısırması, </w:t>
            </w:r>
          </w:p>
          <w:p w14:paraId="35394310" w14:textId="77777777" w:rsidR="00541BF1" w:rsidRPr="00173BBC" w:rsidRDefault="00541BF1" w:rsidP="005E3BE8">
            <w:pPr>
              <w:pStyle w:val="ListeParagraf"/>
              <w:numPr>
                <w:ilvl w:val="0"/>
                <w:numId w:val="59"/>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Domuz gribi</w:t>
            </w:r>
          </w:p>
          <w:p w14:paraId="70CE7FB9" w14:textId="77777777" w:rsidR="00541BF1" w:rsidRPr="00173BBC" w:rsidRDefault="00541BF1" w:rsidP="005E3BE8">
            <w:pPr>
              <w:pStyle w:val="ListeParagraf"/>
              <w:numPr>
                <w:ilvl w:val="0"/>
                <w:numId w:val="59"/>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Kuş gribi </w:t>
            </w:r>
          </w:p>
          <w:p w14:paraId="3D06BDEA" w14:textId="77777777" w:rsidR="00541BF1" w:rsidRPr="00173BBC" w:rsidRDefault="00541BF1" w:rsidP="005E3BE8">
            <w:pPr>
              <w:pStyle w:val="ListeParagraf"/>
              <w:numPr>
                <w:ilvl w:val="0"/>
                <w:numId w:val="59"/>
              </w:numPr>
              <w:tabs>
                <w:tab w:val="left" w:pos="4500"/>
              </w:tabs>
              <w:spacing w:after="0" w:line="240" w:lineRule="auto"/>
              <w:ind w:left="357" w:hanging="357"/>
              <w:rPr>
                <w:rFonts w:ascii="Times New Roman" w:hAnsi="Times New Roman"/>
                <w:sz w:val="20"/>
                <w:szCs w:val="20"/>
              </w:rPr>
            </w:pPr>
            <w:r w:rsidRPr="00173BBC">
              <w:rPr>
                <w:rFonts w:ascii="Times New Roman" w:hAnsi="Times New Roman"/>
                <w:sz w:val="20"/>
                <w:szCs w:val="20"/>
              </w:rPr>
              <w:t>Sars</w:t>
            </w:r>
          </w:p>
          <w:p w14:paraId="46B08E74" w14:textId="77777777" w:rsidR="00541BF1" w:rsidRPr="00173BBC" w:rsidRDefault="00541BF1" w:rsidP="005E3BE8">
            <w:pPr>
              <w:pStyle w:val="ListeParagraf"/>
              <w:numPr>
                <w:ilvl w:val="0"/>
                <w:numId w:val="60"/>
              </w:numPr>
              <w:tabs>
                <w:tab w:val="left" w:pos="4500"/>
              </w:tabs>
              <w:spacing w:after="0" w:line="240" w:lineRule="auto"/>
              <w:ind w:left="357" w:hanging="357"/>
              <w:rPr>
                <w:sz w:val="20"/>
                <w:szCs w:val="20"/>
              </w:rPr>
            </w:pPr>
            <w:r w:rsidRPr="00173BBC">
              <w:rPr>
                <w:rFonts w:ascii="Times New Roman" w:hAnsi="Times New Roman"/>
                <w:sz w:val="20"/>
                <w:szCs w:val="20"/>
              </w:rPr>
              <w:t>- Covid 19</w:t>
            </w:r>
          </w:p>
        </w:tc>
        <w:tc>
          <w:tcPr>
            <w:tcW w:w="5220" w:type="dxa"/>
            <w:shd w:val="clear" w:color="auto" w:fill="auto"/>
          </w:tcPr>
          <w:p w14:paraId="7E55C6D0"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Vektörün tanımını yapabilme</w:t>
            </w:r>
          </w:p>
          <w:p w14:paraId="3BB90F20"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Vektörler ve hayvanlarla bulaşan hastalıkların önemini söyleyebilme</w:t>
            </w:r>
          </w:p>
          <w:p w14:paraId="45861850"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Vektörler ve hayvanlarla bulaşan hastalıklarda;</w:t>
            </w:r>
          </w:p>
          <w:p w14:paraId="445F9F29"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Etkenini söyleyebilme</w:t>
            </w:r>
          </w:p>
          <w:p w14:paraId="2369C987"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Kuluçka süresini söyleyebilme</w:t>
            </w:r>
          </w:p>
          <w:p w14:paraId="2C650D85"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Bulaşma yollarını açıklayabilme</w:t>
            </w:r>
          </w:p>
          <w:p w14:paraId="3BC47A1D"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Risk faktörlerini sıralayabilme</w:t>
            </w:r>
          </w:p>
          <w:p w14:paraId="7B8D795B"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Klinik şekillerini tanımlayabilme</w:t>
            </w:r>
          </w:p>
          <w:p w14:paraId="7D759B8E"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Klinik belirti ve bulgularını söyleyebilme</w:t>
            </w:r>
          </w:p>
          <w:p w14:paraId="23DD8E66"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Tanı yöntemlerini sayabilme</w:t>
            </w:r>
          </w:p>
          <w:p w14:paraId="05ACA39E"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Tedavi ve bakımını söyleyebilme</w:t>
            </w:r>
          </w:p>
          <w:p w14:paraId="4B0D9F97"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Komplikasyonlarını açıklayabilme</w:t>
            </w:r>
          </w:p>
          <w:p w14:paraId="64B050B9"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Bulaşma yoluna yönelik önlemleri sıralayabilme</w:t>
            </w:r>
          </w:p>
          <w:p w14:paraId="5B15C67C"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Sağlam kişiye yönelik korunma önlemleri açıklayabilme</w:t>
            </w:r>
          </w:p>
          <w:p w14:paraId="6D6C77DC" w14:textId="77777777" w:rsidR="00541BF1" w:rsidRPr="00173BBC" w:rsidRDefault="00541BF1" w:rsidP="005E3BE8">
            <w:pPr>
              <w:pStyle w:val="ListeParagraf"/>
              <w:numPr>
                <w:ilvl w:val="0"/>
                <w:numId w:val="43"/>
              </w:numPr>
              <w:tabs>
                <w:tab w:val="left" w:pos="4500"/>
              </w:tabs>
              <w:spacing w:line="240" w:lineRule="auto"/>
              <w:jc w:val="both"/>
              <w:rPr>
                <w:rFonts w:ascii="Times New Roman" w:hAnsi="Times New Roman"/>
                <w:sz w:val="20"/>
                <w:szCs w:val="20"/>
              </w:rPr>
            </w:pPr>
            <w:r w:rsidRPr="00173BBC">
              <w:rPr>
                <w:rFonts w:ascii="Times New Roman" w:hAnsi="Times New Roman"/>
                <w:sz w:val="20"/>
                <w:szCs w:val="20"/>
              </w:rPr>
              <w:t>DSÖ ve T.C. Sağlık Bakanlığı’nın vektörler ve hayvanlarla bulaşan hastalıklara ilişkin güncel verilerini takip etme</w:t>
            </w:r>
          </w:p>
          <w:p w14:paraId="753F1394" w14:textId="77777777" w:rsidR="00541BF1" w:rsidRPr="00173BBC" w:rsidRDefault="00541BF1" w:rsidP="00541BF1">
            <w:pPr>
              <w:tabs>
                <w:tab w:val="left" w:pos="4500"/>
              </w:tabs>
              <w:jc w:val="both"/>
              <w:rPr>
                <w:sz w:val="20"/>
                <w:szCs w:val="20"/>
                <w:lang w:eastAsia="en-US"/>
              </w:rPr>
            </w:pPr>
          </w:p>
        </w:tc>
        <w:tc>
          <w:tcPr>
            <w:tcW w:w="4624" w:type="dxa"/>
            <w:shd w:val="clear" w:color="auto" w:fill="auto"/>
          </w:tcPr>
          <w:p w14:paraId="0FDEFAE5" w14:textId="77777777" w:rsidR="00541BF1" w:rsidRPr="00173BBC" w:rsidRDefault="00541BF1" w:rsidP="005E4AB2">
            <w:pPr>
              <w:rPr>
                <w:b/>
                <w:sz w:val="20"/>
                <w:szCs w:val="20"/>
                <w:u w:val="single"/>
                <w:lang w:eastAsia="en-US"/>
              </w:rPr>
            </w:pPr>
            <w:r w:rsidRPr="00173BBC">
              <w:rPr>
                <w:b/>
                <w:sz w:val="20"/>
                <w:szCs w:val="20"/>
                <w:u w:val="single"/>
                <w:lang w:eastAsia="en-US"/>
              </w:rPr>
              <w:t>Öğretim Yöntemleri</w:t>
            </w:r>
          </w:p>
          <w:p w14:paraId="784BECD8" w14:textId="77777777" w:rsidR="00541BF1" w:rsidRPr="00173BBC" w:rsidRDefault="00541BF1" w:rsidP="005E4AB2">
            <w:pPr>
              <w:rPr>
                <w:sz w:val="20"/>
                <w:szCs w:val="20"/>
                <w:lang w:eastAsia="en-US"/>
              </w:rPr>
            </w:pPr>
            <w:r w:rsidRPr="00173BBC">
              <w:rPr>
                <w:sz w:val="20"/>
                <w:szCs w:val="20"/>
                <w:lang w:eastAsia="en-US"/>
              </w:rPr>
              <w:t>Anlatım</w:t>
            </w:r>
          </w:p>
          <w:p w14:paraId="13CA0984" w14:textId="77777777" w:rsidR="00541BF1" w:rsidRPr="00173BBC" w:rsidRDefault="00541BF1" w:rsidP="005E4AB2">
            <w:pPr>
              <w:rPr>
                <w:sz w:val="20"/>
                <w:szCs w:val="20"/>
                <w:lang w:eastAsia="en-US"/>
              </w:rPr>
            </w:pPr>
            <w:r w:rsidRPr="00173BBC">
              <w:rPr>
                <w:sz w:val="20"/>
                <w:szCs w:val="20"/>
                <w:lang w:eastAsia="en-US"/>
              </w:rPr>
              <w:t>Soru cevap</w:t>
            </w:r>
          </w:p>
          <w:p w14:paraId="48DBC7EC" w14:textId="77777777" w:rsidR="00541BF1" w:rsidRPr="00173BBC" w:rsidRDefault="00541BF1" w:rsidP="005E4AB2">
            <w:pPr>
              <w:rPr>
                <w:sz w:val="20"/>
                <w:szCs w:val="20"/>
                <w:lang w:eastAsia="en-US"/>
              </w:rPr>
            </w:pPr>
            <w:r w:rsidRPr="00173BBC">
              <w:rPr>
                <w:sz w:val="20"/>
                <w:szCs w:val="20"/>
                <w:lang w:eastAsia="en-US"/>
              </w:rPr>
              <w:t>Tartışma</w:t>
            </w:r>
          </w:p>
          <w:p w14:paraId="329180B4" w14:textId="77777777" w:rsidR="00541BF1" w:rsidRPr="00173BBC" w:rsidRDefault="00541BF1" w:rsidP="005E4AB2">
            <w:pPr>
              <w:rPr>
                <w:b/>
                <w:sz w:val="20"/>
                <w:szCs w:val="20"/>
                <w:u w:val="single"/>
                <w:lang w:eastAsia="en-US"/>
              </w:rPr>
            </w:pPr>
            <w:r w:rsidRPr="00173BBC">
              <w:rPr>
                <w:b/>
                <w:sz w:val="20"/>
                <w:szCs w:val="20"/>
                <w:u w:val="single"/>
                <w:lang w:eastAsia="en-US"/>
              </w:rPr>
              <w:t>Araç-Gereç-Materyal</w:t>
            </w:r>
          </w:p>
          <w:p w14:paraId="1303364F" w14:textId="77777777" w:rsidR="00541BF1" w:rsidRPr="00173BBC" w:rsidRDefault="00541BF1" w:rsidP="005E4AB2">
            <w:pPr>
              <w:rPr>
                <w:sz w:val="20"/>
                <w:szCs w:val="20"/>
                <w:lang w:eastAsia="en-US"/>
              </w:rPr>
            </w:pPr>
            <w:r w:rsidRPr="00173BBC">
              <w:rPr>
                <w:sz w:val="20"/>
                <w:szCs w:val="20"/>
                <w:lang w:eastAsia="en-US"/>
              </w:rPr>
              <w:t>İnternet</w:t>
            </w:r>
          </w:p>
          <w:p w14:paraId="7D474206" w14:textId="77777777" w:rsidR="00541BF1" w:rsidRPr="00173BBC" w:rsidRDefault="00541BF1" w:rsidP="005E4AB2">
            <w:pPr>
              <w:rPr>
                <w:sz w:val="20"/>
                <w:szCs w:val="20"/>
                <w:lang w:eastAsia="en-US"/>
              </w:rPr>
            </w:pPr>
            <w:r w:rsidRPr="00173BBC">
              <w:rPr>
                <w:sz w:val="20"/>
                <w:szCs w:val="20"/>
                <w:lang w:eastAsia="en-US"/>
              </w:rPr>
              <w:t>Projektör</w:t>
            </w:r>
          </w:p>
          <w:p w14:paraId="31BCCB67" w14:textId="77777777" w:rsidR="00541BF1" w:rsidRPr="00173BBC" w:rsidRDefault="00541BF1" w:rsidP="005E4AB2">
            <w:pPr>
              <w:rPr>
                <w:sz w:val="20"/>
                <w:szCs w:val="20"/>
                <w:lang w:eastAsia="en-US"/>
              </w:rPr>
            </w:pPr>
            <w:r w:rsidRPr="00173BBC">
              <w:rPr>
                <w:sz w:val="20"/>
                <w:szCs w:val="20"/>
                <w:lang w:eastAsia="en-US"/>
              </w:rPr>
              <w:t>Yazı tahtası</w:t>
            </w:r>
          </w:p>
          <w:p w14:paraId="32D40590" w14:textId="77777777" w:rsidR="00541BF1" w:rsidRPr="00173BBC" w:rsidRDefault="00541BF1" w:rsidP="005E4AB2">
            <w:pPr>
              <w:rPr>
                <w:b/>
                <w:sz w:val="20"/>
                <w:szCs w:val="20"/>
                <w:u w:val="single"/>
                <w:lang w:eastAsia="en-US"/>
              </w:rPr>
            </w:pPr>
            <w:r w:rsidRPr="00173BBC">
              <w:rPr>
                <w:b/>
                <w:sz w:val="20"/>
                <w:szCs w:val="20"/>
                <w:u w:val="single"/>
                <w:lang w:eastAsia="en-US"/>
              </w:rPr>
              <w:t>Kaynaklar</w:t>
            </w:r>
          </w:p>
          <w:p w14:paraId="0AE6224F"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Erci B. Halk Sağlığı Hemşireliği. Genişletilmiş 3. Baskı. Nobel Tıp Kitabevleri, 2020. </w:t>
            </w:r>
          </w:p>
          <w:p w14:paraId="39BEDEA2"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Lundy, K.S., Janes, S. Community health nursing: Caring for the public’s health. (3th ed.), Mississippi: Jones and Bartlett Publishers,2014: 70-75, 156-167.</w:t>
            </w:r>
          </w:p>
          <w:p w14:paraId="6A6FAD96"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American Nurses Association. Home Health Nursing: Scope and Standards of Practice (2nd ed.). Washington, 2014: 25-46.</w:t>
            </w:r>
          </w:p>
          <w:p w14:paraId="5963514C"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Bahar Z, Beşer A. Evde Bakım. 1. Baskı. Akademi. Basın ve Yayıncılık. İstanbul. </w:t>
            </w:r>
          </w:p>
          <w:p w14:paraId="5232A979"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ind w:left="357" w:hanging="357"/>
              <w:jc w:val="both"/>
              <w:rPr>
                <w:sz w:val="20"/>
                <w:szCs w:val="20"/>
              </w:rPr>
            </w:pPr>
            <w:r w:rsidRPr="00173BBC">
              <w:rPr>
                <w:rFonts w:ascii="Times New Roman" w:hAnsi="Times New Roman"/>
                <w:sz w:val="20"/>
                <w:szCs w:val="20"/>
              </w:rPr>
              <w:t>Mandel GL, Bennett JE, Dolin R, (Eds.) Principles and Practice of Infectious Diseases.  Elsevier Churchill, Livingstone, 2005.</w:t>
            </w:r>
          </w:p>
          <w:p w14:paraId="7C9C7121"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ind w:left="357" w:hanging="357"/>
              <w:jc w:val="both"/>
              <w:rPr>
                <w:sz w:val="20"/>
                <w:szCs w:val="20"/>
              </w:rPr>
            </w:pPr>
            <w:r w:rsidRPr="00173BBC">
              <w:rPr>
                <w:rFonts w:ascii="Times New Roman" w:hAnsi="Times New Roman"/>
                <w:sz w:val="20"/>
                <w:szCs w:val="20"/>
              </w:rPr>
              <w:t>Hawker J, Begg N, Blair I, Reintjes R, Weinberg J. Communicable Disease Control Handbook Blackwell Publishing, UK, 2005.</w:t>
            </w:r>
          </w:p>
          <w:p w14:paraId="18ACE797" w14:textId="77777777" w:rsidR="00541BF1" w:rsidRPr="00173BBC" w:rsidRDefault="0054300C" w:rsidP="005E3BE8">
            <w:pPr>
              <w:pStyle w:val="ListeParagraf"/>
              <w:numPr>
                <w:ilvl w:val="0"/>
                <w:numId w:val="34"/>
              </w:numPr>
              <w:shd w:val="clear" w:color="auto" w:fill="FFFFFF"/>
              <w:autoSpaceDE w:val="0"/>
              <w:autoSpaceDN w:val="0"/>
              <w:adjustRightInd w:val="0"/>
              <w:spacing w:after="0" w:line="240" w:lineRule="auto"/>
              <w:ind w:left="357" w:hanging="357"/>
              <w:jc w:val="both"/>
              <w:rPr>
                <w:sz w:val="20"/>
                <w:szCs w:val="20"/>
              </w:rPr>
            </w:pPr>
            <w:hyperlink r:id="rId39" w:history="1">
              <w:r w:rsidR="00541BF1" w:rsidRPr="00173BBC">
                <w:rPr>
                  <w:rFonts w:ascii="Times New Roman" w:hAnsi="Times New Roman"/>
                  <w:sz w:val="20"/>
                  <w:szCs w:val="20"/>
                </w:rPr>
                <w:t>http://www.grip.saglik.gov.tr/</w:t>
              </w:r>
            </w:hyperlink>
            <w:r w:rsidR="00AA53A5" w:rsidRPr="00173BBC">
              <w:rPr>
                <w:sz w:val="20"/>
                <w:szCs w:val="20"/>
              </w:rPr>
              <w:t xml:space="preserve"> </w:t>
            </w:r>
            <w:r w:rsidR="00541BF1" w:rsidRPr="00173BBC">
              <w:rPr>
                <w:rFonts w:ascii="Times New Roman" w:hAnsi="Times New Roman"/>
                <w:sz w:val="20"/>
                <w:szCs w:val="20"/>
              </w:rPr>
              <w:t>Kırım Kongo Kanamalı Ateşi Bilgilendirme Kitapçığı. TC Sağlık Bakanlığı Temel Hizmetler Genel Müdürlüğü, Ankara, 2005.</w:t>
            </w:r>
          </w:p>
          <w:p w14:paraId="3C3D5536"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Karna G, Akalın E. (Ed.) İnfeksiyon Hastalıkları. Güneş Kitapevi, Ankara, 1993.</w:t>
            </w:r>
          </w:p>
          <w:p w14:paraId="17FACBCA"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Doğanay M, Ünal S. (Ed.) Hastane Enfeksiyonları. Bilimsel Tıp Yayınevi, Ankara 2003.</w:t>
            </w:r>
          </w:p>
          <w:p w14:paraId="0B68CFB0"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Guyton A, Hall J. Tıbbi Fizyoloji. Çavuşoğlu H. (Çev. Ed.) Nobel Tıp Kitabevi, İstanbul, 2001.</w:t>
            </w:r>
          </w:p>
          <w:p w14:paraId="4EF45B78"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lastRenderedPageBreak/>
              <w:t>İliçin G, Biberoğlu K, Süleymanlar G, Ünal S. (Ed.) İç Hastalıkları. Güneş Kitabevi, Ankara, 2003.</w:t>
            </w:r>
          </w:p>
          <w:p w14:paraId="0F65DDD8"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Yazıcı H, Hamuryudan V, Sonsuz A. Cerrahpaşa İç Hastalıkları. İstanbul Medikal Yayıncılık, İstanbul, 2005.</w:t>
            </w:r>
          </w:p>
          <w:p w14:paraId="51FC5360"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Runge MS, Greganty MA.(Ed.) Netter İç Hastalıkları. Ünal S, Demir M.(Çev. Ed.) Güneş Tıp Kitabevleri, 2009.</w:t>
            </w:r>
          </w:p>
          <w:p w14:paraId="581774A6"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Habermann TM, Ghosh AK. (Ed.) Mayo Clinic Internal Medicine. Ünal S.Demir A.U. (Çev. Ed.) Güneş Tıp Kitabevleri, Ankara, 2009.</w:t>
            </w:r>
          </w:p>
          <w:p w14:paraId="16E2D7ED"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rPr>
                <w:rStyle w:val="Kpr"/>
                <w:rFonts w:ascii="Times New Roman" w:hAnsi="Times New Roman"/>
                <w:color w:val="auto"/>
                <w:sz w:val="20"/>
                <w:szCs w:val="20"/>
                <w:u w:val="none"/>
              </w:rPr>
            </w:pPr>
            <w:r w:rsidRPr="00173BBC">
              <w:rPr>
                <w:rFonts w:ascii="Times New Roman" w:hAnsi="Times New Roman"/>
                <w:sz w:val="20"/>
                <w:szCs w:val="20"/>
              </w:rPr>
              <w:t xml:space="preserve">Bulaşıcı Hastalıklar ve Korunma Modülleri Sağlık Bakanlığı, </w:t>
            </w:r>
            <w:hyperlink r:id="rId40" w:history="1">
              <w:r w:rsidRPr="00173BBC">
                <w:rPr>
                  <w:rStyle w:val="Kpr"/>
                  <w:rFonts w:ascii="Times New Roman" w:hAnsi="Times New Roman"/>
                  <w:color w:val="auto"/>
                  <w:sz w:val="20"/>
                  <w:szCs w:val="20"/>
                </w:rPr>
                <w:t>http://sbu.saglik.gov.tr/Ekutuphane/kitaplar/t10.pdf</w:t>
              </w:r>
            </w:hyperlink>
          </w:p>
          <w:p w14:paraId="17826DDA" w14:textId="77777777" w:rsidR="00541BF1" w:rsidRPr="00173BBC" w:rsidRDefault="00541BF1" w:rsidP="005E3BE8">
            <w:pPr>
              <w:pStyle w:val="ListeParagraf"/>
              <w:numPr>
                <w:ilvl w:val="0"/>
                <w:numId w:val="34"/>
              </w:numPr>
              <w:shd w:val="clear" w:color="auto" w:fill="FFFFFF"/>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 xml:space="preserve">Vektörle Bulaşan Hastalıklardan Korunma Yolları 2012. </w:t>
            </w:r>
            <w:hyperlink r:id="rId41" w:history="1">
              <w:r w:rsidR="005E4AB2" w:rsidRPr="00173BBC">
                <w:rPr>
                  <w:rStyle w:val="Kpr"/>
                  <w:rFonts w:ascii="Times New Roman" w:hAnsi="Times New Roman"/>
                  <w:color w:val="auto"/>
                  <w:sz w:val="20"/>
                  <w:szCs w:val="20"/>
                </w:rPr>
                <w:t>http://sincan.meb.gov.tr/meb_iys_dosyalar/2014_06/25011951_saglik_hafta_brosur.pdf</w:t>
              </w:r>
            </w:hyperlink>
          </w:p>
          <w:p w14:paraId="01BCF401"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Rosenberg R, Beard CB. (2011). Vector-borne infections. Emerg Infect Dis. DOI: 10.3201/eid1705.110310</w:t>
            </w:r>
          </w:p>
          <w:p w14:paraId="48E9797E"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 xml:space="preserve">WHO. (2017)Global vector control response 2017–2030. Geneva: World Health Organization; 2017. </w:t>
            </w:r>
          </w:p>
          <w:p w14:paraId="3FE6BA48"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WHO. (2014). A global brief on vector-borne diseases. https://apps.who.int/iris/handle/10665/111008?mode=simple  E.T: 17.05.2021.</w:t>
            </w:r>
          </w:p>
          <w:p w14:paraId="11852F08"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 xml:space="preserve">Akın L. (2012) Vektörlerle Bulaşan Hastalıkların Kontrolü. Bulaşıcı Hastalıkların Kontrolü. Halk Sağlığı Temel Bilgiler. Hacettepe Üniversitesi Yayınları (Ed: Güler Ç. ve Akın L.)Genişletilmiş 2.Baskı. </w:t>
            </w:r>
          </w:p>
          <w:p w14:paraId="3D69F556"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İnci A. ve Düzlü Ö. (2009) Vektörler ve Vektörlerle Bulaşan Hastalıklar. Erciyes Üniv Vet Fak Derg 6(1) 53-63.</w:t>
            </w:r>
          </w:p>
          <w:p w14:paraId="24F5BD42"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lastRenderedPageBreak/>
              <w:t>Sıtma Vaka Yönetim Rehberi, T.C. Sağlık Bakanlığı Halk Sağlığı Genel Müdürlüğü, Sağlık Bakanlığı Yayın No: 1135, Ankara 2019.</w:t>
            </w:r>
          </w:p>
          <w:p w14:paraId="026A5EBA"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T.C. Sağlık Bakanlığı Halk Sağlığı Kurumu. Kırım Kongo Kanamalı Ateşi Hastalığından Korunma Eğitim Rehberi. https://hsgm.saglik.gov.tr/depo/birimler/zoonotik-vektorel-hastaliklar-db/zoonotik-hastaliklar/1-KKKA/6-Rehbler/KKKA_Resimli_Egitim_Rehberi.pdf  E.T: 17.05.2021.</w:t>
            </w:r>
          </w:p>
          <w:p w14:paraId="45C0BF91"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T.C. Sağlık Bakanlığı Halk Sağlığı Genel Müdürlüğü https://hsgm.saglik.gov.tr/depo/birimler/zoonotik-vektorel-hastaliklar-db/zoonotik-hastaliklar/4-Sitma/7-Sunumlar/Sitma_sunum-22.04.2019.pdf E.T:17.05.2021.</w:t>
            </w:r>
          </w:p>
          <w:p w14:paraId="0E81E7C9"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Kuduz Profilaksi Rehberi, T.C. Sağlık Bakanlığı Halk Sağlığı Genel Müdürlüğü, Sağlık Bakanlığı Yayın No: 1134, Ankara 2019.</w:t>
            </w:r>
          </w:p>
          <w:p w14:paraId="28A5C6CA"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Kadanalı A, Topluoğlu S, Aktaş D, Şahin M, Akbulut A, Kılıç S, Çetinkaya B, Parlak E, Dinç G, Gülyaz V, Sertkaya B, Bilgiç ÖF, Şen S, Keskinkılıç B, Kara F, Doğanay M, Meşe EA. Ruam Değerlendirme Raporu. Turk Hij Den Biyol Derg, 2020; 77(EK - 2): 1-20</w:t>
            </w:r>
          </w:p>
          <w:p w14:paraId="7AC7F2C5"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Düzlü Ö, İnci A, Yıldırım A, Doğanay M, Özbel Y, Aksoy S. Vector-borne Zoonotic Diseases in Turkey: Rising Threats on Public Health. Turkiye Parazitol Derg 2020;44(3):168-75.</w:t>
            </w:r>
          </w:p>
          <w:p w14:paraId="63B96307"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T.C. Sağlık Bakanlığı Halk Sağlığı Genel Müdürlüğü https://hsgm.saglik.gov.tr/depo/birimler/zoonotik-vektorel-hastaliklar-db/zoonotik-hastaliklar/1-KKKA/7-Sunumlar/KKKA_Sunum_Hekim_D_Salk_Personeline_Ynelik08.04.2020.pdf E.T. 17.05.2021.</w:t>
            </w:r>
          </w:p>
          <w:p w14:paraId="5A19004C"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 xml:space="preserve">T.C. Sağlık Bakanlığı Halk Sağlığı Genel Müdürlüğü </w:t>
            </w:r>
            <w:r w:rsidRPr="00173BBC">
              <w:rPr>
                <w:rFonts w:ascii="Times New Roman" w:hAnsi="Times New Roman"/>
                <w:sz w:val="20"/>
                <w:szCs w:val="20"/>
              </w:rPr>
              <w:lastRenderedPageBreak/>
              <w:t>https://hsgm.saglik.gov.tr/depo/birimler/zoonotik-vektorel-hastaliklar-db/zoonotik-hastaliklar/5-Sarbon/3-istatistik/Web_Sarbon_haritasi.pdf  E.T.17.05.2021.</w:t>
            </w:r>
          </w:p>
          <w:p w14:paraId="0C2D4E03"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T.C. Sağlık Bakanlığı Halk Sağlığı Genel Müdürlüğü https://hsgm.saglik.gov.tr/depo/birimler/zoonotik-vektorel-hastaliklar-db/zoonotik-hastaliklar/2-Kuduz/6-Rehbler/Kuduz_Profilaksi_Rehberi.pdf  E.T.17.05.2021.</w:t>
            </w:r>
          </w:p>
          <w:p w14:paraId="411679DE" w14:textId="77777777" w:rsidR="005E4AB2" w:rsidRPr="00173BBC" w:rsidRDefault="005E4AB2" w:rsidP="005E3BE8">
            <w:pPr>
              <w:pStyle w:val="ListeParagraf"/>
              <w:numPr>
                <w:ilvl w:val="0"/>
                <w:numId w:val="34"/>
              </w:numPr>
              <w:shd w:val="clear" w:color="auto" w:fill="FFFFFF"/>
              <w:autoSpaceDE w:val="0"/>
              <w:autoSpaceDN w:val="0"/>
              <w:adjustRightInd w:val="0"/>
              <w:spacing w:line="240" w:lineRule="auto"/>
              <w:rPr>
                <w:rFonts w:ascii="Times New Roman" w:hAnsi="Times New Roman"/>
                <w:sz w:val="20"/>
                <w:szCs w:val="20"/>
              </w:rPr>
            </w:pPr>
            <w:r w:rsidRPr="00173BBC">
              <w:rPr>
                <w:rFonts w:ascii="Times New Roman" w:hAnsi="Times New Roman"/>
                <w:sz w:val="20"/>
                <w:szCs w:val="20"/>
              </w:rPr>
              <w:t>WHO. https://www.who.int/news-room/fact-sheets/detail/crimean-congo-haemorrhagic-fever  E.T.17.05.2021</w:t>
            </w:r>
          </w:p>
          <w:p w14:paraId="164E1D02" w14:textId="77777777" w:rsidR="005E4AB2" w:rsidRPr="00173BBC" w:rsidRDefault="005E4AB2" w:rsidP="005E3BE8">
            <w:pPr>
              <w:pStyle w:val="ListeParagraf"/>
              <w:numPr>
                <w:ilvl w:val="0"/>
                <w:numId w:val="34"/>
              </w:numPr>
              <w:shd w:val="clear" w:color="auto" w:fill="FFFFFF"/>
              <w:autoSpaceDE w:val="0"/>
              <w:autoSpaceDN w:val="0"/>
              <w:adjustRightInd w:val="0"/>
              <w:spacing w:after="0" w:line="240" w:lineRule="auto"/>
              <w:rPr>
                <w:rFonts w:ascii="Times New Roman" w:hAnsi="Times New Roman"/>
                <w:sz w:val="20"/>
                <w:szCs w:val="20"/>
              </w:rPr>
            </w:pPr>
            <w:r w:rsidRPr="00173BBC">
              <w:rPr>
                <w:rFonts w:ascii="Times New Roman" w:hAnsi="Times New Roman"/>
                <w:sz w:val="20"/>
                <w:szCs w:val="20"/>
              </w:rPr>
              <w:t>WHO. https://www.who.int/publications/i/item/introduction-to-crimean-congo-haemorrhaigc-fever  E.T.17.05.2021.</w:t>
            </w:r>
          </w:p>
        </w:tc>
        <w:tc>
          <w:tcPr>
            <w:tcW w:w="1418" w:type="dxa"/>
            <w:shd w:val="clear" w:color="auto" w:fill="auto"/>
          </w:tcPr>
          <w:p w14:paraId="4DBB83A8" w14:textId="77777777" w:rsidR="00541BF1" w:rsidRPr="00173BBC" w:rsidRDefault="00541BF1" w:rsidP="00541BF1">
            <w:pPr>
              <w:rPr>
                <w:sz w:val="20"/>
                <w:szCs w:val="20"/>
                <w:lang w:eastAsia="en-US"/>
              </w:rPr>
            </w:pPr>
            <w:r w:rsidRPr="00173BBC">
              <w:rPr>
                <w:sz w:val="20"/>
                <w:szCs w:val="20"/>
                <w:lang w:eastAsia="en-US"/>
              </w:rPr>
              <w:lastRenderedPageBreak/>
              <w:t xml:space="preserve">Halk Sağlığı Hemşireliği </w:t>
            </w:r>
          </w:p>
        </w:tc>
      </w:tr>
      <w:tr w:rsidR="00173BBC" w:rsidRPr="00173BBC" w14:paraId="187C8194" w14:textId="77777777" w:rsidTr="000B3604">
        <w:tc>
          <w:tcPr>
            <w:tcW w:w="2880" w:type="dxa"/>
            <w:shd w:val="clear" w:color="auto" w:fill="auto"/>
          </w:tcPr>
          <w:p w14:paraId="53D00ECB" w14:textId="77777777" w:rsidR="00D84DB5" w:rsidRPr="00173BBC" w:rsidRDefault="00D84DB5" w:rsidP="00975D13">
            <w:pPr>
              <w:rPr>
                <w:sz w:val="20"/>
                <w:szCs w:val="20"/>
                <w:u w:val="single"/>
              </w:rPr>
            </w:pPr>
            <w:r w:rsidRPr="00173BBC">
              <w:rPr>
                <w:sz w:val="20"/>
                <w:szCs w:val="20"/>
              </w:rPr>
              <w:lastRenderedPageBreak/>
              <w:t xml:space="preserve">Enfeksiyon Hastalıklarında Kullanılan İlaçlar </w:t>
            </w:r>
          </w:p>
        </w:tc>
        <w:tc>
          <w:tcPr>
            <w:tcW w:w="5220" w:type="dxa"/>
            <w:shd w:val="clear" w:color="auto" w:fill="auto"/>
          </w:tcPr>
          <w:p w14:paraId="6FD45A9C" w14:textId="77777777" w:rsidR="00D520B3" w:rsidRPr="00173BBC" w:rsidRDefault="00D84DB5" w:rsidP="005E3BE8">
            <w:pPr>
              <w:pStyle w:val="ListeParagraf"/>
              <w:numPr>
                <w:ilvl w:val="0"/>
                <w:numId w:val="4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Enfeksiyon </w:t>
            </w:r>
            <w:r w:rsidR="00D520B3" w:rsidRPr="00173BBC">
              <w:rPr>
                <w:rFonts w:ascii="Times New Roman" w:hAnsi="Times New Roman"/>
                <w:sz w:val="20"/>
                <w:szCs w:val="20"/>
              </w:rPr>
              <w:t>h</w:t>
            </w:r>
            <w:r w:rsidRPr="00173BBC">
              <w:rPr>
                <w:rFonts w:ascii="Times New Roman" w:hAnsi="Times New Roman"/>
                <w:sz w:val="20"/>
                <w:szCs w:val="20"/>
              </w:rPr>
              <w:t xml:space="preserve">astalıklarında </w:t>
            </w:r>
            <w:r w:rsidR="00D520B3" w:rsidRPr="00173BBC">
              <w:rPr>
                <w:rFonts w:ascii="Times New Roman" w:hAnsi="Times New Roman"/>
                <w:sz w:val="20"/>
                <w:szCs w:val="20"/>
              </w:rPr>
              <w:t>k</w:t>
            </w:r>
            <w:r w:rsidRPr="00173BBC">
              <w:rPr>
                <w:rFonts w:ascii="Times New Roman" w:hAnsi="Times New Roman"/>
                <w:sz w:val="20"/>
                <w:szCs w:val="20"/>
              </w:rPr>
              <w:t>ullanılan ilaçları</w:t>
            </w:r>
            <w:r w:rsidR="00D520B3" w:rsidRPr="00173BBC">
              <w:rPr>
                <w:rFonts w:ascii="Times New Roman" w:hAnsi="Times New Roman"/>
                <w:sz w:val="20"/>
                <w:szCs w:val="20"/>
              </w:rPr>
              <w:t xml:space="preserve"> sınıflandırabilme</w:t>
            </w:r>
          </w:p>
          <w:p w14:paraId="40A4FCD8" w14:textId="77777777" w:rsidR="00D84DB5" w:rsidRPr="00173BBC" w:rsidRDefault="00D520B3" w:rsidP="005E3BE8">
            <w:pPr>
              <w:pStyle w:val="ListeParagraf"/>
              <w:numPr>
                <w:ilvl w:val="0"/>
                <w:numId w:val="43"/>
              </w:numPr>
              <w:spacing w:after="0" w:line="240" w:lineRule="auto"/>
              <w:ind w:left="357" w:hanging="357"/>
              <w:rPr>
                <w:rFonts w:ascii="Times New Roman" w:hAnsi="Times New Roman"/>
                <w:sz w:val="20"/>
                <w:szCs w:val="20"/>
              </w:rPr>
            </w:pPr>
            <w:r w:rsidRPr="00173BBC">
              <w:rPr>
                <w:rFonts w:ascii="Times New Roman" w:hAnsi="Times New Roman"/>
                <w:sz w:val="20"/>
                <w:szCs w:val="20"/>
              </w:rPr>
              <w:t>Enfeksiyon hastalıklarında kullanılan ilaçları</w:t>
            </w:r>
            <w:r w:rsidR="00D84DB5" w:rsidRPr="00173BBC">
              <w:rPr>
                <w:rFonts w:ascii="Times New Roman" w:hAnsi="Times New Roman"/>
                <w:sz w:val="20"/>
                <w:szCs w:val="20"/>
              </w:rPr>
              <w:t>n (antibakteryal, antifungal, antiviral, antiprotozoal, anthelmintik ilaçlar ve benzerleri) etkilerini açıklayabilme</w:t>
            </w:r>
          </w:p>
          <w:p w14:paraId="1484D326" w14:textId="77777777" w:rsidR="00D84DB5" w:rsidRPr="00173BBC" w:rsidRDefault="00D84DB5" w:rsidP="005E3BE8">
            <w:pPr>
              <w:pStyle w:val="ListeParagraf"/>
              <w:numPr>
                <w:ilvl w:val="0"/>
                <w:numId w:val="4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Enfeksiyon </w:t>
            </w:r>
            <w:r w:rsidR="00D520B3" w:rsidRPr="00173BBC">
              <w:rPr>
                <w:rFonts w:ascii="Times New Roman" w:hAnsi="Times New Roman"/>
                <w:sz w:val="20"/>
                <w:szCs w:val="20"/>
              </w:rPr>
              <w:t>h</w:t>
            </w:r>
            <w:r w:rsidRPr="00173BBC">
              <w:rPr>
                <w:rFonts w:ascii="Times New Roman" w:hAnsi="Times New Roman"/>
                <w:sz w:val="20"/>
                <w:szCs w:val="20"/>
              </w:rPr>
              <w:t xml:space="preserve">astalıklarında </w:t>
            </w:r>
            <w:r w:rsidR="00D520B3" w:rsidRPr="00173BBC">
              <w:rPr>
                <w:rFonts w:ascii="Times New Roman" w:hAnsi="Times New Roman"/>
                <w:sz w:val="20"/>
                <w:szCs w:val="20"/>
              </w:rPr>
              <w:t>k</w:t>
            </w:r>
            <w:r w:rsidRPr="00173BBC">
              <w:rPr>
                <w:rFonts w:ascii="Times New Roman" w:hAnsi="Times New Roman"/>
                <w:sz w:val="20"/>
                <w:szCs w:val="20"/>
              </w:rPr>
              <w:t xml:space="preserve">ullanılan ilaçların farmakokinetik özelliklerini </w:t>
            </w:r>
            <w:r w:rsidR="00DD4A30" w:rsidRPr="00173BBC">
              <w:rPr>
                <w:rFonts w:ascii="Times New Roman" w:hAnsi="Times New Roman"/>
                <w:sz w:val="20"/>
                <w:szCs w:val="20"/>
              </w:rPr>
              <w:t>açıklayabilme</w:t>
            </w:r>
          </w:p>
          <w:p w14:paraId="46A502C4" w14:textId="77777777" w:rsidR="00D84DB5" w:rsidRPr="00173BBC" w:rsidRDefault="00D84DB5" w:rsidP="005E3BE8">
            <w:pPr>
              <w:pStyle w:val="ListeParagraf"/>
              <w:numPr>
                <w:ilvl w:val="0"/>
                <w:numId w:val="61"/>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Enfeksiyon </w:t>
            </w:r>
            <w:r w:rsidR="00D520B3" w:rsidRPr="00173BBC">
              <w:rPr>
                <w:rFonts w:ascii="Times New Roman" w:hAnsi="Times New Roman"/>
                <w:sz w:val="20"/>
                <w:szCs w:val="20"/>
              </w:rPr>
              <w:t>h</w:t>
            </w:r>
            <w:r w:rsidRPr="00173BBC">
              <w:rPr>
                <w:rFonts w:ascii="Times New Roman" w:hAnsi="Times New Roman"/>
                <w:sz w:val="20"/>
                <w:szCs w:val="20"/>
              </w:rPr>
              <w:t xml:space="preserve">astalıklarında </w:t>
            </w:r>
            <w:r w:rsidR="00D520B3" w:rsidRPr="00173BBC">
              <w:rPr>
                <w:rFonts w:ascii="Times New Roman" w:hAnsi="Times New Roman"/>
                <w:sz w:val="20"/>
                <w:szCs w:val="20"/>
              </w:rPr>
              <w:t>k</w:t>
            </w:r>
            <w:r w:rsidRPr="00173BBC">
              <w:rPr>
                <w:rFonts w:ascii="Times New Roman" w:hAnsi="Times New Roman"/>
                <w:sz w:val="20"/>
                <w:szCs w:val="20"/>
              </w:rPr>
              <w:t>ullanılan ilaçların klinik kullanımlarını</w:t>
            </w:r>
            <w:r w:rsidR="00D520B3" w:rsidRPr="00173BBC">
              <w:rPr>
                <w:rFonts w:ascii="Times New Roman" w:hAnsi="Times New Roman"/>
                <w:sz w:val="20"/>
                <w:szCs w:val="20"/>
              </w:rPr>
              <w:t xml:space="preserve"> örneklendirebilme</w:t>
            </w:r>
          </w:p>
          <w:p w14:paraId="4367E841" w14:textId="77777777" w:rsidR="00D84DB5" w:rsidRPr="00173BBC" w:rsidRDefault="00D84DB5" w:rsidP="005E3BE8">
            <w:pPr>
              <w:pStyle w:val="ListeParagraf"/>
              <w:numPr>
                <w:ilvl w:val="0"/>
                <w:numId w:val="61"/>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Enfeksiyon </w:t>
            </w:r>
            <w:r w:rsidR="00D520B3" w:rsidRPr="00173BBC">
              <w:rPr>
                <w:rFonts w:ascii="Times New Roman" w:hAnsi="Times New Roman"/>
                <w:sz w:val="20"/>
                <w:szCs w:val="20"/>
              </w:rPr>
              <w:t>h</w:t>
            </w:r>
            <w:r w:rsidRPr="00173BBC">
              <w:rPr>
                <w:rFonts w:ascii="Times New Roman" w:hAnsi="Times New Roman"/>
                <w:sz w:val="20"/>
                <w:szCs w:val="20"/>
              </w:rPr>
              <w:t xml:space="preserve">astalıklarında </w:t>
            </w:r>
            <w:r w:rsidR="00D520B3" w:rsidRPr="00173BBC">
              <w:rPr>
                <w:rFonts w:ascii="Times New Roman" w:hAnsi="Times New Roman"/>
                <w:sz w:val="20"/>
                <w:szCs w:val="20"/>
              </w:rPr>
              <w:t>k</w:t>
            </w:r>
            <w:r w:rsidRPr="00173BBC">
              <w:rPr>
                <w:rFonts w:ascii="Times New Roman" w:hAnsi="Times New Roman"/>
                <w:sz w:val="20"/>
                <w:szCs w:val="20"/>
              </w:rPr>
              <w:t xml:space="preserve">ullanılan ilaçların kontrendikasyonlarını </w:t>
            </w:r>
            <w:r w:rsidR="00DD4A30" w:rsidRPr="00173BBC">
              <w:rPr>
                <w:rFonts w:ascii="Times New Roman" w:hAnsi="Times New Roman"/>
                <w:sz w:val="20"/>
                <w:szCs w:val="20"/>
              </w:rPr>
              <w:t>açıklayabilme</w:t>
            </w:r>
          </w:p>
          <w:p w14:paraId="0445D14B" w14:textId="77777777" w:rsidR="00D84DB5" w:rsidRPr="00173BBC" w:rsidRDefault="00D84DB5" w:rsidP="005E3BE8">
            <w:pPr>
              <w:pStyle w:val="ListeParagraf"/>
              <w:numPr>
                <w:ilvl w:val="0"/>
                <w:numId w:val="61"/>
              </w:numPr>
              <w:spacing w:after="0" w:line="240" w:lineRule="auto"/>
              <w:ind w:left="357" w:hanging="357"/>
              <w:rPr>
                <w:sz w:val="20"/>
                <w:szCs w:val="20"/>
              </w:rPr>
            </w:pPr>
            <w:r w:rsidRPr="00173BBC">
              <w:rPr>
                <w:rFonts w:ascii="Times New Roman" w:hAnsi="Times New Roman"/>
                <w:sz w:val="20"/>
                <w:szCs w:val="20"/>
              </w:rPr>
              <w:t xml:space="preserve">Enfeksiyon Hastalıklarında </w:t>
            </w:r>
            <w:r w:rsidR="00D520B3" w:rsidRPr="00173BBC">
              <w:rPr>
                <w:rFonts w:ascii="Times New Roman" w:hAnsi="Times New Roman"/>
                <w:sz w:val="20"/>
                <w:szCs w:val="20"/>
              </w:rPr>
              <w:t>k</w:t>
            </w:r>
            <w:r w:rsidRPr="00173BBC">
              <w:rPr>
                <w:rFonts w:ascii="Times New Roman" w:hAnsi="Times New Roman"/>
                <w:sz w:val="20"/>
                <w:szCs w:val="20"/>
              </w:rPr>
              <w:t>ullanılan ilaçlar</w:t>
            </w:r>
            <w:r w:rsidR="00D520B3" w:rsidRPr="00173BBC">
              <w:rPr>
                <w:rFonts w:ascii="Times New Roman" w:hAnsi="Times New Roman"/>
                <w:sz w:val="20"/>
                <w:szCs w:val="20"/>
              </w:rPr>
              <w:t>la etkileşime geçen</w:t>
            </w:r>
            <w:r w:rsidRPr="00173BBC">
              <w:rPr>
                <w:rFonts w:ascii="Times New Roman" w:hAnsi="Times New Roman"/>
                <w:sz w:val="20"/>
                <w:szCs w:val="20"/>
              </w:rPr>
              <w:t xml:space="preserve"> diğer ilaçlar</w:t>
            </w:r>
            <w:r w:rsidR="00D520B3" w:rsidRPr="00173BBC">
              <w:rPr>
                <w:rFonts w:ascii="Times New Roman" w:hAnsi="Times New Roman"/>
                <w:sz w:val="20"/>
                <w:szCs w:val="20"/>
              </w:rPr>
              <w:t>a örnek verebilme</w:t>
            </w:r>
          </w:p>
        </w:tc>
        <w:tc>
          <w:tcPr>
            <w:tcW w:w="4624" w:type="dxa"/>
            <w:shd w:val="clear" w:color="auto" w:fill="auto"/>
          </w:tcPr>
          <w:p w14:paraId="057AEF42" w14:textId="77777777" w:rsidR="00D84DB5" w:rsidRPr="00173BBC" w:rsidRDefault="00D84DB5" w:rsidP="00975D13">
            <w:pPr>
              <w:rPr>
                <w:b/>
                <w:sz w:val="20"/>
                <w:szCs w:val="20"/>
                <w:u w:val="single"/>
              </w:rPr>
            </w:pPr>
            <w:r w:rsidRPr="00173BBC">
              <w:rPr>
                <w:b/>
                <w:sz w:val="20"/>
                <w:szCs w:val="20"/>
                <w:u w:val="single"/>
              </w:rPr>
              <w:t>Öğretim Yöntemleri</w:t>
            </w:r>
          </w:p>
          <w:p w14:paraId="5839759E" w14:textId="77777777" w:rsidR="00D84DB5" w:rsidRPr="00173BBC" w:rsidRDefault="00D84DB5" w:rsidP="00975D13">
            <w:pPr>
              <w:rPr>
                <w:sz w:val="20"/>
                <w:szCs w:val="20"/>
              </w:rPr>
            </w:pPr>
            <w:r w:rsidRPr="00173BBC">
              <w:rPr>
                <w:sz w:val="20"/>
                <w:szCs w:val="20"/>
              </w:rPr>
              <w:t>Anlatım</w:t>
            </w:r>
          </w:p>
          <w:p w14:paraId="2F62028B" w14:textId="77777777" w:rsidR="00D84DB5" w:rsidRPr="00173BBC" w:rsidRDefault="00D84DB5" w:rsidP="00975D13">
            <w:pPr>
              <w:rPr>
                <w:sz w:val="20"/>
                <w:szCs w:val="20"/>
              </w:rPr>
            </w:pPr>
            <w:r w:rsidRPr="00173BBC">
              <w:rPr>
                <w:sz w:val="20"/>
                <w:szCs w:val="20"/>
              </w:rPr>
              <w:t>Soru cevap</w:t>
            </w:r>
          </w:p>
          <w:p w14:paraId="5E0867A9" w14:textId="77777777" w:rsidR="001408D7" w:rsidRPr="00173BBC" w:rsidRDefault="00D84DB5" w:rsidP="00975D13">
            <w:pPr>
              <w:rPr>
                <w:sz w:val="20"/>
                <w:szCs w:val="20"/>
              </w:rPr>
            </w:pPr>
            <w:r w:rsidRPr="00173BBC">
              <w:rPr>
                <w:sz w:val="20"/>
                <w:szCs w:val="20"/>
              </w:rPr>
              <w:t>Tartışma</w:t>
            </w:r>
          </w:p>
          <w:p w14:paraId="037D9E15" w14:textId="77777777" w:rsidR="00D84DB5" w:rsidRPr="00173BBC" w:rsidRDefault="00D84DB5" w:rsidP="00975D13">
            <w:pPr>
              <w:rPr>
                <w:b/>
                <w:sz w:val="20"/>
                <w:szCs w:val="20"/>
                <w:u w:val="single"/>
              </w:rPr>
            </w:pPr>
            <w:r w:rsidRPr="00173BBC">
              <w:rPr>
                <w:b/>
                <w:sz w:val="20"/>
                <w:szCs w:val="20"/>
                <w:u w:val="single"/>
              </w:rPr>
              <w:t>Araç-Gereç-Materyal</w:t>
            </w:r>
          </w:p>
          <w:p w14:paraId="05263D63" w14:textId="77777777" w:rsidR="00D84DB5" w:rsidRPr="00173BBC" w:rsidRDefault="00D84DB5" w:rsidP="00975D13">
            <w:pPr>
              <w:rPr>
                <w:sz w:val="20"/>
                <w:szCs w:val="20"/>
              </w:rPr>
            </w:pPr>
            <w:r w:rsidRPr="00173BBC">
              <w:rPr>
                <w:sz w:val="20"/>
                <w:szCs w:val="20"/>
              </w:rPr>
              <w:t>İnternet</w:t>
            </w:r>
          </w:p>
          <w:p w14:paraId="270DA375" w14:textId="77777777" w:rsidR="00D84DB5" w:rsidRPr="00173BBC" w:rsidRDefault="00D84DB5" w:rsidP="00975D13">
            <w:pPr>
              <w:rPr>
                <w:sz w:val="20"/>
                <w:szCs w:val="20"/>
              </w:rPr>
            </w:pPr>
            <w:r w:rsidRPr="00173BBC">
              <w:rPr>
                <w:sz w:val="20"/>
                <w:szCs w:val="20"/>
              </w:rPr>
              <w:t>Projektör</w:t>
            </w:r>
          </w:p>
          <w:p w14:paraId="51448496" w14:textId="77777777" w:rsidR="001408D7" w:rsidRPr="00173BBC" w:rsidRDefault="00D84DB5" w:rsidP="00975D13">
            <w:pPr>
              <w:rPr>
                <w:sz w:val="20"/>
                <w:szCs w:val="20"/>
              </w:rPr>
            </w:pPr>
            <w:r w:rsidRPr="00173BBC">
              <w:rPr>
                <w:sz w:val="20"/>
                <w:szCs w:val="20"/>
              </w:rPr>
              <w:t>Yazı tahtası</w:t>
            </w:r>
          </w:p>
          <w:p w14:paraId="4C9F5A77" w14:textId="77777777" w:rsidR="00D84DB5" w:rsidRPr="00173BBC" w:rsidRDefault="00D84DB5" w:rsidP="00975D13">
            <w:pPr>
              <w:rPr>
                <w:b/>
                <w:sz w:val="20"/>
                <w:szCs w:val="20"/>
                <w:u w:val="single"/>
              </w:rPr>
            </w:pPr>
            <w:r w:rsidRPr="00173BBC">
              <w:rPr>
                <w:b/>
                <w:sz w:val="20"/>
                <w:szCs w:val="20"/>
                <w:u w:val="single"/>
              </w:rPr>
              <w:t>Kaynaklar</w:t>
            </w:r>
          </w:p>
          <w:p w14:paraId="185E5742" w14:textId="77777777" w:rsidR="00D84DB5" w:rsidRPr="00173BBC" w:rsidRDefault="00E774CC" w:rsidP="005E3BE8">
            <w:pPr>
              <w:pStyle w:val="ListeParagraf"/>
              <w:numPr>
                <w:ilvl w:val="0"/>
                <w:numId w:val="139"/>
              </w:numPr>
              <w:spacing w:after="0" w:line="240" w:lineRule="auto"/>
              <w:ind w:left="357" w:hanging="357"/>
              <w:rPr>
                <w:rFonts w:ascii="Times New Roman" w:hAnsi="Times New Roman"/>
                <w:b/>
                <w:sz w:val="20"/>
                <w:szCs w:val="20"/>
                <w:u w:val="single"/>
              </w:rPr>
            </w:pPr>
            <w:r w:rsidRPr="00173BBC">
              <w:rPr>
                <w:rFonts w:ascii="Times New Roman" w:hAnsi="Times New Roman"/>
                <w:sz w:val="20"/>
                <w:szCs w:val="20"/>
              </w:rPr>
              <w:t>Türkiye İlaç Kılavuzu,</w:t>
            </w:r>
            <w:r w:rsidR="00D84DB5" w:rsidRPr="00173BBC">
              <w:rPr>
                <w:rFonts w:ascii="Times New Roman" w:hAnsi="Times New Roman"/>
                <w:sz w:val="20"/>
                <w:szCs w:val="20"/>
              </w:rPr>
              <w:t xml:space="preserve"> Turgut Yayıncılık ve Ticaret A.Ş.</w:t>
            </w:r>
          </w:p>
          <w:p w14:paraId="76463226" w14:textId="77777777" w:rsidR="00D84DB5" w:rsidRPr="00173BBC" w:rsidRDefault="00E774CC" w:rsidP="005E3BE8">
            <w:pPr>
              <w:pStyle w:val="ListeParagraf"/>
              <w:numPr>
                <w:ilvl w:val="0"/>
                <w:numId w:val="139"/>
              </w:numPr>
              <w:pBdr>
                <w:left w:val="single" w:sz="12" w:space="4" w:color="000000"/>
              </w:pBdr>
              <w:spacing w:after="0" w:line="240" w:lineRule="auto"/>
              <w:ind w:left="357" w:hanging="357"/>
              <w:rPr>
                <w:rFonts w:ascii="Times New Roman" w:hAnsi="Times New Roman"/>
                <w:sz w:val="20"/>
                <w:szCs w:val="20"/>
              </w:rPr>
            </w:pPr>
            <w:r w:rsidRPr="00173BBC">
              <w:rPr>
                <w:rFonts w:ascii="Times New Roman" w:hAnsi="Times New Roman"/>
                <w:sz w:val="20"/>
                <w:szCs w:val="20"/>
              </w:rPr>
              <w:t>Akkan G. Farmakoloji,</w:t>
            </w:r>
            <w:r w:rsidR="00D84DB5" w:rsidRPr="00173BBC">
              <w:rPr>
                <w:rFonts w:ascii="Times New Roman" w:hAnsi="Times New Roman"/>
                <w:sz w:val="20"/>
                <w:szCs w:val="20"/>
              </w:rPr>
              <w:t xml:space="preserve"> Nobel Tıp Kitabevi</w:t>
            </w:r>
          </w:p>
          <w:p w14:paraId="7DFEDE54" w14:textId="77777777" w:rsidR="00D84DB5" w:rsidRPr="00173BBC" w:rsidRDefault="00E774CC" w:rsidP="005E3BE8">
            <w:pPr>
              <w:pStyle w:val="ListeParagraf"/>
              <w:numPr>
                <w:ilvl w:val="0"/>
                <w:numId w:val="139"/>
              </w:numPr>
              <w:pBdr>
                <w:left w:val="single" w:sz="12" w:space="4" w:color="000000"/>
              </w:pBdr>
              <w:spacing w:after="0" w:line="240" w:lineRule="auto"/>
              <w:ind w:left="357" w:hanging="357"/>
              <w:rPr>
                <w:rFonts w:ascii="Times New Roman" w:hAnsi="Times New Roman"/>
                <w:sz w:val="20"/>
                <w:szCs w:val="20"/>
              </w:rPr>
            </w:pPr>
            <w:r w:rsidRPr="00173BBC">
              <w:rPr>
                <w:rFonts w:ascii="Times New Roman" w:hAnsi="Times New Roman"/>
                <w:sz w:val="20"/>
                <w:szCs w:val="20"/>
              </w:rPr>
              <w:t>Bozkurt A. Renkli Farmakoloji Atlası,</w:t>
            </w:r>
            <w:r w:rsidR="00D84DB5" w:rsidRPr="00173BBC">
              <w:rPr>
                <w:rFonts w:ascii="Times New Roman" w:hAnsi="Times New Roman"/>
                <w:sz w:val="20"/>
                <w:szCs w:val="20"/>
              </w:rPr>
              <w:t xml:space="preserve"> Palme Yayıncılık</w:t>
            </w:r>
          </w:p>
          <w:p w14:paraId="35A4268A" w14:textId="77777777" w:rsidR="00D84DB5" w:rsidRPr="00173BBC" w:rsidRDefault="00D84DB5" w:rsidP="005E3BE8">
            <w:pPr>
              <w:pStyle w:val="ListeParagraf"/>
              <w:numPr>
                <w:ilvl w:val="0"/>
                <w:numId w:val="139"/>
              </w:numPr>
              <w:pBdr>
                <w:left w:val="single" w:sz="12" w:space="4" w:color="000000"/>
              </w:pBdr>
              <w:spacing w:after="0" w:line="240" w:lineRule="auto"/>
              <w:ind w:left="357" w:hanging="357"/>
              <w:rPr>
                <w:rFonts w:ascii="Times New Roman" w:hAnsi="Times New Roman"/>
                <w:sz w:val="20"/>
                <w:szCs w:val="20"/>
              </w:rPr>
            </w:pPr>
            <w:r w:rsidRPr="00173BBC">
              <w:rPr>
                <w:rFonts w:ascii="Times New Roman" w:hAnsi="Times New Roman"/>
                <w:sz w:val="20"/>
                <w:szCs w:val="20"/>
              </w:rPr>
              <w:t>Süzer Ö. Süzer Farm</w:t>
            </w:r>
            <w:r w:rsidR="00E774CC" w:rsidRPr="00173BBC">
              <w:rPr>
                <w:rFonts w:ascii="Times New Roman" w:hAnsi="Times New Roman"/>
                <w:sz w:val="20"/>
                <w:szCs w:val="20"/>
              </w:rPr>
              <w:t>akoloji, Klinisyen Tıp Kitabevi</w:t>
            </w:r>
          </w:p>
        </w:tc>
        <w:tc>
          <w:tcPr>
            <w:tcW w:w="1418" w:type="dxa"/>
            <w:shd w:val="clear" w:color="auto" w:fill="auto"/>
          </w:tcPr>
          <w:p w14:paraId="756756DE" w14:textId="77777777" w:rsidR="00D84DB5" w:rsidRPr="00173BBC" w:rsidRDefault="00D84DB5" w:rsidP="00975D13">
            <w:pPr>
              <w:jc w:val="both"/>
              <w:rPr>
                <w:sz w:val="20"/>
                <w:szCs w:val="20"/>
              </w:rPr>
            </w:pPr>
            <w:r w:rsidRPr="00173BBC">
              <w:rPr>
                <w:sz w:val="20"/>
                <w:szCs w:val="20"/>
              </w:rPr>
              <w:t xml:space="preserve">Farmakoloji </w:t>
            </w:r>
          </w:p>
        </w:tc>
      </w:tr>
      <w:tr w:rsidR="00173BBC" w:rsidRPr="00173BBC" w14:paraId="5DCBD13B" w14:textId="77777777" w:rsidTr="000B3604">
        <w:tc>
          <w:tcPr>
            <w:tcW w:w="2880" w:type="dxa"/>
            <w:shd w:val="clear" w:color="auto" w:fill="auto"/>
          </w:tcPr>
          <w:p w14:paraId="7B83D936" w14:textId="77777777" w:rsidR="00D84DB5" w:rsidRPr="00173BBC" w:rsidRDefault="00D84DB5" w:rsidP="00975D13">
            <w:pPr>
              <w:rPr>
                <w:sz w:val="20"/>
                <w:szCs w:val="20"/>
              </w:rPr>
            </w:pPr>
            <w:r w:rsidRPr="00173BBC">
              <w:rPr>
                <w:sz w:val="20"/>
                <w:szCs w:val="20"/>
              </w:rPr>
              <w:t xml:space="preserve">Solunum Yolları İnfeksiyonlarında </w:t>
            </w:r>
            <w:r w:rsidR="00DF7E17" w:rsidRPr="00173BBC">
              <w:rPr>
                <w:sz w:val="20"/>
                <w:szCs w:val="20"/>
              </w:rPr>
              <w:t xml:space="preserve">Kullanılan İlaçlar </w:t>
            </w:r>
          </w:p>
          <w:p w14:paraId="0C30F3A4" w14:textId="77777777" w:rsidR="00D84DB5" w:rsidRPr="00173BBC" w:rsidRDefault="001408D7" w:rsidP="00975D13">
            <w:pPr>
              <w:rPr>
                <w:sz w:val="20"/>
                <w:szCs w:val="20"/>
              </w:rPr>
            </w:pPr>
            <w:r w:rsidRPr="00173BBC">
              <w:rPr>
                <w:sz w:val="20"/>
                <w:szCs w:val="20"/>
              </w:rPr>
              <w:t xml:space="preserve">- </w:t>
            </w:r>
            <w:r w:rsidR="00D84DB5" w:rsidRPr="00173BBC">
              <w:rPr>
                <w:sz w:val="20"/>
                <w:szCs w:val="20"/>
              </w:rPr>
              <w:t xml:space="preserve">Mukolitikler, </w:t>
            </w:r>
          </w:p>
          <w:p w14:paraId="4CFF9A57" w14:textId="77777777" w:rsidR="00D84DB5" w:rsidRPr="00173BBC" w:rsidRDefault="001408D7" w:rsidP="00975D13">
            <w:pPr>
              <w:rPr>
                <w:sz w:val="20"/>
                <w:szCs w:val="20"/>
              </w:rPr>
            </w:pPr>
            <w:r w:rsidRPr="00173BBC">
              <w:rPr>
                <w:sz w:val="20"/>
                <w:szCs w:val="20"/>
              </w:rPr>
              <w:t>-</w:t>
            </w:r>
            <w:r w:rsidR="00D84DB5" w:rsidRPr="00173BBC">
              <w:rPr>
                <w:sz w:val="20"/>
                <w:szCs w:val="20"/>
              </w:rPr>
              <w:t xml:space="preserve"> Öksürük preperatları, </w:t>
            </w:r>
          </w:p>
          <w:p w14:paraId="04D0EB8D" w14:textId="77777777" w:rsidR="00D84DB5" w:rsidRPr="00173BBC" w:rsidRDefault="001408D7" w:rsidP="00975D13">
            <w:pPr>
              <w:rPr>
                <w:sz w:val="20"/>
                <w:szCs w:val="20"/>
              </w:rPr>
            </w:pPr>
            <w:r w:rsidRPr="00173BBC">
              <w:rPr>
                <w:sz w:val="20"/>
                <w:szCs w:val="20"/>
              </w:rPr>
              <w:t>-</w:t>
            </w:r>
            <w:r w:rsidR="00D84DB5" w:rsidRPr="00173BBC">
              <w:rPr>
                <w:sz w:val="20"/>
                <w:szCs w:val="20"/>
              </w:rPr>
              <w:t xml:space="preserve"> Dekonjestanlar</w:t>
            </w:r>
          </w:p>
          <w:p w14:paraId="5DE941EF" w14:textId="77777777" w:rsidR="00D84DB5" w:rsidRPr="00173BBC" w:rsidRDefault="00D84DB5" w:rsidP="00975D13">
            <w:pPr>
              <w:rPr>
                <w:sz w:val="20"/>
                <w:szCs w:val="20"/>
              </w:rPr>
            </w:pPr>
            <w:r w:rsidRPr="00173BBC">
              <w:rPr>
                <w:sz w:val="20"/>
                <w:szCs w:val="20"/>
              </w:rPr>
              <w:lastRenderedPageBreak/>
              <w:t>- Tüberküloz ilaçları</w:t>
            </w:r>
          </w:p>
          <w:p w14:paraId="58935320" w14:textId="77777777" w:rsidR="00D84DB5" w:rsidRPr="00173BBC" w:rsidRDefault="00D84DB5" w:rsidP="00975D13">
            <w:pPr>
              <w:rPr>
                <w:sz w:val="20"/>
                <w:szCs w:val="20"/>
              </w:rPr>
            </w:pPr>
          </w:p>
          <w:p w14:paraId="26E8E2A5" w14:textId="77777777" w:rsidR="00D84DB5" w:rsidRPr="00173BBC" w:rsidRDefault="00D84DB5" w:rsidP="00975D13">
            <w:pPr>
              <w:rPr>
                <w:sz w:val="20"/>
                <w:szCs w:val="20"/>
              </w:rPr>
            </w:pPr>
          </w:p>
          <w:p w14:paraId="4F4B9C9F" w14:textId="77777777" w:rsidR="00D84DB5" w:rsidRPr="00173BBC" w:rsidRDefault="00D84DB5" w:rsidP="00975D13">
            <w:pPr>
              <w:rPr>
                <w:sz w:val="20"/>
                <w:szCs w:val="20"/>
              </w:rPr>
            </w:pPr>
          </w:p>
        </w:tc>
        <w:tc>
          <w:tcPr>
            <w:tcW w:w="5220" w:type="dxa"/>
            <w:shd w:val="clear" w:color="auto" w:fill="auto"/>
          </w:tcPr>
          <w:p w14:paraId="22C460F2"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lastRenderedPageBreak/>
              <w:t>Mukolitik ilaçların etki mekanizmalarını açıklayabilme</w:t>
            </w:r>
          </w:p>
          <w:p w14:paraId="62C7EDF1"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Mukolitik ilaçların farmakokinetik özelliklerini açıklayabilme</w:t>
            </w:r>
          </w:p>
          <w:p w14:paraId="2B002213"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Mukolitik ilaçların klinik kullanım</w:t>
            </w:r>
            <w:r w:rsidR="00D520B3" w:rsidRPr="00173BBC">
              <w:rPr>
                <w:rFonts w:ascii="Times New Roman" w:hAnsi="Times New Roman"/>
                <w:sz w:val="20"/>
                <w:szCs w:val="20"/>
              </w:rPr>
              <w:t xml:space="preserve"> durumlarına örnek verebilme</w:t>
            </w:r>
          </w:p>
          <w:p w14:paraId="3F27FF7B"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lastRenderedPageBreak/>
              <w:t>Mukolitik ilaç</w:t>
            </w:r>
            <w:r w:rsidR="00D520B3" w:rsidRPr="00173BBC">
              <w:rPr>
                <w:rFonts w:ascii="Times New Roman" w:hAnsi="Times New Roman"/>
                <w:sz w:val="20"/>
                <w:szCs w:val="20"/>
              </w:rPr>
              <w:t xml:space="preserve"> kullanan bir hastada oluşabilecek yan etkileri </w:t>
            </w:r>
            <w:r w:rsidR="00DD4A30" w:rsidRPr="00173BBC">
              <w:rPr>
                <w:rFonts w:ascii="Times New Roman" w:hAnsi="Times New Roman"/>
                <w:sz w:val="20"/>
                <w:szCs w:val="20"/>
              </w:rPr>
              <w:t>tartışabilme</w:t>
            </w:r>
          </w:p>
          <w:p w14:paraId="7C80DD95"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Mukolitik ilaçların kontrendikasyonlarını açıklayabilme</w:t>
            </w:r>
          </w:p>
          <w:p w14:paraId="76C19D67"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Mukolitik ilaçların diğer ilaçlarla etkileşimlerini açıklayabilme</w:t>
            </w:r>
          </w:p>
          <w:p w14:paraId="7CC0776B"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Ekspektoran ilaçların etki mekanizmalarını açıklayabilme</w:t>
            </w:r>
          </w:p>
          <w:p w14:paraId="7EB23F93"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Ekspektoran ilaçların yan etkilerini açıklayabilme</w:t>
            </w:r>
          </w:p>
          <w:p w14:paraId="173DE669"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Ekspektoran ilaçların farmakokinetik özelliklerini açıklayabilme</w:t>
            </w:r>
          </w:p>
          <w:p w14:paraId="3CBD154C"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Ekspektoran ilaçların klinik kullanım</w:t>
            </w:r>
            <w:r w:rsidR="006D48FE" w:rsidRPr="00173BBC">
              <w:rPr>
                <w:rFonts w:ascii="Times New Roman" w:hAnsi="Times New Roman"/>
                <w:sz w:val="20"/>
                <w:szCs w:val="20"/>
              </w:rPr>
              <w:t xml:space="preserve"> alanlarına örnek verebilme</w:t>
            </w:r>
          </w:p>
          <w:p w14:paraId="3CE6E591"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Ekspektoran ilaçların kontrendikasyonlarını açıklayabilme</w:t>
            </w:r>
          </w:p>
          <w:p w14:paraId="0101C72B"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Ekspektoran ilaçların diğer ilaçlarla etkileşimlerini açıklayabilme</w:t>
            </w:r>
          </w:p>
          <w:p w14:paraId="3C4267C8"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Dekonjestanları sınıflandırabilme</w:t>
            </w:r>
          </w:p>
          <w:p w14:paraId="5A942F1C"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Dekonjestanların etki mekanizmalarını açıklayabilme</w:t>
            </w:r>
          </w:p>
          <w:p w14:paraId="01E0271B"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Dekonjestanların farmakokinetik özelliklerini açıklayabilme</w:t>
            </w:r>
          </w:p>
          <w:p w14:paraId="0F48F9CC"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Dekonjestanların klinik kullanımlarını açıklayabilme</w:t>
            </w:r>
          </w:p>
          <w:p w14:paraId="7DA3C96B"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Dekonjestanların kontrendikasyonlarını açıklayabilme</w:t>
            </w:r>
          </w:p>
          <w:p w14:paraId="0F731B90"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Dekonjestanların diğer ilaçlarla etkileşimlerini açıklayabilme</w:t>
            </w:r>
          </w:p>
          <w:p w14:paraId="4DF5295F"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Antibiyotiklerin etki mekanizmlarına göre sınıflandırabilme</w:t>
            </w:r>
          </w:p>
          <w:p w14:paraId="5140F4FB"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 xml:space="preserve">Beta laktam antibiyotiklere örnek verebilme  </w:t>
            </w:r>
          </w:p>
          <w:p w14:paraId="4403285C"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Beta laktam antibiyotiklerin etki mekanizmalarını açıklayabilme</w:t>
            </w:r>
          </w:p>
          <w:p w14:paraId="48302FD5"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Beta laktam antibiyotiklerin farmakokinetik özelliklerini açıklayabilme</w:t>
            </w:r>
          </w:p>
          <w:p w14:paraId="7BA7D31F"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Beta laktam antibiyotiklerin klinik kullanımlarını açıklayabilme</w:t>
            </w:r>
          </w:p>
          <w:p w14:paraId="705B36CF" w14:textId="77777777" w:rsidR="006D48FE"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Beta laktam antibiyotiklerin kontrendikasyonlar</w:t>
            </w:r>
            <w:r w:rsidR="006D48FE" w:rsidRPr="00173BBC">
              <w:rPr>
                <w:rFonts w:ascii="Times New Roman" w:hAnsi="Times New Roman"/>
                <w:sz w:val="20"/>
                <w:szCs w:val="20"/>
              </w:rPr>
              <w:t>ına örnek verebilme</w:t>
            </w:r>
            <w:r w:rsidRPr="00173BBC">
              <w:rPr>
                <w:rFonts w:ascii="Times New Roman" w:hAnsi="Times New Roman"/>
                <w:sz w:val="20"/>
                <w:szCs w:val="20"/>
              </w:rPr>
              <w:t xml:space="preserve"> </w:t>
            </w:r>
          </w:p>
          <w:p w14:paraId="7652886D"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Beta laktam antibiyotiklerin diğer ilaçlarla etkileşimlerini açıklayabilme</w:t>
            </w:r>
          </w:p>
          <w:p w14:paraId="5748A6B9"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Makroildlerin etki mekanizmalarını açıklayabilme</w:t>
            </w:r>
          </w:p>
          <w:p w14:paraId="1930DB0E"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Makroildlerin farmakokinetik özelliklerini açıklayabilme</w:t>
            </w:r>
          </w:p>
          <w:p w14:paraId="02506562"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Makroildlerin klinik kullanımlarını açıklayabilme</w:t>
            </w:r>
          </w:p>
          <w:p w14:paraId="614E040A"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lastRenderedPageBreak/>
              <w:t>Makroildlerin yan etkilerini açıklayabilme</w:t>
            </w:r>
          </w:p>
          <w:p w14:paraId="08FDF09F"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Makroildlerin kontrendikasyonlarını açıklayabilme</w:t>
            </w:r>
          </w:p>
          <w:p w14:paraId="1104A6FB"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Makroildlerin diğer ilaçlarla etkileşimlerini açıklayabilme</w:t>
            </w:r>
          </w:p>
          <w:p w14:paraId="7A86ACE4"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Tetrasiklinlerin etki mekanizmalarını açıklayabilme</w:t>
            </w:r>
          </w:p>
          <w:p w14:paraId="1BA3B27F"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Tetrasiklinlerin farmakokinetik özelliklerini açıklayabilme</w:t>
            </w:r>
          </w:p>
          <w:p w14:paraId="72037BCA"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Tetrasiklinlerin klinik kullanımlarını açıklayabilme</w:t>
            </w:r>
          </w:p>
          <w:p w14:paraId="0AB0E36E"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Tetrasiklinlerin yan etkilerini açıklayabilme</w:t>
            </w:r>
          </w:p>
          <w:p w14:paraId="3F11ADEE" w14:textId="77777777" w:rsidR="00D84DB5" w:rsidRPr="00173BBC" w:rsidRDefault="00D84DB5" w:rsidP="005E3BE8">
            <w:pPr>
              <w:pStyle w:val="ListeParagraf"/>
              <w:numPr>
                <w:ilvl w:val="0"/>
                <w:numId w:val="62"/>
              </w:numPr>
              <w:spacing w:after="0" w:line="240" w:lineRule="auto"/>
              <w:rPr>
                <w:rFonts w:ascii="Times New Roman" w:hAnsi="Times New Roman"/>
                <w:sz w:val="20"/>
                <w:szCs w:val="20"/>
              </w:rPr>
            </w:pPr>
            <w:r w:rsidRPr="00173BBC">
              <w:rPr>
                <w:rFonts w:ascii="Times New Roman" w:hAnsi="Times New Roman"/>
                <w:sz w:val="20"/>
                <w:szCs w:val="20"/>
              </w:rPr>
              <w:t>Tetrasiklinlerin kontrendikasyonlarını açıklayabilme</w:t>
            </w:r>
          </w:p>
          <w:p w14:paraId="244A5B6E" w14:textId="77777777" w:rsidR="00D84DB5" w:rsidRPr="00173BBC" w:rsidRDefault="00D84DB5" w:rsidP="005E3BE8">
            <w:pPr>
              <w:pStyle w:val="ListeParagraf"/>
              <w:numPr>
                <w:ilvl w:val="0"/>
                <w:numId w:val="6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Tetrasiklinlerin diğer ilaçlarla etkileşimlerini açıklayabilme </w:t>
            </w:r>
          </w:p>
          <w:p w14:paraId="53A247E0"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Amfenikollerin etki mekanizmalarını açıklayabilme</w:t>
            </w:r>
          </w:p>
          <w:p w14:paraId="13AC5011"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Amfenikollerin farmakokinetik özelliklerini açıklayabilme</w:t>
            </w:r>
          </w:p>
          <w:p w14:paraId="54886109"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Amfenikollerin klinik kullanımlarını açıklayabilme</w:t>
            </w:r>
          </w:p>
          <w:p w14:paraId="0EFF6D57"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Amfenikollerin yan etkilerini açıklayabilme</w:t>
            </w:r>
          </w:p>
          <w:p w14:paraId="781258A0"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Amfenikollerin kontrendikasyonlarını açıklayabilme</w:t>
            </w:r>
          </w:p>
          <w:p w14:paraId="72DEF0E7"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Amfenikollerin diğer ilaçlarla etkileşimlerini açıklayabilme</w:t>
            </w:r>
          </w:p>
          <w:p w14:paraId="6DCCB4A4"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Sülfonamidlerin etki mekanizmalarını açıklayabilme</w:t>
            </w:r>
          </w:p>
          <w:p w14:paraId="613AF8FA"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Sülfonamidlerin farmakokinetik özelliklerini açıklayabilme</w:t>
            </w:r>
          </w:p>
          <w:p w14:paraId="2E6E8356"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Sülfonamidlerin klinik kullanımlarını açıklayabilme</w:t>
            </w:r>
          </w:p>
          <w:p w14:paraId="60B13F06"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Sülfonamidlerin yan etkilerini açıklayabilme</w:t>
            </w:r>
          </w:p>
          <w:p w14:paraId="0ACBBFA5"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Sülfonamidlerin kontrendikasyonlarını açıklayabilme</w:t>
            </w:r>
          </w:p>
          <w:p w14:paraId="4583D716"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Sülfonamidlerin diğer ilaçlarla etkileşimlerini açıklayabilme</w:t>
            </w:r>
          </w:p>
          <w:p w14:paraId="6DDF3F08"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Fluorokinolonların etki mekanizmalarını açıklayabilme</w:t>
            </w:r>
          </w:p>
          <w:p w14:paraId="28820028"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Fluorokinolonların farmakokinetik özelliklerini açıklayabilme</w:t>
            </w:r>
          </w:p>
          <w:p w14:paraId="1E4CC7E3"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Fluorokinolonların klinik kullanımlarını açıklayabilme</w:t>
            </w:r>
          </w:p>
          <w:p w14:paraId="029D22A4"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Fluorokinolonların yan etkilerini açıklayabilme</w:t>
            </w:r>
          </w:p>
          <w:p w14:paraId="61469284"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Fluorokinolonların kontrendikasyonlarını açıklayabilme</w:t>
            </w:r>
          </w:p>
          <w:p w14:paraId="6B6FC0D9"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Fluorokinolonların diğer ilaçlarla etkileşimlerini açıklayabilme</w:t>
            </w:r>
          </w:p>
          <w:p w14:paraId="39462F15"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-Antitüberküloz ilaçlarını sınıflandırabilme</w:t>
            </w:r>
          </w:p>
          <w:p w14:paraId="548901FC"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Antitüberküloz ilaçlarının etki mekanizmalarını açıklayabilme</w:t>
            </w:r>
          </w:p>
          <w:p w14:paraId="271DF3B8"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lastRenderedPageBreak/>
              <w:t>Antitüberküloz ilaçlarının farmakokinetik özelliklerini açıklayabilme</w:t>
            </w:r>
          </w:p>
          <w:p w14:paraId="431BA526"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Antitüberküloz ilaçlarının klinik kullanımlarını açıklayabilme</w:t>
            </w:r>
          </w:p>
          <w:p w14:paraId="169B6B57"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Antitüberküloz ilaçlarının yan etkilerini açıklayabilme</w:t>
            </w:r>
          </w:p>
          <w:p w14:paraId="6371957C" w14:textId="77777777" w:rsidR="00D84DB5" w:rsidRPr="00173BBC" w:rsidRDefault="00D84DB5" w:rsidP="005E3BE8">
            <w:pPr>
              <w:pStyle w:val="ListeParagraf"/>
              <w:numPr>
                <w:ilvl w:val="0"/>
                <w:numId w:val="62"/>
              </w:numPr>
              <w:spacing w:line="240" w:lineRule="auto"/>
              <w:rPr>
                <w:rFonts w:ascii="Times New Roman" w:hAnsi="Times New Roman"/>
                <w:sz w:val="20"/>
                <w:szCs w:val="20"/>
              </w:rPr>
            </w:pPr>
            <w:r w:rsidRPr="00173BBC">
              <w:rPr>
                <w:rFonts w:ascii="Times New Roman" w:hAnsi="Times New Roman"/>
                <w:sz w:val="20"/>
                <w:szCs w:val="20"/>
              </w:rPr>
              <w:t>Antitüberküloz ilaçlarının kontrendikasyonlarını açıklayabilme</w:t>
            </w:r>
          </w:p>
          <w:p w14:paraId="1780AEAF" w14:textId="77777777" w:rsidR="00D84DB5" w:rsidRPr="00173BBC" w:rsidRDefault="00D84DB5" w:rsidP="005E3BE8">
            <w:pPr>
              <w:pStyle w:val="ListeParagraf"/>
              <w:numPr>
                <w:ilvl w:val="0"/>
                <w:numId w:val="62"/>
              </w:numPr>
              <w:spacing w:after="0" w:line="240" w:lineRule="auto"/>
              <w:ind w:left="357" w:hanging="357"/>
              <w:rPr>
                <w:rFonts w:ascii="Times New Roman" w:hAnsi="Times New Roman"/>
                <w:sz w:val="20"/>
                <w:szCs w:val="20"/>
              </w:rPr>
            </w:pPr>
            <w:r w:rsidRPr="00173BBC">
              <w:rPr>
                <w:rFonts w:ascii="Times New Roman" w:hAnsi="Times New Roman"/>
                <w:sz w:val="20"/>
                <w:szCs w:val="20"/>
              </w:rPr>
              <w:t>Antitüberküloz ilaçlarının diğer ilaçlarla etkileşimlerini açıklayabilme</w:t>
            </w:r>
          </w:p>
        </w:tc>
        <w:tc>
          <w:tcPr>
            <w:tcW w:w="4624" w:type="dxa"/>
            <w:shd w:val="clear" w:color="auto" w:fill="auto"/>
          </w:tcPr>
          <w:p w14:paraId="3EBA33FC" w14:textId="77777777" w:rsidR="00D84DB5" w:rsidRPr="00173BBC" w:rsidRDefault="00D84DB5" w:rsidP="00975D13">
            <w:pPr>
              <w:rPr>
                <w:b/>
                <w:sz w:val="20"/>
                <w:szCs w:val="20"/>
                <w:u w:val="single"/>
              </w:rPr>
            </w:pPr>
            <w:r w:rsidRPr="00173BBC">
              <w:rPr>
                <w:b/>
                <w:sz w:val="20"/>
                <w:szCs w:val="20"/>
                <w:u w:val="single"/>
              </w:rPr>
              <w:lastRenderedPageBreak/>
              <w:t xml:space="preserve">Öğretim Yöntemleri </w:t>
            </w:r>
          </w:p>
          <w:p w14:paraId="08691E2C" w14:textId="77777777" w:rsidR="00D84DB5" w:rsidRPr="00173BBC" w:rsidRDefault="00D84DB5" w:rsidP="00975D13">
            <w:pPr>
              <w:rPr>
                <w:b/>
                <w:sz w:val="20"/>
                <w:szCs w:val="20"/>
              </w:rPr>
            </w:pPr>
            <w:r w:rsidRPr="00173BBC">
              <w:rPr>
                <w:sz w:val="20"/>
                <w:szCs w:val="20"/>
              </w:rPr>
              <w:t>Anlatma</w:t>
            </w:r>
          </w:p>
          <w:p w14:paraId="43B7265F" w14:textId="77777777" w:rsidR="00D84DB5" w:rsidRPr="00173BBC" w:rsidRDefault="00D84DB5" w:rsidP="00975D13">
            <w:pPr>
              <w:rPr>
                <w:sz w:val="20"/>
                <w:szCs w:val="20"/>
              </w:rPr>
            </w:pPr>
            <w:r w:rsidRPr="00173BBC">
              <w:rPr>
                <w:sz w:val="20"/>
                <w:szCs w:val="20"/>
              </w:rPr>
              <w:t>Soru-cevap</w:t>
            </w:r>
          </w:p>
          <w:p w14:paraId="6447E0AD" w14:textId="77777777" w:rsidR="00D84DB5" w:rsidRPr="00173BBC" w:rsidRDefault="00D84DB5" w:rsidP="00975D13">
            <w:pPr>
              <w:rPr>
                <w:sz w:val="20"/>
                <w:szCs w:val="20"/>
              </w:rPr>
            </w:pPr>
            <w:r w:rsidRPr="00173BBC">
              <w:rPr>
                <w:sz w:val="20"/>
                <w:szCs w:val="20"/>
              </w:rPr>
              <w:t>Tartışma</w:t>
            </w:r>
          </w:p>
          <w:p w14:paraId="348348B5" w14:textId="77777777" w:rsidR="00D84DB5" w:rsidRPr="00173BBC" w:rsidRDefault="00D84DB5" w:rsidP="00975D13">
            <w:pPr>
              <w:rPr>
                <w:b/>
                <w:sz w:val="20"/>
                <w:szCs w:val="20"/>
                <w:u w:val="single"/>
              </w:rPr>
            </w:pPr>
            <w:r w:rsidRPr="00173BBC">
              <w:rPr>
                <w:b/>
                <w:sz w:val="20"/>
                <w:szCs w:val="20"/>
                <w:u w:val="single"/>
              </w:rPr>
              <w:t>Araç-Gereç-Materyal</w:t>
            </w:r>
          </w:p>
          <w:p w14:paraId="2B8904E6" w14:textId="77777777" w:rsidR="00D84DB5" w:rsidRPr="00173BBC" w:rsidRDefault="00D84DB5" w:rsidP="00975D13">
            <w:pPr>
              <w:rPr>
                <w:sz w:val="20"/>
                <w:szCs w:val="20"/>
                <w:u w:val="single"/>
              </w:rPr>
            </w:pPr>
            <w:r w:rsidRPr="00173BBC">
              <w:rPr>
                <w:sz w:val="20"/>
                <w:szCs w:val="20"/>
              </w:rPr>
              <w:t>Projektör</w:t>
            </w:r>
          </w:p>
          <w:p w14:paraId="428DA76C" w14:textId="77777777" w:rsidR="00D84DB5" w:rsidRPr="00173BBC" w:rsidRDefault="00D84DB5" w:rsidP="00975D13">
            <w:pPr>
              <w:rPr>
                <w:sz w:val="20"/>
                <w:szCs w:val="20"/>
              </w:rPr>
            </w:pPr>
            <w:r w:rsidRPr="00173BBC">
              <w:rPr>
                <w:sz w:val="20"/>
                <w:szCs w:val="20"/>
              </w:rPr>
              <w:lastRenderedPageBreak/>
              <w:t>Yazı tahtası</w:t>
            </w:r>
          </w:p>
          <w:p w14:paraId="4F5CB918" w14:textId="77777777" w:rsidR="00D84DB5" w:rsidRPr="00173BBC" w:rsidRDefault="00D84DB5" w:rsidP="00975D13">
            <w:pPr>
              <w:rPr>
                <w:b/>
                <w:sz w:val="20"/>
                <w:szCs w:val="20"/>
                <w:u w:val="single"/>
              </w:rPr>
            </w:pPr>
            <w:r w:rsidRPr="00173BBC">
              <w:rPr>
                <w:b/>
                <w:sz w:val="20"/>
                <w:szCs w:val="20"/>
                <w:u w:val="single"/>
              </w:rPr>
              <w:t xml:space="preserve">Kaynaklar    </w:t>
            </w:r>
          </w:p>
          <w:p w14:paraId="3335A5E9" w14:textId="77777777" w:rsidR="00DF7E17" w:rsidRPr="00173BBC" w:rsidRDefault="00DF7E17" w:rsidP="005E3BE8">
            <w:pPr>
              <w:pStyle w:val="ListeParagraf"/>
              <w:numPr>
                <w:ilvl w:val="0"/>
                <w:numId w:val="4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Kayaalp S.O Rasyonel Tedavi Yönünden Tıbbi Farmakoloji. Hacettepe-Taş.</w:t>
            </w:r>
          </w:p>
          <w:p w14:paraId="2C2AAD78" w14:textId="77777777" w:rsidR="00DF7E17" w:rsidRPr="00173BBC" w:rsidRDefault="00DF7E17" w:rsidP="005E3BE8">
            <w:pPr>
              <w:pStyle w:val="ListeParagraf"/>
              <w:numPr>
                <w:ilvl w:val="0"/>
                <w:numId w:val="4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Katzung &amp; Trevor Farmakoloji, A. Gökhan Akkan, Nobel Tıp Kitabevi</w:t>
            </w:r>
          </w:p>
          <w:p w14:paraId="7C4D958E" w14:textId="77777777" w:rsidR="00DF7E17" w:rsidRPr="00173BBC" w:rsidRDefault="00DF7E17" w:rsidP="005E3BE8">
            <w:pPr>
              <w:pStyle w:val="ListeParagraf"/>
              <w:numPr>
                <w:ilvl w:val="0"/>
                <w:numId w:val="4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Lippincott Farmakoloji, Güneş Tıp Kitabevi</w:t>
            </w:r>
          </w:p>
          <w:p w14:paraId="476F54EF" w14:textId="77777777" w:rsidR="00DF7E17" w:rsidRPr="00173BBC" w:rsidRDefault="00DF7E17" w:rsidP="005E3BE8">
            <w:pPr>
              <w:pStyle w:val="ListeParagraf"/>
              <w:numPr>
                <w:ilvl w:val="0"/>
                <w:numId w:val="4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Renkli Farmakoloji Atlası, Atila Bozkurt ve ark., Palme Yayıncılık</w:t>
            </w:r>
          </w:p>
          <w:p w14:paraId="151A217B" w14:textId="77777777" w:rsidR="00D84DB5" w:rsidRPr="00173BBC" w:rsidRDefault="00DF7E17" w:rsidP="005E3BE8">
            <w:pPr>
              <w:pStyle w:val="ListeParagraf"/>
              <w:numPr>
                <w:ilvl w:val="0"/>
                <w:numId w:val="4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Türkiye İlaç Kılavuzu, Turgut Yayıncılık ve Ticaret.</w:t>
            </w:r>
          </w:p>
          <w:p w14:paraId="26831831" w14:textId="77777777" w:rsidR="00D84DB5" w:rsidRPr="00173BBC" w:rsidRDefault="00D84DB5" w:rsidP="00975D13">
            <w:pPr>
              <w:rPr>
                <w:b/>
                <w:sz w:val="20"/>
                <w:szCs w:val="20"/>
              </w:rPr>
            </w:pPr>
          </w:p>
        </w:tc>
        <w:tc>
          <w:tcPr>
            <w:tcW w:w="1418" w:type="dxa"/>
            <w:shd w:val="clear" w:color="auto" w:fill="auto"/>
          </w:tcPr>
          <w:p w14:paraId="0E43E599" w14:textId="77777777" w:rsidR="00D84DB5" w:rsidRPr="00173BBC" w:rsidRDefault="00D84DB5" w:rsidP="00975D13">
            <w:pPr>
              <w:jc w:val="both"/>
              <w:rPr>
                <w:sz w:val="20"/>
                <w:szCs w:val="20"/>
              </w:rPr>
            </w:pPr>
            <w:r w:rsidRPr="00173BBC">
              <w:rPr>
                <w:sz w:val="20"/>
                <w:szCs w:val="20"/>
              </w:rPr>
              <w:lastRenderedPageBreak/>
              <w:t xml:space="preserve">Farmakoloji </w:t>
            </w:r>
          </w:p>
        </w:tc>
      </w:tr>
      <w:tr w:rsidR="00173BBC" w:rsidRPr="00173BBC" w14:paraId="5C5BB6F8" w14:textId="77777777" w:rsidTr="000B3604">
        <w:tc>
          <w:tcPr>
            <w:tcW w:w="2880" w:type="dxa"/>
            <w:shd w:val="clear" w:color="auto" w:fill="auto"/>
          </w:tcPr>
          <w:p w14:paraId="6F26BC8B" w14:textId="77777777" w:rsidR="001408D7" w:rsidRPr="00173BBC" w:rsidRDefault="00D84DB5" w:rsidP="00975D13">
            <w:pPr>
              <w:tabs>
                <w:tab w:val="left" w:pos="10877"/>
              </w:tabs>
              <w:rPr>
                <w:sz w:val="20"/>
                <w:szCs w:val="20"/>
              </w:rPr>
            </w:pPr>
            <w:r w:rsidRPr="00173BBC">
              <w:rPr>
                <w:sz w:val="20"/>
                <w:szCs w:val="20"/>
              </w:rPr>
              <w:lastRenderedPageBreak/>
              <w:t>Göğüs Travmaları</w:t>
            </w:r>
          </w:p>
          <w:p w14:paraId="3C1C00DB" w14:textId="77777777" w:rsidR="00D84DB5" w:rsidRPr="00173BBC" w:rsidRDefault="001408D7" w:rsidP="00975D13">
            <w:pPr>
              <w:tabs>
                <w:tab w:val="left" w:pos="10877"/>
              </w:tabs>
              <w:rPr>
                <w:sz w:val="20"/>
                <w:szCs w:val="20"/>
              </w:rPr>
            </w:pPr>
            <w:r w:rsidRPr="00173BBC">
              <w:rPr>
                <w:sz w:val="20"/>
                <w:szCs w:val="20"/>
              </w:rPr>
              <w:t xml:space="preserve">- </w:t>
            </w:r>
            <w:r w:rsidR="00D84DB5" w:rsidRPr="00173BBC">
              <w:rPr>
                <w:sz w:val="20"/>
                <w:szCs w:val="20"/>
              </w:rPr>
              <w:t>Hemotoraks</w:t>
            </w:r>
          </w:p>
          <w:p w14:paraId="19599BD1" w14:textId="77777777" w:rsidR="00D84DB5" w:rsidRPr="00173BBC" w:rsidRDefault="001408D7" w:rsidP="00975D13">
            <w:pPr>
              <w:tabs>
                <w:tab w:val="left" w:pos="10877"/>
              </w:tabs>
              <w:rPr>
                <w:sz w:val="20"/>
                <w:szCs w:val="20"/>
              </w:rPr>
            </w:pPr>
            <w:r w:rsidRPr="00173BBC">
              <w:rPr>
                <w:sz w:val="20"/>
                <w:szCs w:val="20"/>
              </w:rPr>
              <w:t xml:space="preserve">- </w:t>
            </w:r>
            <w:r w:rsidR="00D84DB5" w:rsidRPr="00173BBC">
              <w:rPr>
                <w:sz w:val="20"/>
                <w:szCs w:val="20"/>
              </w:rPr>
              <w:t>Pnömotoraks</w:t>
            </w:r>
          </w:p>
          <w:p w14:paraId="1DBB54A1" w14:textId="77777777" w:rsidR="00D84DB5" w:rsidRPr="00173BBC" w:rsidRDefault="001408D7" w:rsidP="00975D13">
            <w:pPr>
              <w:tabs>
                <w:tab w:val="left" w:pos="10877"/>
              </w:tabs>
              <w:rPr>
                <w:sz w:val="20"/>
                <w:szCs w:val="20"/>
              </w:rPr>
            </w:pPr>
            <w:r w:rsidRPr="00173BBC">
              <w:rPr>
                <w:sz w:val="20"/>
                <w:szCs w:val="20"/>
              </w:rPr>
              <w:t xml:space="preserve">- </w:t>
            </w:r>
            <w:r w:rsidR="00D84DB5" w:rsidRPr="00173BBC">
              <w:rPr>
                <w:sz w:val="20"/>
                <w:szCs w:val="20"/>
              </w:rPr>
              <w:t>Hemopnömotoraks</w:t>
            </w:r>
          </w:p>
          <w:p w14:paraId="36AA64B4" w14:textId="77777777" w:rsidR="00D84DB5" w:rsidRPr="00173BBC" w:rsidRDefault="001408D7" w:rsidP="00975D13">
            <w:pPr>
              <w:tabs>
                <w:tab w:val="left" w:pos="10877"/>
              </w:tabs>
              <w:rPr>
                <w:sz w:val="20"/>
                <w:szCs w:val="20"/>
              </w:rPr>
            </w:pPr>
            <w:r w:rsidRPr="00173BBC">
              <w:rPr>
                <w:sz w:val="20"/>
                <w:szCs w:val="20"/>
              </w:rPr>
              <w:t xml:space="preserve">- </w:t>
            </w:r>
            <w:r w:rsidR="00D84DB5" w:rsidRPr="00173BBC">
              <w:rPr>
                <w:sz w:val="20"/>
                <w:szCs w:val="20"/>
              </w:rPr>
              <w:t>Göğüs Cerrahisi</w:t>
            </w:r>
          </w:p>
          <w:p w14:paraId="41E61A6B" w14:textId="77777777" w:rsidR="00D84DB5" w:rsidRPr="00173BBC" w:rsidRDefault="001408D7" w:rsidP="00975D13">
            <w:pPr>
              <w:tabs>
                <w:tab w:val="left" w:pos="10877"/>
              </w:tabs>
              <w:rPr>
                <w:sz w:val="20"/>
                <w:szCs w:val="20"/>
              </w:rPr>
            </w:pPr>
            <w:r w:rsidRPr="00173BBC">
              <w:rPr>
                <w:sz w:val="20"/>
                <w:szCs w:val="20"/>
              </w:rPr>
              <w:t>-</w:t>
            </w:r>
            <w:r w:rsidR="00D84DB5" w:rsidRPr="00173BBC">
              <w:rPr>
                <w:sz w:val="20"/>
                <w:szCs w:val="20"/>
              </w:rPr>
              <w:t xml:space="preserve"> Preop-Postop Bakım</w:t>
            </w:r>
          </w:p>
          <w:p w14:paraId="33904A39" w14:textId="77777777" w:rsidR="00D84DB5" w:rsidRPr="00173BBC" w:rsidDel="007A14A0" w:rsidRDefault="00D84DB5" w:rsidP="00975D13">
            <w:pPr>
              <w:tabs>
                <w:tab w:val="left" w:pos="10877"/>
              </w:tabs>
              <w:rPr>
                <w:sz w:val="20"/>
                <w:szCs w:val="20"/>
              </w:rPr>
            </w:pPr>
            <w:r w:rsidRPr="00173BBC">
              <w:rPr>
                <w:sz w:val="20"/>
                <w:szCs w:val="20"/>
              </w:rPr>
              <w:t>-</w:t>
            </w:r>
            <w:r w:rsidR="001408D7" w:rsidRPr="00173BBC">
              <w:rPr>
                <w:sz w:val="20"/>
                <w:szCs w:val="20"/>
              </w:rPr>
              <w:t xml:space="preserve"> </w:t>
            </w:r>
            <w:r w:rsidRPr="00173BBC">
              <w:rPr>
                <w:sz w:val="20"/>
                <w:szCs w:val="20"/>
              </w:rPr>
              <w:t>Plevral</w:t>
            </w:r>
            <w:r w:rsidR="001408D7" w:rsidRPr="00173BBC">
              <w:rPr>
                <w:sz w:val="20"/>
                <w:szCs w:val="20"/>
              </w:rPr>
              <w:t xml:space="preserve"> </w:t>
            </w:r>
            <w:r w:rsidRPr="00173BBC">
              <w:rPr>
                <w:sz w:val="20"/>
                <w:szCs w:val="20"/>
              </w:rPr>
              <w:t>Effüzyon</w:t>
            </w:r>
          </w:p>
          <w:p w14:paraId="417C2DE5" w14:textId="77777777" w:rsidR="00D84DB5" w:rsidRPr="00173BBC" w:rsidRDefault="00D84DB5" w:rsidP="00975D13">
            <w:pPr>
              <w:tabs>
                <w:tab w:val="left" w:pos="10877"/>
              </w:tabs>
              <w:rPr>
                <w:sz w:val="20"/>
                <w:szCs w:val="20"/>
              </w:rPr>
            </w:pPr>
          </w:p>
        </w:tc>
        <w:tc>
          <w:tcPr>
            <w:tcW w:w="5220" w:type="dxa"/>
            <w:shd w:val="clear" w:color="auto" w:fill="auto"/>
          </w:tcPr>
          <w:p w14:paraId="53F98514"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Göğüs travmalarını </w:t>
            </w:r>
            <w:r w:rsidR="008B38CB" w:rsidRPr="00173BBC">
              <w:rPr>
                <w:rFonts w:ascii="Times New Roman" w:hAnsi="Times New Roman"/>
                <w:sz w:val="20"/>
                <w:szCs w:val="20"/>
              </w:rPr>
              <w:t>sınıflandırabilme</w:t>
            </w:r>
          </w:p>
          <w:p w14:paraId="267336C5"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Göğüs travmalarının nedenlerin</w:t>
            </w:r>
            <w:r w:rsidR="008B38CB" w:rsidRPr="00173BBC">
              <w:rPr>
                <w:rFonts w:ascii="Times New Roman" w:hAnsi="Times New Roman"/>
                <w:sz w:val="20"/>
                <w:szCs w:val="20"/>
              </w:rPr>
              <w:t>e örnek verebilme</w:t>
            </w:r>
          </w:p>
          <w:p w14:paraId="2D08E9A0"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Göğüs travmalarının komplikasyonlarını sıralayabilme</w:t>
            </w:r>
          </w:p>
          <w:p w14:paraId="49F77298"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Hemotoraksı açıklayabilme</w:t>
            </w:r>
          </w:p>
          <w:p w14:paraId="34F41865" w14:textId="77777777" w:rsidR="002F7793" w:rsidRPr="00173BBC" w:rsidRDefault="002F7793"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Hemotoraksta görülen belirti-bulgular ile göğüs travması arasında bağlantı kurabilme</w:t>
            </w:r>
          </w:p>
          <w:p w14:paraId="1358B91B"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Pnömotoraksı açıklayabilme</w:t>
            </w:r>
          </w:p>
          <w:p w14:paraId="4DC1EF30" w14:textId="77777777" w:rsidR="002F7793" w:rsidRPr="00173BBC" w:rsidRDefault="002F7793"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Pnömotoraksta görülen belirti-bulgular ile göğüs travması arasında bağlantı kurabilme</w:t>
            </w:r>
          </w:p>
          <w:p w14:paraId="2401EEFD"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Hemopnömotoraksı açıklayabilme</w:t>
            </w:r>
          </w:p>
          <w:p w14:paraId="793A1E9F" w14:textId="77777777" w:rsidR="002F7793" w:rsidRPr="00173BBC" w:rsidRDefault="002F7793"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Hemopnömotoraksın belirti-bulgularını sıralayabilme</w:t>
            </w:r>
          </w:p>
          <w:p w14:paraId="45B5BB3D" w14:textId="77777777" w:rsidR="002F7793" w:rsidRPr="00173BBC" w:rsidRDefault="002F7793"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Tansiyon pnömotoraksı tanımlayabilme</w:t>
            </w:r>
          </w:p>
          <w:p w14:paraId="67DCE834" w14:textId="77777777" w:rsidR="002F7793" w:rsidRPr="00173BBC" w:rsidRDefault="002F7793"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Tansiyon pnömotoraksın belirti-bulgularını sıralayabilme</w:t>
            </w:r>
          </w:p>
          <w:p w14:paraId="20C4F2F3" w14:textId="77777777" w:rsidR="002F7793" w:rsidRPr="00173BBC" w:rsidRDefault="002F7793"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Mediastinal şifti tanımlayabilme</w:t>
            </w:r>
          </w:p>
          <w:p w14:paraId="3EA928DF" w14:textId="77777777" w:rsidR="002F7793" w:rsidRPr="00173BBC" w:rsidRDefault="002F7793"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Mediastinal şiftin belirti-bulgularını sıralayabilme</w:t>
            </w:r>
          </w:p>
          <w:p w14:paraId="7A91CF9F"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Mediastinal</w:t>
            </w:r>
            <w:r w:rsidR="008B38CB" w:rsidRPr="00173BBC">
              <w:rPr>
                <w:rFonts w:ascii="Times New Roman" w:hAnsi="Times New Roman"/>
                <w:sz w:val="20"/>
                <w:szCs w:val="20"/>
              </w:rPr>
              <w:t xml:space="preserve"> </w:t>
            </w:r>
            <w:r w:rsidRPr="00173BBC">
              <w:rPr>
                <w:rFonts w:ascii="Times New Roman" w:hAnsi="Times New Roman"/>
                <w:sz w:val="20"/>
                <w:szCs w:val="20"/>
              </w:rPr>
              <w:t>flutteri tanımlayabilme</w:t>
            </w:r>
          </w:p>
          <w:p w14:paraId="46D6F415"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Akciğer kontüzyonunu açıklayabilme</w:t>
            </w:r>
          </w:p>
          <w:p w14:paraId="3F5EA411" w14:textId="77777777" w:rsidR="002F7793" w:rsidRPr="00173BBC" w:rsidRDefault="002F7793"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Göğüs travmalarına yaklaşımda kullanılan tanı yöntemlerini sıralayabilme </w:t>
            </w:r>
          </w:p>
          <w:p w14:paraId="2CC9033C" w14:textId="77777777" w:rsidR="002F7793" w:rsidRPr="00173BBC" w:rsidRDefault="002F7793"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Göğüs travmalarında tedavi sürecini açıklayabilme</w:t>
            </w:r>
          </w:p>
          <w:p w14:paraId="368DCD38" w14:textId="77777777" w:rsidR="008B38CB" w:rsidRPr="00173BBC" w:rsidRDefault="00DD4A30"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Örnek bir vaka</w:t>
            </w:r>
            <w:r w:rsidR="008B38CB" w:rsidRPr="00173BBC">
              <w:rPr>
                <w:rFonts w:ascii="Times New Roman" w:hAnsi="Times New Roman"/>
                <w:sz w:val="20"/>
                <w:szCs w:val="20"/>
              </w:rPr>
              <w:t xml:space="preserve"> üzerinde</w:t>
            </w:r>
            <w:r w:rsidRPr="00173BBC">
              <w:rPr>
                <w:rFonts w:ascii="Times New Roman" w:hAnsi="Times New Roman"/>
                <w:sz w:val="20"/>
                <w:szCs w:val="20"/>
              </w:rPr>
              <w:t>n</w:t>
            </w:r>
            <w:r w:rsidR="008B38CB" w:rsidRPr="00173BBC">
              <w:rPr>
                <w:rFonts w:ascii="Times New Roman" w:hAnsi="Times New Roman"/>
                <w:sz w:val="20"/>
                <w:szCs w:val="20"/>
              </w:rPr>
              <w:t xml:space="preserve"> hastada görülen solunum sistemi sorununu </w:t>
            </w:r>
            <w:r w:rsidRPr="00173BBC">
              <w:rPr>
                <w:rFonts w:ascii="Times New Roman" w:hAnsi="Times New Roman"/>
                <w:sz w:val="20"/>
                <w:szCs w:val="20"/>
              </w:rPr>
              <w:t>tespit edebilme</w:t>
            </w:r>
          </w:p>
          <w:p w14:paraId="7906AE90"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Kosta kırıklarını açıklayabilme</w:t>
            </w:r>
          </w:p>
          <w:p w14:paraId="1063C69F"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Sternum kırığını açıklayabilme</w:t>
            </w:r>
          </w:p>
          <w:p w14:paraId="5EC7826C"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Flail</w:t>
            </w:r>
            <w:r w:rsidR="008B38CB" w:rsidRPr="00173BBC">
              <w:rPr>
                <w:rFonts w:ascii="Times New Roman" w:hAnsi="Times New Roman"/>
                <w:sz w:val="20"/>
                <w:szCs w:val="20"/>
              </w:rPr>
              <w:t xml:space="preserve"> </w:t>
            </w:r>
            <w:r w:rsidRPr="00173BBC">
              <w:rPr>
                <w:rFonts w:ascii="Times New Roman" w:hAnsi="Times New Roman"/>
                <w:sz w:val="20"/>
                <w:szCs w:val="20"/>
              </w:rPr>
              <w:t>Chest (yelken göğüs) açıklayabilme</w:t>
            </w:r>
          </w:p>
          <w:p w14:paraId="26E36013"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Subkutan amfizemi açıklayabilme</w:t>
            </w:r>
          </w:p>
          <w:p w14:paraId="7BE96F86"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Trakeobronşial</w:t>
            </w:r>
            <w:r w:rsidR="008B38CB" w:rsidRPr="00173BBC">
              <w:rPr>
                <w:rFonts w:ascii="Times New Roman" w:hAnsi="Times New Roman"/>
                <w:sz w:val="20"/>
                <w:szCs w:val="20"/>
              </w:rPr>
              <w:t xml:space="preserve"> </w:t>
            </w:r>
            <w:r w:rsidRPr="00173BBC">
              <w:rPr>
                <w:rFonts w:ascii="Times New Roman" w:hAnsi="Times New Roman"/>
                <w:sz w:val="20"/>
                <w:szCs w:val="20"/>
              </w:rPr>
              <w:t>travmayı açıklayabilme</w:t>
            </w:r>
          </w:p>
          <w:p w14:paraId="4568517A"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Diyafragma</w:t>
            </w:r>
            <w:r w:rsidR="008B38CB" w:rsidRPr="00173BBC">
              <w:rPr>
                <w:rFonts w:ascii="Times New Roman" w:hAnsi="Times New Roman"/>
                <w:sz w:val="20"/>
                <w:szCs w:val="20"/>
              </w:rPr>
              <w:t xml:space="preserve"> </w:t>
            </w:r>
            <w:r w:rsidRPr="00173BBC">
              <w:rPr>
                <w:rFonts w:ascii="Times New Roman" w:hAnsi="Times New Roman"/>
                <w:sz w:val="20"/>
                <w:szCs w:val="20"/>
              </w:rPr>
              <w:t>rüptürünü</w:t>
            </w:r>
            <w:r w:rsidR="008B38CB" w:rsidRPr="00173BBC">
              <w:rPr>
                <w:rFonts w:ascii="Times New Roman" w:hAnsi="Times New Roman"/>
                <w:sz w:val="20"/>
                <w:szCs w:val="20"/>
              </w:rPr>
              <w:t xml:space="preserve"> </w:t>
            </w:r>
            <w:r w:rsidRPr="00173BBC">
              <w:rPr>
                <w:rFonts w:ascii="Times New Roman" w:hAnsi="Times New Roman"/>
                <w:sz w:val="20"/>
                <w:szCs w:val="20"/>
              </w:rPr>
              <w:t>açı</w:t>
            </w:r>
            <w:r w:rsidR="008B38CB" w:rsidRPr="00173BBC">
              <w:rPr>
                <w:rFonts w:ascii="Times New Roman" w:hAnsi="Times New Roman"/>
                <w:sz w:val="20"/>
                <w:szCs w:val="20"/>
              </w:rPr>
              <w:t>k</w:t>
            </w:r>
            <w:r w:rsidRPr="00173BBC">
              <w:rPr>
                <w:rFonts w:ascii="Times New Roman" w:hAnsi="Times New Roman"/>
                <w:sz w:val="20"/>
                <w:szCs w:val="20"/>
              </w:rPr>
              <w:t>lay</w:t>
            </w:r>
            <w:r w:rsidR="008B38CB" w:rsidRPr="00173BBC">
              <w:rPr>
                <w:rFonts w:ascii="Times New Roman" w:hAnsi="Times New Roman"/>
                <w:sz w:val="20"/>
                <w:szCs w:val="20"/>
              </w:rPr>
              <w:t>a</w:t>
            </w:r>
            <w:r w:rsidRPr="00173BBC">
              <w:rPr>
                <w:rFonts w:ascii="Times New Roman" w:hAnsi="Times New Roman"/>
                <w:sz w:val="20"/>
                <w:szCs w:val="20"/>
              </w:rPr>
              <w:t>bilme</w:t>
            </w:r>
          </w:p>
          <w:p w14:paraId="4E0AA171"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Erişkin solunum yetmezliği sendromunu açıklayabilme</w:t>
            </w:r>
          </w:p>
          <w:p w14:paraId="08E04A04" w14:textId="77777777" w:rsidR="00D84DB5" w:rsidRPr="00173BBC" w:rsidRDefault="00D84DB5" w:rsidP="005E3BE8">
            <w:pPr>
              <w:pStyle w:val="ListeParagraf"/>
              <w:numPr>
                <w:ilvl w:val="0"/>
                <w:numId w:val="62"/>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Göğüs travması geçiren hasta</w:t>
            </w:r>
            <w:r w:rsidR="008B38CB" w:rsidRPr="00173BBC">
              <w:rPr>
                <w:rFonts w:ascii="Times New Roman" w:hAnsi="Times New Roman"/>
                <w:sz w:val="20"/>
                <w:szCs w:val="20"/>
              </w:rPr>
              <w:t>yı değerlendirebilme</w:t>
            </w:r>
            <w:r w:rsidRPr="00173BBC">
              <w:rPr>
                <w:rFonts w:ascii="Times New Roman" w:hAnsi="Times New Roman"/>
                <w:sz w:val="20"/>
                <w:szCs w:val="20"/>
              </w:rPr>
              <w:t xml:space="preserve"> </w:t>
            </w:r>
          </w:p>
          <w:p w14:paraId="1F842664" w14:textId="77777777" w:rsidR="002F7793" w:rsidRPr="00173BBC" w:rsidRDefault="002F7793"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Göğüs travması geçiren bir hastanın hemşirelik bakımını planlayabilme</w:t>
            </w:r>
          </w:p>
          <w:p w14:paraId="2BC180E1" w14:textId="77777777" w:rsidR="008B38CB" w:rsidRPr="00173BBC" w:rsidRDefault="00D84DB5"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Göğüs cerrahisi tekniklerin</w:t>
            </w:r>
            <w:r w:rsidR="008E0216" w:rsidRPr="00173BBC">
              <w:rPr>
                <w:rFonts w:ascii="Times New Roman" w:hAnsi="Times New Roman"/>
                <w:sz w:val="20"/>
                <w:szCs w:val="20"/>
              </w:rPr>
              <w:t>i</w:t>
            </w:r>
            <w:r w:rsidR="008B38CB" w:rsidRPr="00173BBC">
              <w:rPr>
                <w:rFonts w:ascii="Times New Roman" w:hAnsi="Times New Roman"/>
                <w:sz w:val="20"/>
                <w:szCs w:val="20"/>
              </w:rPr>
              <w:t xml:space="preserve"> </w:t>
            </w:r>
            <w:r w:rsidR="008E0216" w:rsidRPr="00173BBC">
              <w:rPr>
                <w:rFonts w:ascii="Times New Roman" w:hAnsi="Times New Roman"/>
                <w:sz w:val="20"/>
                <w:szCs w:val="20"/>
              </w:rPr>
              <w:t>açıklayabilme</w:t>
            </w:r>
          </w:p>
          <w:p w14:paraId="3979F435" w14:textId="77777777" w:rsidR="002F7793" w:rsidRPr="00173BBC" w:rsidRDefault="00D84DB5"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Göğüs cerrahisi sonrası </w:t>
            </w:r>
            <w:r w:rsidR="002F7793" w:rsidRPr="00173BBC">
              <w:rPr>
                <w:rFonts w:ascii="Times New Roman" w:hAnsi="Times New Roman"/>
                <w:sz w:val="20"/>
                <w:szCs w:val="20"/>
              </w:rPr>
              <w:t>hasta bakımını planlayabilme</w:t>
            </w:r>
          </w:p>
          <w:p w14:paraId="169A5F23" w14:textId="77777777" w:rsidR="002F7793" w:rsidRPr="00173BBC" w:rsidRDefault="002F7793"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Göğüs tüpü olan hastanın bakım hedeflerini belirle</w:t>
            </w:r>
            <w:r w:rsidR="008E0216" w:rsidRPr="00173BBC">
              <w:rPr>
                <w:rFonts w:ascii="Times New Roman" w:hAnsi="Times New Roman"/>
                <w:sz w:val="20"/>
                <w:szCs w:val="20"/>
              </w:rPr>
              <w:t>yebil</w:t>
            </w:r>
            <w:r w:rsidRPr="00173BBC">
              <w:rPr>
                <w:rFonts w:ascii="Times New Roman" w:hAnsi="Times New Roman"/>
                <w:sz w:val="20"/>
                <w:szCs w:val="20"/>
              </w:rPr>
              <w:t>me</w:t>
            </w:r>
          </w:p>
          <w:p w14:paraId="3B4078F0" w14:textId="77777777" w:rsidR="002F7793" w:rsidRPr="00173BBC" w:rsidRDefault="002F7793"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Göğüs tüpü olan hastaya eğitim planı hazırlayabilme</w:t>
            </w:r>
          </w:p>
          <w:p w14:paraId="336C6402" w14:textId="77777777" w:rsidR="002F7793" w:rsidRPr="00173BBC" w:rsidRDefault="00D84DB5"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Göğüs cerrahisin</w:t>
            </w:r>
            <w:r w:rsidR="002F7793" w:rsidRPr="00173BBC">
              <w:rPr>
                <w:rFonts w:ascii="Times New Roman" w:hAnsi="Times New Roman"/>
                <w:sz w:val="20"/>
                <w:szCs w:val="20"/>
              </w:rPr>
              <w:t>e ilişkin görülebilecek komplikasyonları göğüs fizyolojisi ile ilişkilendirme</w:t>
            </w:r>
          </w:p>
          <w:p w14:paraId="60456BE1" w14:textId="77777777" w:rsidR="002F7793" w:rsidRPr="00173BBC" w:rsidRDefault="002F7793"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Göğüs cerrahisi sonrası görülebilecek komplikasyonlara ilişkin önlem</w:t>
            </w:r>
            <w:r w:rsidR="008E0216" w:rsidRPr="00173BBC">
              <w:rPr>
                <w:rFonts w:ascii="Times New Roman" w:hAnsi="Times New Roman"/>
                <w:sz w:val="20"/>
                <w:szCs w:val="20"/>
              </w:rPr>
              <w:t>leri belirleyebilme</w:t>
            </w:r>
          </w:p>
          <w:p w14:paraId="624877B2" w14:textId="77777777" w:rsidR="00D84DB5" w:rsidRPr="00173BBC" w:rsidRDefault="00D84DB5"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Plevral</w:t>
            </w:r>
            <w:r w:rsidR="002F7793" w:rsidRPr="00173BBC">
              <w:rPr>
                <w:rFonts w:ascii="Times New Roman" w:hAnsi="Times New Roman"/>
                <w:sz w:val="20"/>
                <w:szCs w:val="20"/>
              </w:rPr>
              <w:t xml:space="preserve"> </w:t>
            </w:r>
            <w:r w:rsidRPr="00173BBC">
              <w:rPr>
                <w:rFonts w:ascii="Times New Roman" w:hAnsi="Times New Roman"/>
                <w:sz w:val="20"/>
                <w:szCs w:val="20"/>
              </w:rPr>
              <w:t>efüzyonu tanımlayabilme</w:t>
            </w:r>
          </w:p>
          <w:p w14:paraId="1124C328" w14:textId="77777777" w:rsidR="00D84DB5" w:rsidRPr="00173BBC" w:rsidRDefault="00D84DB5"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Plevral</w:t>
            </w:r>
            <w:r w:rsidR="002F7793" w:rsidRPr="00173BBC">
              <w:rPr>
                <w:rFonts w:ascii="Times New Roman" w:hAnsi="Times New Roman"/>
                <w:sz w:val="20"/>
                <w:szCs w:val="20"/>
              </w:rPr>
              <w:t xml:space="preserve"> </w:t>
            </w:r>
            <w:r w:rsidRPr="00173BBC">
              <w:rPr>
                <w:rFonts w:ascii="Times New Roman" w:hAnsi="Times New Roman"/>
                <w:sz w:val="20"/>
                <w:szCs w:val="20"/>
              </w:rPr>
              <w:t xml:space="preserve">efüzyon etiyolojisini açıklayabilme </w:t>
            </w:r>
          </w:p>
          <w:p w14:paraId="4A5F80B1" w14:textId="77777777" w:rsidR="00D84DB5" w:rsidRPr="00173BBC" w:rsidRDefault="00D84DB5"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Plevral</w:t>
            </w:r>
            <w:r w:rsidR="002F7793" w:rsidRPr="00173BBC">
              <w:rPr>
                <w:rFonts w:ascii="Times New Roman" w:hAnsi="Times New Roman"/>
                <w:sz w:val="20"/>
                <w:szCs w:val="20"/>
              </w:rPr>
              <w:t xml:space="preserve"> </w:t>
            </w:r>
            <w:r w:rsidRPr="00173BBC">
              <w:rPr>
                <w:rFonts w:ascii="Times New Roman" w:hAnsi="Times New Roman"/>
                <w:sz w:val="20"/>
                <w:szCs w:val="20"/>
              </w:rPr>
              <w:t>efüzyon belirti ve bulgularını sayabilme</w:t>
            </w:r>
          </w:p>
          <w:p w14:paraId="4CD8D1C1" w14:textId="77777777" w:rsidR="00D84DB5" w:rsidRPr="00173BBC" w:rsidRDefault="00D84DB5"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Plevral</w:t>
            </w:r>
            <w:r w:rsidR="002F7793" w:rsidRPr="00173BBC">
              <w:rPr>
                <w:rFonts w:ascii="Times New Roman" w:hAnsi="Times New Roman"/>
                <w:sz w:val="20"/>
                <w:szCs w:val="20"/>
              </w:rPr>
              <w:t xml:space="preserve"> </w:t>
            </w:r>
            <w:r w:rsidRPr="00173BBC">
              <w:rPr>
                <w:rFonts w:ascii="Times New Roman" w:hAnsi="Times New Roman"/>
                <w:sz w:val="20"/>
                <w:szCs w:val="20"/>
              </w:rPr>
              <w:t>efüzyon tanı işlemlerini açıklayabilme</w:t>
            </w:r>
          </w:p>
          <w:p w14:paraId="34F3AF95" w14:textId="77777777" w:rsidR="00D84DB5" w:rsidRPr="00173BBC" w:rsidRDefault="00D84DB5"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Plevral</w:t>
            </w:r>
            <w:r w:rsidR="002F7793" w:rsidRPr="00173BBC">
              <w:rPr>
                <w:rFonts w:ascii="Times New Roman" w:hAnsi="Times New Roman"/>
                <w:sz w:val="20"/>
                <w:szCs w:val="20"/>
              </w:rPr>
              <w:t xml:space="preserve"> </w:t>
            </w:r>
            <w:r w:rsidRPr="00173BBC">
              <w:rPr>
                <w:rFonts w:ascii="Times New Roman" w:hAnsi="Times New Roman"/>
                <w:sz w:val="20"/>
                <w:szCs w:val="20"/>
              </w:rPr>
              <w:t>efüzyonda tedavi yöntemlerini açıklayabilme</w:t>
            </w:r>
          </w:p>
          <w:p w14:paraId="03A3B223" w14:textId="77777777" w:rsidR="00D84DB5" w:rsidRPr="00173BBC" w:rsidRDefault="00D84DB5" w:rsidP="005E3BE8">
            <w:pPr>
              <w:pStyle w:val="ListeParagraf"/>
              <w:numPr>
                <w:ilvl w:val="0"/>
                <w:numId w:val="6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Plevral</w:t>
            </w:r>
            <w:r w:rsidR="002F7793" w:rsidRPr="00173BBC">
              <w:rPr>
                <w:rFonts w:ascii="Times New Roman" w:hAnsi="Times New Roman"/>
                <w:sz w:val="20"/>
                <w:szCs w:val="20"/>
              </w:rPr>
              <w:t xml:space="preserve"> </w:t>
            </w:r>
            <w:r w:rsidRPr="00173BBC">
              <w:rPr>
                <w:rFonts w:ascii="Times New Roman" w:hAnsi="Times New Roman"/>
                <w:sz w:val="20"/>
                <w:szCs w:val="20"/>
              </w:rPr>
              <w:t>efüzyon</w:t>
            </w:r>
            <w:r w:rsidR="002F7793" w:rsidRPr="00173BBC">
              <w:rPr>
                <w:rFonts w:ascii="Times New Roman" w:hAnsi="Times New Roman"/>
                <w:sz w:val="20"/>
                <w:szCs w:val="20"/>
              </w:rPr>
              <w:t>lu bir hastanın</w:t>
            </w:r>
            <w:r w:rsidRPr="00173BBC">
              <w:rPr>
                <w:rFonts w:ascii="Times New Roman" w:hAnsi="Times New Roman"/>
                <w:sz w:val="20"/>
                <w:szCs w:val="20"/>
              </w:rPr>
              <w:t xml:space="preserve"> hemşirelik bakımını </w:t>
            </w:r>
            <w:r w:rsidR="009368AA" w:rsidRPr="00173BBC">
              <w:rPr>
                <w:rFonts w:ascii="Times New Roman" w:hAnsi="Times New Roman"/>
                <w:sz w:val="20"/>
                <w:szCs w:val="20"/>
              </w:rPr>
              <w:t xml:space="preserve">kanıta dayalı olarak </w:t>
            </w:r>
            <w:r w:rsidR="002F7793" w:rsidRPr="00173BBC">
              <w:rPr>
                <w:rFonts w:ascii="Times New Roman" w:hAnsi="Times New Roman"/>
                <w:sz w:val="20"/>
                <w:szCs w:val="20"/>
              </w:rPr>
              <w:t>planlayabilme</w:t>
            </w:r>
          </w:p>
        </w:tc>
        <w:tc>
          <w:tcPr>
            <w:tcW w:w="4624" w:type="dxa"/>
            <w:shd w:val="clear" w:color="auto" w:fill="auto"/>
          </w:tcPr>
          <w:p w14:paraId="39F5955F" w14:textId="77777777" w:rsidR="00D84DB5" w:rsidRPr="00173BBC" w:rsidRDefault="00D84DB5" w:rsidP="00975D13">
            <w:pPr>
              <w:rPr>
                <w:b/>
                <w:sz w:val="20"/>
                <w:szCs w:val="20"/>
                <w:u w:val="single"/>
              </w:rPr>
            </w:pPr>
            <w:r w:rsidRPr="00173BBC">
              <w:rPr>
                <w:b/>
                <w:sz w:val="20"/>
                <w:szCs w:val="20"/>
                <w:u w:val="single"/>
              </w:rPr>
              <w:lastRenderedPageBreak/>
              <w:t>Öğretim Yöntemleri</w:t>
            </w:r>
          </w:p>
          <w:p w14:paraId="1D70413E" w14:textId="77777777" w:rsidR="00D84DB5" w:rsidRPr="00173BBC" w:rsidRDefault="00D84DB5" w:rsidP="00975D13">
            <w:pPr>
              <w:rPr>
                <w:sz w:val="20"/>
                <w:szCs w:val="20"/>
              </w:rPr>
            </w:pPr>
            <w:r w:rsidRPr="00173BBC">
              <w:rPr>
                <w:sz w:val="20"/>
                <w:szCs w:val="20"/>
              </w:rPr>
              <w:t>Anlatma</w:t>
            </w:r>
          </w:p>
          <w:p w14:paraId="7683B84B" w14:textId="77777777" w:rsidR="00D84DB5" w:rsidRPr="00173BBC" w:rsidRDefault="00D84DB5" w:rsidP="00975D13">
            <w:pPr>
              <w:rPr>
                <w:sz w:val="20"/>
                <w:szCs w:val="20"/>
              </w:rPr>
            </w:pPr>
            <w:r w:rsidRPr="00173BBC">
              <w:rPr>
                <w:sz w:val="20"/>
                <w:szCs w:val="20"/>
              </w:rPr>
              <w:t>Tartışma</w:t>
            </w:r>
          </w:p>
          <w:p w14:paraId="36420E1B" w14:textId="77777777" w:rsidR="00D84DB5" w:rsidRPr="00173BBC" w:rsidRDefault="00D84DB5" w:rsidP="00975D13">
            <w:pPr>
              <w:rPr>
                <w:sz w:val="20"/>
                <w:szCs w:val="20"/>
              </w:rPr>
            </w:pPr>
            <w:r w:rsidRPr="00173BBC">
              <w:rPr>
                <w:sz w:val="20"/>
                <w:szCs w:val="20"/>
              </w:rPr>
              <w:t>Soru-cevap</w:t>
            </w:r>
          </w:p>
          <w:p w14:paraId="1F23FB33" w14:textId="77777777" w:rsidR="00D84DB5" w:rsidRPr="00173BBC" w:rsidRDefault="00D84DB5" w:rsidP="00975D13">
            <w:pPr>
              <w:rPr>
                <w:b/>
                <w:sz w:val="20"/>
                <w:szCs w:val="20"/>
                <w:u w:val="single"/>
              </w:rPr>
            </w:pPr>
            <w:r w:rsidRPr="00173BBC">
              <w:rPr>
                <w:b/>
                <w:sz w:val="20"/>
                <w:szCs w:val="20"/>
                <w:u w:val="single"/>
              </w:rPr>
              <w:t>Araç-Gereç-Materyal</w:t>
            </w:r>
          </w:p>
          <w:p w14:paraId="4268A1C1" w14:textId="77777777" w:rsidR="00D84DB5" w:rsidRPr="00173BBC" w:rsidRDefault="00D84DB5" w:rsidP="00975D13">
            <w:pPr>
              <w:rPr>
                <w:sz w:val="20"/>
                <w:szCs w:val="20"/>
              </w:rPr>
            </w:pPr>
            <w:r w:rsidRPr="00173BBC">
              <w:rPr>
                <w:sz w:val="20"/>
                <w:szCs w:val="20"/>
              </w:rPr>
              <w:t>İnternet</w:t>
            </w:r>
          </w:p>
          <w:p w14:paraId="431234DE" w14:textId="77777777" w:rsidR="00D84DB5" w:rsidRPr="00173BBC" w:rsidRDefault="00D84DB5" w:rsidP="00975D13">
            <w:pPr>
              <w:rPr>
                <w:sz w:val="20"/>
                <w:szCs w:val="20"/>
              </w:rPr>
            </w:pPr>
            <w:r w:rsidRPr="00173BBC">
              <w:rPr>
                <w:sz w:val="20"/>
                <w:szCs w:val="20"/>
              </w:rPr>
              <w:t xml:space="preserve">Kitap </w:t>
            </w:r>
          </w:p>
          <w:p w14:paraId="2C82F4A1" w14:textId="77777777" w:rsidR="00D84DB5" w:rsidRPr="00173BBC" w:rsidRDefault="00D84DB5" w:rsidP="00975D13">
            <w:pPr>
              <w:rPr>
                <w:sz w:val="20"/>
                <w:szCs w:val="20"/>
              </w:rPr>
            </w:pPr>
            <w:r w:rsidRPr="00173BBC">
              <w:rPr>
                <w:sz w:val="20"/>
                <w:szCs w:val="20"/>
              </w:rPr>
              <w:t>Projektör</w:t>
            </w:r>
          </w:p>
          <w:p w14:paraId="36EF7F02" w14:textId="77777777" w:rsidR="00D84DB5" w:rsidRPr="00173BBC" w:rsidRDefault="00D84DB5" w:rsidP="00975D13">
            <w:pPr>
              <w:rPr>
                <w:sz w:val="20"/>
                <w:szCs w:val="20"/>
              </w:rPr>
            </w:pPr>
            <w:r w:rsidRPr="00173BBC">
              <w:rPr>
                <w:sz w:val="20"/>
                <w:szCs w:val="20"/>
              </w:rPr>
              <w:t>Yazı tahtası</w:t>
            </w:r>
          </w:p>
          <w:p w14:paraId="1CE84440" w14:textId="77777777" w:rsidR="00D84DB5" w:rsidRPr="00173BBC" w:rsidRDefault="00D84DB5" w:rsidP="00975D13">
            <w:pPr>
              <w:tabs>
                <w:tab w:val="left" w:pos="10877"/>
              </w:tabs>
              <w:rPr>
                <w:b/>
                <w:sz w:val="20"/>
                <w:szCs w:val="20"/>
                <w:u w:val="single"/>
              </w:rPr>
            </w:pPr>
            <w:r w:rsidRPr="00173BBC">
              <w:rPr>
                <w:b/>
                <w:sz w:val="20"/>
                <w:szCs w:val="20"/>
                <w:u w:val="single"/>
              </w:rPr>
              <w:t>Kaynaklar</w:t>
            </w:r>
          </w:p>
          <w:p w14:paraId="158EFA88"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FE. Dahili ve Cerrahi Hastalıklarda Bakım. Nobel Kitabevi, İstanbul, 2010.</w:t>
            </w:r>
          </w:p>
          <w:p w14:paraId="292DFE7C"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Taşdemir N. Güncel Yöntemlerle Cerrahi Hastalıklarda Bakım. Çukurova Nobel Tıp Kitabevi, Antalya, 2018.</w:t>
            </w:r>
          </w:p>
          <w:p w14:paraId="6488B509"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Aksoy G, Kanan N. Cerrahi Hemşireliği Uygulama Rehberi. İstanbul Tıp Kitabevi, İstanbul, 2011</w:t>
            </w:r>
          </w:p>
          <w:p w14:paraId="6B95F9E0"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Aksoy G, Kanan N. Cerrahi Hemşireliği I. Nobel Kitabevi, İstanbul, 2018.</w:t>
            </w:r>
          </w:p>
          <w:p w14:paraId="739FFDE2"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Aksoy G, Kanan N. Cerrahi Hemşireliği II. Nobel Kitabevi, İstanbul, 2018.</w:t>
            </w:r>
          </w:p>
          <w:p w14:paraId="5BDBBC83"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Eti Aslan F. Cerrahi Bakım: Vaka Analizleri İle Birlikte. Akademisyen Tıp Kitabevi, Ankara, 2017.</w:t>
            </w:r>
          </w:p>
          <w:p w14:paraId="17DBDFB5"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Özhan Elbaş N. Cerrahi hastalıkları hemşireliği akıl notları. Güneş Tıp Kitabevi, Ankara, 2015.</w:t>
            </w:r>
          </w:p>
          <w:p w14:paraId="6921EEBB"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 Patofizyoloji. Çukurova Nobel Tıp Kitabevi, Adana, 2016.</w:t>
            </w:r>
          </w:p>
          <w:p w14:paraId="55D05CD1"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Nurten A, Anğ Ö. (Ed.).Basitleştirilmiş Klinik Patofizyoloji, Nobel Tıp Kitabevleri, İstanbul, 2016.</w:t>
            </w:r>
          </w:p>
          <w:p w14:paraId="35859272"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Dahili ve Cerrahi Hastalıkları Hemşireliği, Dentlinger N, Ramdin V, Çev. Ed. Çelik S, Yeşilbalkan Usta Ö, Nobel Akademik Yayıncılık, Ankara, 2015.</w:t>
            </w:r>
          </w:p>
          <w:p w14:paraId="604FF50E"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Burke KM, Mohn-Brown EL, Eby L. Medical-surgical Nursing Care. Pearson, 2011.  </w:t>
            </w:r>
          </w:p>
          <w:p w14:paraId="76790B86" w14:textId="77777777" w:rsidR="00715319" w:rsidRPr="00173BBC" w:rsidRDefault="00715319" w:rsidP="005E3BE8">
            <w:pPr>
              <w:pStyle w:val="ListeParagraf"/>
              <w:numPr>
                <w:ilvl w:val="0"/>
                <w:numId w:val="2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Sayek İ, Sayek Temel Cerrahi. Güneş Tıp Kitabevi, Ankara, 2013.</w:t>
            </w:r>
          </w:p>
          <w:p w14:paraId="1CBC1409" w14:textId="77777777" w:rsidR="00D84DB5" w:rsidRPr="00173BBC" w:rsidRDefault="00715319" w:rsidP="005E3BE8">
            <w:pPr>
              <w:pStyle w:val="ListeParagraf"/>
              <w:numPr>
                <w:ilvl w:val="0"/>
                <w:numId w:val="22"/>
              </w:numPr>
              <w:spacing w:after="0" w:line="240" w:lineRule="auto"/>
              <w:ind w:left="357" w:hanging="357"/>
              <w:jc w:val="both"/>
              <w:rPr>
                <w:b/>
                <w:sz w:val="20"/>
                <w:szCs w:val="20"/>
                <w:u w:val="single"/>
              </w:rPr>
            </w:pPr>
            <w:r w:rsidRPr="00173BBC">
              <w:rPr>
                <w:rFonts w:ascii="Times New Roman" w:hAnsi="Times New Roman"/>
                <w:sz w:val="20"/>
                <w:szCs w:val="20"/>
              </w:rPr>
              <w:t xml:space="preserve">Dahili ve Cerrahi Hastalıklar Hemşireliği Klinik El Kitabı. Perrecone M.R, Shannon C.E. Çev. Ed., Mert H, Bilik Ö. Palme Kitabevi, Ankara, 2019. </w:t>
            </w:r>
          </w:p>
        </w:tc>
        <w:tc>
          <w:tcPr>
            <w:tcW w:w="1418" w:type="dxa"/>
            <w:shd w:val="clear" w:color="auto" w:fill="auto"/>
          </w:tcPr>
          <w:p w14:paraId="76595696" w14:textId="77777777" w:rsidR="00D84DB5" w:rsidRPr="00173BBC" w:rsidRDefault="00D84DB5" w:rsidP="00975D13">
            <w:pPr>
              <w:rPr>
                <w:sz w:val="20"/>
                <w:szCs w:val="20"/>
              </w:rPr>
            </w:pPr>
            <w:r w:rsidRPr="00173BBC">
              <w:rPr>
                <w:sz w:val="20"/>
                <w:szCs w:val="20"/>
              </w:rPr>
              <w:lastRenderedPageBreak/>
              <w:t xml:space="preserve">Cerrahi Hastalıkları Hemşireliği </w:t>
            </w:r>
          </w:p>
        </w:tc>
      </w:tr>
      <w:tr w:rsidR="00173BBC" w:rsidRPr="00173BBC" w14:paraId="40E09697" w14:textId="77777777" w:rsidTr="000B3604">
        <w:tc>
          <w:tcPr>
            <w:tcW w:w="2880" w:type="dxa"/>
            <w:shd w:val="clear" w:color="auto" w:fill="auto"/>
          </w:tcPr>
          <w:p w14:paraId="4587394F" w14:textId="77777777" w:rsidR="00D84DB5" w:rsidRPr="00173BBC" w:rsidRDefault="00D84DB5" w:rsidP="00975D13">
            <w:pPr>
              <w:rPr>
                <w:sz w:val="20"/>
                <w:szCs w:val="20"/>
              </w:rPr>
            </w:pPr>
            <w:r w:rsidRPr="00173BBC">
              <w:rPr>
                <w:sz w:val="20"/>
                <w:szCs w:val="20"/>
              </w:rPr>
              <w:lastRenderedPageBreak/>
              <w:t>Alerjik hastalıklar</w:t>
            </w:r>
          </w:p>
          <w:p w14:paraId="6FAE7725" w14:textId="77777777" w:rsidR="00D84DB5" w:rsidRPr="00173BBC" w:rsidRDefault="00D84DB5" w:rsidP="005E3BE8">
            <w:pPr>
              <w:pStyle w:val="ListeParagraf"/>
              <w:numPr>
                <w:ilvl w:val="0"/>
                <w:numId w:val="63"/>
              </w:numPr>
              <w:spacing w:after="0" w:line="240" w:lineRule="auto"/>
              <w:ind w:left="357" w:hanging="357"/>
              <w:rPr>
                <w:rFonts w:ascii="Times New Roman" w:hAnsi="Times New Roman"/>
                <w:sz w:val="20"/>
                <w:szCs w:val="20"/>
              </w:rPr>
            </w:pPr>
            <w:r w:rsidRPr="00173BBC">
              <w:rPr>
                <w:rFonts w:ascii="Times New Roman" w:hAnsi="Times New Roman"/>
                <w:sz w:val="20"/>
                <w:szCs w:val="20"/>
              </w:rPr>
              <w:t>Alerji ve hipersensitivite</w:t>
            </w:r>
          </w:p>
          <w:p w14:paraId="131DB26B" w14:textId="77777777" w:rsidR="00D84DB5" w:rsidRPr="00173BBC" w:rsidRDefault="00D84DB5" w:rsidP="005E3BE8">
            <w:pPr>
              <w:pStyle w:val="ListeParagraf"/>
              <w:numPr>
                <w:ilvl w:val="0"/>
                <w:numId w:val="63"/>
              </w:numPr>
              <w:spacing w:after="0" w:line="240" w:lineRule="auto"/>
              <w:ind w:left="357" w:hanging="357"/>
              <w:rPr>
                <w:rFonts w:ascii="Times New Roman" w:hAnsi="Times New Roman"/>
                <w:sz w:val="20"/>
                <w:szCs w:val="20"/>
              </w:rPr>
            </w:pPr>
            <w:r w:rsidRPr="00173BBC">
              <w:rPr>
                <w:rFonts w:ascii="Times New Roman" w:hAnsi="Times New Roman"/>
                <w:sz w:val="20"/>
                <w:szCs w:val="20"/>
              </w:rPr>
              <w:t>Ürtiker</w:t>
            </w:r>
          </w:p>
          <w:p w14:paraId="75525C9A" w14:textId="77777777" w:rsidR="00D84DB5" w:rsidRPr="00173BBC" w:rsidRDefault="00D84DB5" w:rsidP="005E3BE8">
            <w:pPr>
              <w:pStyle w:val="ListeParagraf"/>
              <w:numPr>
                <w:ilvl w:val="0"/>
                <w:numId w:val="63"/>
              </w:numPr>
              <w:spacing w:after="0" w:line="240" w:lineRule="auto"/>
              <w:ind w:left="357" w:hanging="357"/>
              <w:rPr>
                <w:rFonts w:ascii="Times New Roman" w:hAnsi="Times New Roman"/>
                <w:sz w:val="20"/>
                <w:szCs w:val="20"/>
              </w:rPr>
            </w:pPr>
            <w:r w:rsidRPr="00173BBC">
              <w:rPr>
                <w:rFonts w:ascii="Times New Roman" w:hAnsi="Times New Roman"/>
                <w:sz w:val="20"/>
                <w:szCs w:val="20"/>
              </w:rPr>
              <w:t>Atopik dermatit</w:t>
            </w:r>
          </w:p>
          <w:p w14:paraId="73B786D0" w14:textId="77777777" w:rsidR="00D84DB5" w:rsidRPr="00173BBC" w:rsidRDefault="00D84DB5" w:rsidP="005E3BE8">
            <w:pPr>
              <w:pStyle w:val="ListeParagraf"/>
              <w:numPr>
                <w:ilvl w:val="0"/>
                <w:numId w:val="63"/>
              </w:numPr>
              <w:spacing w:after="0" w:line="240" w:lineRule="auto"/>
              <w:ind w:left="357" w:hanging="357"/>
              <w:rPr>
                <w:rFonts w:ascii="Times New Roman" w:hAnsi="Times New Roman"/>
                <w:sz w:val="20"/>
                <w:szCs w:val="20"/>
              </w:rPr>
            </w:pPr>
            <w:r w:rsidRPr="00173BBC">
              <w:rPr>
                <w:rFonts w:ascii="Times New Roman" w:hAnsi="Times New Roman"/>
                <w:sz w:val="20"/>
                <w:szCs w:val="20"/>
              </w:rPr>
              <w:t>İlaç alerjisi</w:t>
            </w:r>
          </w:p>
          <w:p w14:paraId="62BBD7F7" w14:textId="77777777" w:rsidR="00D84DB5" w:rsidRPr="00173BBC" w:rsidRDefault="00D84DB5" w:rsidP="005E3BE8">
            <w:pPr>
              <w:pStyle w:val="ListeParagraf"/>
              <w:numPr>
                <w:ilvl w:val="0"/>
                <w:numId w:val="64"/>
              </w:numPr>
              <w:spacing w:after="0" w:line="240" w:lineRule="auto"/>
              <w:ind w:left="357" w:hanging="357"/>
              <w:rPr>
                <w:sz w:val="20"/>
                <w:szCs w:val="20"/>
              </w:rPr>
            </w:pPr>
            <w:r w:rsidRPr="00173BBC">
              <w:rPr>
                <w:rFonts w:ascii="Times New Roman" w:hAnsi="Times New Roman"/>
                <w:sz w:val="20"/>
                <w:szCs w:val="20"/>
              </w:rPr>
              <w:t>Allerjik nezle</w:t>
            </w:r>
          </w:p>
        </w:tc>
        <w:tc>
          <w:tcPr>
            <w:tcW w:w="5220" w:type="dxa"/>
            <w:shd w:val="clear" w:color="auto" w:fill="auto"/>
          </w:tcPr>
          <w:p w14:paraId="5B59090D"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Alerji ve hipersensitivite reaksiyonlarını tanımlayabilme</w:t>
            </w:r>
          </w:p>
          <w:p w14:paraId="01BD2E43"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Alerji ve hipersensitivite reaksiyonlarınların etyolojisini tanımlayabilme</w:t>
            </w:r>
          </w:p>
          <w:p w14:paraId="51A48174"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Alerji ve hipersensitivite reaksiyonlarınların belirti ve bulgularını sıralayabilme</w:t>
            </w:r>
          </w:p>
          <w:p w14:paraId="2F071310"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Alerji ve hipersensitivite reaksiyonlarınların tedavisini açıklayabilme</w:t>
            </w:r>
          </w:p>
          <w:p w14:paraId="3D732813"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Alerji ve hipersensitivite reaksiyonlarınların</w:t>
            </w:r>
            <w:r w:rsidR="008E0216" w:rsidRPr="00173BBC">
              <w:rPr>
                <w:rFonts w:ascii="Times New Roman" w:hAnsi="Times New Roman"/>
                <w:bCs/>
                <w:sz w:val="20"/>
                <w:szCs w:val="20"/>
              </w:rPr>
              <w:t>ın</w:t>
            </w:r>
            <w:r w:rsidRPr="00173BBC">
              <w:rPr>
                <w:rFonts w:ascii="Times New Roman" w:hAnsi="Times New Roman"/>
                <w:bCs/>
                <w:sz w:val="20"/>
                <w:szCs w:val="20"/>
              </w:rPr>
              <w:t xml:space="preserve"> önlenmesine yönelik </w:t>
            </w:r>
            <w:r w:rsidR="00474231" w:rsidRPr="00173BBC">
              <w:rPr>
                <w:rFonts w:ascii="Times New Roman" w:hAnsi="Times New Roman"/>
                <w:bCs/>
                <w:sz w:val="20"/>
                <w:szCs w:val="20"/>
              </w:rPr>
              <w:t xml:space="preserve">hemşirelik girişimi </w:t>
            </w:r>
            <w:r w:rsidR="008E0216" w:rsidRPr="00173BBC">
              <w:rPr>
                <w:rFonts w:ascii="Times New Roman" w:hAnsi="Times New Roman"/>
                <w:bCs/>
                <w:sz w:val="20"/>
                <w:szCs w:val="20"/>
              </w:rPr>
              <w:t>planlayabilme</w:t>
            </w:r>
          </w:p>
          <w:p w14:paraId="05D543E3"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Ürtikeri ve anjiyoödemi tanımlayabilme</w:t>
            </w:r>
          </w:p>
          <w:p w14:paraId="619A0CEA" w14:textId="77777777" w:rsidR="00D84DB5" w:rsidRPr="00173BBC" w:rsidRDefault="008E0216"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Ürtikerin ve</w:t>
            </w:r>
            <w:r w:rsidR="00D84DB5" w:rsidRPr="00173BBC">
              <w:rPr>
                <w:rFonts w:ascii="Times New Roman" w:hAnsi="Times New Roman"/>
                <w:bCs/>
                <w:sz w:val="20"/>
                <w:szCs w:val="20"/>
              </w:rPr>
              <w:t xml:space="preserve"> anjiyoödemin etyolojisini tanımlayabilme</w:t>
            </w:r>
          </w:p>
          <w:p w14:paraId="6DEE68B6"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 xml:space="preserve">Ürtikerin ve anjiyoödemin belirti ve bulgularını sıralayabilme </w:t>
            </w:r>
          </w:p>
          <w:p w14:paraId="6E340A0C" w14:textId="77777777" w:rsidR="00D84DB5" w:rsidRPr="00173BBC" w:rsidRDefault="00401C81"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 xml:space="preserve">Ürtiker ve anjiyoödem </w:t>
            </w:r>
            <w:r w:rsidR="00474231" w:rsidRPr="00173BBC">
              <w:rPr>
                <w:rFonts w:ascii="Times New Roman" w:hAnsi="Times New Roman"/>
                <w:bCs/>
                <w:sz w:val="20"/>
                <w:szCs w:val="20"/>
              </w:rPr>
              <w:t xml:space="preserve">de </w:t>
            </w:r>
            <w:r w:rsidR="00D84DB5" w:rsidRPr="00173BBC">
              <w:rPr>
                <w:rFonts w:ascii="Times New Roman" w:hAnsi="Times New Roman"/>
                <w:bCs/>
                <w:sz w:val="20"/>
                <w:szCs w:val="20"/>
              </w:rPr>
              <w:t>tanı yöntemlerini sıralayabilme</w:t>
            </w:r>
          </w:p>
          <w:p w14:paraId="5D7258FB"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Ürtiker anjiyoödemi</w:t>
            </w:r>
            <w:r w:rsidR="008E0216" w:rsidRPr="00173BBC">
              <w:rPr>
                <w:rFonts w:ascii="Times New Roman" w:hAnsi="Times New Roman"/>
                <w:bCs/>
                <w:sz w:val="20"/>
                <w:szCs w:val="20"/>
              </w:rPr>
              <w:t>n</w:t>
            </w:r>
            <w:r w:rsidRPr="00173BBC">
              <w:rPr>
                <w:rFonts w:ascii="Times New Roman" w:hAnsi="Times New Roman"/>
                <w:bCs/>
                <w:sz w:val="20"/>
                <w:szCs w:val="20"/>
              </w:rPr>
              <w:t xml:space="preserve"> tedavisini açıklayabilme</w:t>
            </w:r>
          </w:p>
          <w:p w14:paraId="06CC814F"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Ürtiker ve anjiyoödem de acil tedavi planlaması yapabilme</w:t>
            </w:r>
          </w:p>
          <w:p w14:paraId="6E896B4B"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Atopik dermatitin etyolojisini tanımlayabilme</w:t>
            </w:r>
          </w:p>
          <w:p w14:paraId="28E613E9"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 xml:space="preserve">Atopik dermatitin belirti ve bulgularını sıralayabilme </w:t>
            </w:r>
          </w:p>
          <w:p w14:paraId="1D968845"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 xml:space="preserve">Atopik dermatitte tanı yöntemlerini </w:t>
            </w:r>
            <w:r w:rsidR="00474231" w:rsidRPr="00173BBC">
              <w:rPr>
                <w:rFonts w:ascii="Times New Roman" w:hAnsi="Times New Roman"/>
                <w:bCs/>
                <w:sz w:val="20"/>
                <w:szCs w:val="20"/>
              </w:rPr>
              <w:t>sayabilme</w:t>
            </w:r>
          </w:p>
          <w:p w14:paraId="32F68281"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Atopik dermatitin tedavisini açıklayabilme</w:t>
            </w:r>
          </w:p>
          <w:p w14:paraId="35F9549F"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İlaç alerjisini tanımlayabilme</w:t>
            </w:r>
          </w:p>
          <w:p w14:paraId="393035B9"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İlaç alerjisinin et</w:t>
            </w:r>
            <w:r w:rsidR="00401C81" w:rsidRPr="00173BBC">
              <w:rPr>
                <w:rFonts w:ascii="Times New Roman" w:hAnsi="Times New Roman"/>
                <w:bCs/>
                <w:sz w:val="20"/>
                <w:szCs w:val="20"/>
              </w:rPr>
              <w:t>i</w:t>
            </w:r>
            <w:r w:rsidRPr="00173BBC">
              <w:rPr>
                <w:rFonts w:ascii="Times New Roman" w:hAnsi="Times New Roman"/>
                <w:bCs/>
                <w:sz w:val="20"/>
                <w:szCs w:val="20"/>
              </w:rPr>
              <w:t>yolojisini tanımlayabilme</w:t>
            </w:r>
          </w:p>
          <w:p w14:paraId="0989CB82"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 xml:space="preserve">İlaç alerjisinin belirti ve bulgularını sıralayabilme </w:t>
            </w:r>
          </w:p>
          <w:p w14:paraId="0650F0C7"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İlaç alerjisinde tanı yöntemlerini sıralayabilme</w:t>
            </w:r>
          </w:p>
          <w:p w14:paraId="6A31BEC2"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İlaç alerjisin</w:t>
            </w:r>
            <w:r w:rsidR="00401C81" w:rsidRPr="00173BBC">
              <w:rPr>
                <w:rFonts w:ascii="Times New Roman" w:hAnsi="Times New Roman"/>
                <w:bCs/>
                <w:sz w:val="20"/>
                <w:szCs w:val="20"/>
              </w:rPr>
              <w:t xml:space="preserve">de hemşirenin sorumluluklarını </w:t>
            </w:r>
            <w:r w:rsidR="00474231" w:rsidRPr="00173BBC">
              <w:rPr>
                <w:rFonts w:ascii="Times New Roman" w:hAnsi="Times New Roman"/>
                <w:bCs/>
                <w:sz w:val="20"/>
                <w:szCs w:val="20"/>
              </w:rPr>
              <w:t>tartışabilme</w:t>
            </w:r>
          </w:p>
          <w:p w14:paraId="117008B9"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Alerjik nezlenin et</w:t>
            </w:r>
            <w:r w:rsidR="00401C81" w:rsidRPr="00173BBC">
              <w:rPr>
                <w:rFonts w:ascii="Times New Roman" w:hAnsi="Times New Roman"/>
                <w:bCs/>
                <w:sz w:val="20"/>
                <w:szCs w:val="20"/>
              </w:rPr>
              <w:t>i</w:t>
            </w:r>
            <w:r w:rsidRPr="00173BBC">
              <w:rPr>
                <w:rFonts w:ascii="Times New Roman" w:hAnsi="Times New Roman"/>
                <w:bCs/>
                <w:sz w:val="20"/>
                <w:szCs w:val="20"/>
              </w:rPr>
              <w:t>yolojisini tanımlayabilme</w:t>
            </w:r>
          </w:p>
          <w:p w14:paraId="120B586F"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Alerjik nezlenin belirti ve bulgularını sıralayabilme</w:t>
            </w:r>
          </w:p>
          <w:p w14:paraId="584C48C7"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Alerjik nezlenin tedavisini açıklayabilme</w:t>
            </w:r>
          </w:p>
          <w:p w14:paraId="0190EBD0" w14:textId="77777777" w:rsidR="00D84DB5"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Alerjik nezlede tanı yöntemlerini sıralayabilme</w:t>
            </w:r>
          </w:p>
          <w:p w14:paraId="2FB34528" w14:textId="77777777" w:rsidR="00401C81" w:rsidRPr="00173BBC" w:rsidRDefault="00D84DB5" w:rsidP="005E3BE8">
            <w:pPr>
              <w:pStyle w:val="ListeParagraf"/>
              <w:keepNext/>
              <w:numPr>
                <w:ilvl w:val="0"/>
                <w:numId w:val="64"/>
              </w:numPr>
              <w:spacing w:after="0" w:line="240" w:lineRule="auto"/>
              <w:ind w:left="357" w:hanging="357"/>
              <w:outlineLvl w:val="0"/>
              <w:rPr>
                <w:rFonts w:ascii="Times New Roman" w:hAnsi="Times New Roman"/>
                <w:bCs/>
                <w:sz w:val="20"/>
                <w:szCs w:val="20"/>
              </w:rPr>
            </w:pPr>
            <w:r w:rsidRPr="00173BBC">
              <w:rPr>
                <w:rFonts w:ascii="Times New Roman" w:hAnsi="Times New Roman"/>
                <w:bCs/>
                <w:sz w:val="20"/>
                <w:szCs w:val="20"/>
              </w:rPr>
              <w:t>Al</w:t>
            </w:r>
            <w:r w:rsidR="00474231" w:rsidRPr="00173BBC">
              <w:rPr>
                <w:rFonts w:ascii="Times New Roman" w:hAnsi="Times New Roman"/>
                <w:bCs/>
                <w:sz w:val="20"/>
                <w:szCs w:val="20"/>
              </w:rPr>
              <w:t>erjik nezlede</w:t>
            </w:r>
            <w:r w:rsidR="008E0216" w:rsidRPr="00173BBC">
              <w:rPr>
                <w:rFonts w:ascii="Times New Roman" w:hAnsi="Times New Roman"/>
                <w:bCs/>
                <w:sz w:val="20"/>
                <w:szCs w:val="20"/>
              </w:rPr>
              <w:t>n</w:t>
            </w:r>
            <w:r w:rsidR="00474231" w:rsidRPr="00173BBC">
              <w:rPr>
                <w:rFonts w:ascii="Times New Roman" w:hAnsi="Times New Roman"/>
                <w:bCs/>
                <w:sz w:val="20"/>
                <w:szCs w:val="20"/>
              </w:rPr>
              <w:t xml:space="preserve"> korunma yollarına ilişkin eğitim planı hazırlayabilme</w:t>
            </w:r>
          </w:p>
        </w:tc>
        <w:tc>
          <w:tcPr>
            <w:tcW w:w="4624" w:type="dxa"/>
            <w:shd w:val="clear" w:color="auto" w:fill="auto"/>
          </w:tcPr>
          <w:p w14:paraId="0B70EB06" w14:textId="77777777" w:rsidR="00D84DB5" w:rsidRPr="00173BBC" w:rsidRDefault="00D84DB5" w:rsidP="00975D13">
            <w:pPr>
              <w:rPr>
                <w:b/>
                <w:sz w:val="20"/>
                <w:szCs w:val="20"/>
                <w:u w:val="single"/>
              </w:rPr>
            </w:pPr>
            <w:r w:rsidRPr="00173BBC">
              <w:rPr>
                <w:b/>
                <w:sz w:val="20"/>
                <w:szCs w:val="20"/>
                <w:u w:val="single"/>
              </w:rPr>
              <w:t>Öğretim Yöntemleri</w:t>
            </w:r>
          </w:p>
          <w:p w14:paraId="05F4FBD8" w14:textId="77777777" w:rsidR="00D84DB5" w:rsidRPr="00173BBC" w:rsidRDefault="00D84DB5" w:rsidP="00975D13">
            <w:pPr>
              <w:adjustRightInd w:val="0"/>
              <w:rPr>
                <w:sz w:val="20"/>
                <w:szCs w:val="20"/>
              </w:rPr>
            </w:pPr>
            <w:r w:rsidRPr="00173BBC">
              <w:rPr>
                <w:sz w:val="20"/>
                <w:szCs w:val="20"/>
              </w:rPr>
              <w:t xml:space="preserve">Soru- Cevap </w:t>
            </w:r>
          </w:p>
          <w:p w14:paraId="226E4135" w14:textId="77777777" w:rsidR="00D84DB5" w:rsidRPr="00173BBC" w:rsidRDefault="00D84DB5" w:rsidP="00975D13">
            <w:pPr>
              <w:adjustRightInd w:val="0"/>
              <w:rPr>
                <w:sz w:val="20"/>
                <w:szCs w:val="20"/>
              </w:rPr>
            </w:pPr>
            <w:r w:rsidRPr="00173BBC">
              <w:rPr>
                <w:sz w:val="20"/>
                <w:szCs w:val="20"/>
              </w:rPr>
              <w:t xml:space="preserve">Anlatım </w:t>
            </w:r>
          </w:p>
          <w:p w14:paraId="7AC86521" w14:textId="77777777" w:rsidR="00D84DB5" w:rsidRPr="00173BBC" w:rsidRDefault="00D84DB5" w:rsidP="00975D13">
            <w:pPr>
              <w:adjustRightInd w:val="0"/>
              <w:rPr>
                <w:sz w:val="20"/>
                <w:szCs w:val="20"/>
              </w:rPr>
            </w:pPr>
            <w:r w:rsidRPr="00173BBC">
              <w:rPr>
                <w:sz w:val="20"/>
                <w:szCs w:val="20"/>
              </w:rPr>
              <w:t>Tartışma</w:t>
            </w:r>
          </w:p>
          <w:p w14:paraId="74DCA77F" w14:textId="77777777" w:rsidR="00D84DB5" w:rsidRPr="00173BBC" w:rsidRDefault="00D84DB5" w:rsidP="00975D13">
            <w:pPr>
              <w:rPr>
                <w:b/>
                <w:sz w:val="20"/>
                <w:szCs w:val="20"/>
                <w:u w:val="single"/>
              </w:rPr>
            </w:pPr>
            <w:r w:rsidRPr="00173BBC">
              <w:rPr>
                <w:b/>
                <w:sz w:val="20"/>
                <w:szCs w:val="20"/>
                <w:u w:val="single"/>
              </w:rPr>
              <w:t>Araç-Gereç-Materyal</w:t>
            </w:r>
          </w:p>
          <w:p w14:paraId="5012A926" w14:textId="77777777" w:rsidR="00D84DB5" w:rsidRPr="00173BBC" w:rsidRDefault="00D84DB5" w:rsidP="00975D13">
            <w:pPr>
              <w:rPr>
                <w:sz w:val="20"/>
                <w:szCs w:val="20"/>
              </w:rPr>
            </w:pPr>
            <w:r w:rsidRPr="00173BBC">
              <w:rPr>
                <w:sz w:val="20"/>
                <w:szCs w:val="20"/>
              </w:rPr>
              <w:t>İnternet</w:t>
            </w:r>
          </w:p>
          <w:p w14:paraId="76EFF3F0" w14:textId="77777777" w:rsidR="00D84DB5" w:rsidRPr="00173BBC" w:rsidRDefault="00D84DB5" w:rsidP="00975D13">
            <w:pPr>
              <w:rPr>
                <w:sz w:val="20"/>
                <w:szCs w:val="20"/>
              </w:rPr>
            </w:pPr>
            <w:r w:rsidRPr="00173BBC">
              <w:rPr>
                <w:sz w:val="20"/>
                <w:szCs w:val="20"/>
              </w:rPr>
              <w:t>Projektör</w:t>
            </w:r>
          </w:p>
          <w:p w14:paraId="6E6E35EC" w14:textId="77777777" w:rsidR="00D84DB5" w:rsidRPr="00173BBC" w:rsidRDefault="00D84DB5" w:rsidP="00975D13">
            <w:pPr>
              <w:rPr>
                <w:sz w:val="20"/>
                <w:szCs w:val="20"/>
              </w:rPr>
            </w:pPr>
            <w:r w:rsidRPr="00173BBC">
              <w:rPr>
                <w:sz w:val="20"/>
                <w:szCs w:val="20"/>
              </w:rPr>
              <w:t>Yazı tahtası</w:t>
            </w:r>
          </w:p>
          <w:p w14:paraId="151782C4" w14:textId="77777777" w:rsidR="00D84DB5" w:rsidRPr="00173BBC" w:rsidRDefault="00D84DB5" w:rsidP="00975D13">
            <w:pPr>
              <w:rPr>
                <w:b/>
                <w:sz w:val="20"/>
                <w:szCs w:val="20"/>
                <w:u w:val="single"/>
              </w:rPr>
            </w:pPr>
            <w:r w:rsidRPr="00173BBC">
              <w:rPr>
                <w:b/>
                <w:sz w:val="20"/>
                <w:szCs w:val="20"/>
                <w:u w:val="single"/>
              </w:rPr>
              <w:t>Kaynaklar</w:t>
            </w:r>
          </w:p>
          <w:p w14:paraId="42005F90" w14:textId="77777777" w:rsidR="00D84DB5" w:rsidRPr="00173BBC" w:rsidRDefault="00D84DB5" w:rsidP="005E3BE8">
            <w:pPr>
              <w:pStyle w:val="ListeParagraf"/>
              <w:numPr>
                <w:ilvl w:val="0"/>
                <w:numId w:val="14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Yurdakul S, Tüzün Y, Mat MC, Özyazgan Y, Yazıcı H. Dermatoloji Kitabı. Tüzün Y, Kotoğyan A, Aydemir EH, Baransü O.  II. baskı. Nobel Tıp Kitabevleri İstanbul 1994. </w:t>
            </w:r>
          </w:p>
          <w:p w14:paraId="235EE04B" w14:textId="77777777" w:rsidR="00D84DB5" w:rsidRPr="00173BBC" w:rsidRDefault="00D84DB5" w:rsidP="005E3BE8">
            <w:pPr>
              <w:pStyle w:val="ListeParagraf"/>
              <w:numPr>
                <w:ilvl w:val="0"/>
                <w:numId w:val="14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Braun-Falco O, Plewig G, Wolff HH, Burgdorf WHC. Nevi. In: Braun-Falco O, Plewig G, Wolff HH, Burgdorf WHC. Dermatology. Second edition. </w:t>
            </w:r>
            <w:r w:rsidRPr="00173BBC">
              <w:rPr>
                <w:rFonts w:ascii="Times New Roman" w:hAnsi="Times New Roman"/>
                <w:sz w:val="20"/>
                <w:szCs w:val="20"/>
                <w:lang w:val="fr-FR"/>
              </w:rPr>
              <w:t>Springer-Verlag 2000, 1418-1419.</w:t>
            </w:r>
          </w:p>
          <w:p w14:paraId="09CF73F1" w14:textId="77777777" w:rsidR="00D84DB5" w:rsidRPr="00173BBC" w:rsidRDefault="00D84DB5" w:rsidP="005E3BE8">
            <w:pPr>
              <w:pStyle w:val="ListeParagraf"/>
              <w:numPr>
                <w:ilvl w:val="0"/>
                <w:numId w:val="140"/>
              </w:numPr>
              <w:spacing w:after="0" w:line="240" w:lineRule="auto"/>
              <w:ind w:left="357" w:hanging="357"/>
              <w:jc w:val="both"/>
              <w:rPr>
                <w:rFonts w:ascii="Times New Roman" w:hAnsi="Times New Roman"/>
                <w:sz w:val="20"/>
                <w:szCs w:val="20"/>
                <w:lang w:val="fr-FR"/>
              </w:rPr>
            </w:pPr>
            <w:r w:rsidRPr="00173BBC">
              <w:rPr>
                <w:rFonts w:ascii="Times New Roman" w:hAnsi="Times New Roman"/>
                <w:sz w:val="20"/>
                <w:szCs w:val="20"/>
                <w:lang w:val="fr-FR"/>
              </w:rPr>
              <w:t>Guiraud AP, Vigan M. Allergies and CosmeticsExpansion Scientifique Française, Paris 2004.</w:t>
            </w:r>
          </w:p>
          <w:p w14:paraId="769F9E18" w14:textId="77777777" w:rsidR="00D84DB5" w:rsidRPr="00173BBC" w:rsidRDefault="00D84DB5" w:rsidP="005E3BE8">
            <w:pPr>
              <w:pStyle w:val="ListeParagraf"/>
              <w:numPr>
                <w:ilvl w:val="0"/>
                <w:numId w:val="140"/>
              </w:numPr>
              <w:spacing w:after="0" w:line="240" w:lineRule="auto"/>
              <w:ind w:left="357" w:hanging="357"/>
              <w:jc w:val="both"/>
              <w:rPr>
                <w:rFonts w:ascii="Times New Roman" w:hAnsi="Times New Roman"/>
                <w:sz w:val="20"/>
                <w:szCs w:val="20"/>
                <w:lang w:val="fr-FR"/>
              </w:rPr>
            </w:pPr>
            <w:r w:rsidRPr="00173BBC">
              <w:rPr>
                <w:rFonts w:ascii="Times New Roman" w:hAnsi="Times New Roman"/>
                <w:sz w:val="20"/>
                <w:szCs w:val="20"/>
              </w:rPr>
              <w:t>Bolognia JL, Jorizzo JL, Rapini RP. Dermatology. Essevier, Philadelphia, 2003.</w:t>
            </w:r>
          </w:p>
        </w:tc>
        <w:tc>
          <w:tcPr>
            <w:tcW w:w="1418" w:type="dxa"/>
            <w:shd w:val="clear" w:color="auto" w:fill="auto"/>
          </w:tcPr>
          <w:p w14:paraId="6480EBBD" w14:textId="77777777" w:rsidR="00D84DB5" w:rsidRPr="00173BBC" w:rsidRDefault="00D84DB5" w:rsidP="00975D13">
            <w:pPr>
              <w:rPr>
                <w:sz w:val="20"/>
                <w:szCs w:val="20"/>
              </w:rPr>
            </w:pPr>
            <w:r w:rsidRPr="00173BBC">
              <w:rPr>
                <w:sz w:val="20"/>
                <w:szCs w:val="20"/>
              </w:rPr>
              <w:t xml:space="preserve">Dermatoloji </w:t>
            </w:r>
          </w:p>
        </w:tc>
      </w:tr>
      <w:tr w:rsidR="00173BBC" w:rsidRPr="00173BBC" w14:paraId="68F88155" w14:textId="77777777" w:rsidTr="000B3604">
        <w:tc>
          <w:tcPr>
            <w:tcW w:w="2880" w:type="dxa"/>
            <w:shd w:val="clear" w:color="auto" w:fill="auto"/>
          </w:tcPr>
          <w:p w14:paraId="02FDEC09" w14:textId="77777777" w:rsidR="00D84DB5" w:rsidRPr="00173BBC" w:rsidRDefault="00D84DB5" w:rsidP="0009303E">
            <w:pPr>
              <w:rPr>
                <w:sz w:val="20"/>
                <w:szCs w:val="20"/>
              </w:rPr>
            </w:pPr>
            <w:r w:rsidRPr="00173BBC">
              <w:rPr>
                <w:sz w:val="20"/>
                <w:szCs w:val="20"/>
              </w:rPr>
              <w:t>Astım Bronşiale</w:t>
            </w:r>
          </w:p>
          <w:p w14:paraId="6254CC31" w14:textId="77777777" w:rsidR="00D84DB5" w:rsidRPr="00173BBC" w:rsidRDefault="00D84DB5" w:rsidP="0009303E">
            <w:pPr>
              <w:rPr>
                <w:sz w:val="20"/>
                <w:szCs w:val="20"/>
              </w:rPr>
            </w:pPr>
            <w:r w:rsidRPr="00173BBC">
              <w:rPr>
                <w:sz w:val="20"/>
                <w:szCs w:val="20"/>
              </w:rPr>
              <w:t>KOAH</w:t>
            </w:r>
          </w:p>
          <w:p w14:paraId="6A2A531C" w14:textId="77777777" w:rsidR="00D84DB5" w:rsidRPr="00173BBC" w:rsidRDefault="00D84DB5" w:rsidP="0009303E">
            <w:pPr>
              <w:rPr>
                <w:sz w:val="20"/>
                <w:szCs w:val="20"/>
              </w:rPr>
            </w:pPr>
            <w:r w:rsidRPr="00173BBC">
              <w:rPr>
                <w:sz w:val="20"/>
                <w:szCs w:val="20"/>
              </w:rPr>
              <w:t>Amfizem</w:t>
            </w:r>
          </w:p>
          <w:p w14:paraId="74C34BCF" w14:textId="77777777" w:rsidR="00D84DB5" w:rsidRPr="00173BBC" w:rsidRDefault="00D84DB5" w:rsidP="0009303E">
            <w:pPr>
              <w:rPr>
                <w:sz w:val="20"/>
                <w:szCs w:val="20"/>
              </w:rPr>
            </w:pPr>
            <w:r w:rsidRPr="00173BBC">
              <w:rPr>
                <w:sz w:val="20"/>
                <w:szCs w:val="20"/>
              </w:rPr>
              <w:t>Kronik Bronşit</w:t>
            </w:r>
          </w:p>
          <w:p w14:paraId="034040F5" w14:textId="77777777" w:rsidR="00D84DB5" w:rsidRPr="00173BBC" w:rsidRDefault="00D84DB5" w:rsidP="0009303E">
            <w:pPr>
              <w:rPr>
                <w:sz w:val="20"/>
                <w:szCs w:val="20"/>
              </w:rPr>
            </w:pPr>
            <w:r w:rsidRPr="00173BBC">
              <w:rPr>
                <w:sz w:val="20"/>
                <w:szCs w:val="20"/>
              </w:rPr>
              <w:t>Bronşektezi</w:t>
            </w:r>
          </w:p>
          <w:p w14:paraId="5308BB1D" w14:textId="77777777" w:rsidR="00D84DB5" w:rsidRPr="00173BBC" w:rsidRDefault="00D84DB5" w:rsidP="00975D13">
            <w:pPr>
              <w:rPr>
                <w:sz w:val="20"/>
                <w:szCs w:val="20"/>
              </w:rPr>
            </w:pPr>
          </w:p>
        </w:tc>
        <w:tc>
          <w:tcPr>
            <w:tcW w:w="5220" w:type="dxa"/>
            <w:shd w:val="clear" w:color="auto" w:fill="auto"/>
          </w:tcPr>
          <w:p w14:paraId="10FF25A7"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Astım bronşiali tanımlayabilme</w:t>
            </w:r>
          </w:p>
          <w:p w14:paraId="2754212E"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Astım bronşial etiyolojisini açıklayabilme </w:t>
            </w:r>
          </w:p>
          <w:p w14:paraId="6189AD50"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Astım bronşial</w:t>
            </w:r>
            <w:r w:rsidR="00401C81" w:rsidRPr="00173BBC">
              <w:rPr>
                <w:rFonts w:ascii="Times New Roman" w:hAnsi="Times New Roman"/>
                <w:sz w:val="20"/>
                <w:szCs w:val="20"/>
              </w:rPr>
              <w:t>in</w:t>
            </w:r>
            <w:r w:rsidRPr="00173BBC">
              <w:rPr>
                <w:rFonts w:ascii="Times New Roman" w:hAnsi="Times New Roman"/>
                <w:sz w:val="20"/>
                <w:szCs w:val="20"/>
              </w:rPr>
              <w:t xml:space="preserve"> patofizyolojisini açıklayabilme</w:t>
            </w:r>
          </w:p>
          <w:p w14:paraId="79CABA77"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Astım bronşial belirti ve bulgularını </w:t>
            </w:r>
            <w:r w:rsidR="00401C81" w:rsidRPr="00173BBC">
              <w:rPr>
                <w:rFonts w:ascii="Times New Roman" w:hAnsi="Times New Roman"/>
                <w:sz w:val="20"/>
                <w:szCs w:val="20"/>
              </w:rPr>
              <w:t>patofizyolojisi ile ilişkilendirebilme</w:t>
            </w:r>
          </w:p>
          <w:p w14:paraId="7160505A"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Astım bronşial tanı işlemlerini sayabilme</w:t>
            </w:r>
          </w:p>
          <w:p w14:paraId="16F786E8"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Astım bronşialde tedavi yöntemlerini açıklayabilme</w:t>
            </w:r>
          </w:p>
          <w:p w14:paraId="30FF2FA6" w14:textId="77777777" w:rsidR="00D84DB5" w:rsidRPr="00173BBC" w:rsidRDefault="00401C81"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Astım bronşiali olan bir yetişkin hastanın hemşirelik bakımını planlayabilme</w:t>
            </w:r>
            <w:r w:rsidR="00D84DB5" w:rsidRPr="00173BBC">
              <w:rPr>
                <w:rFonts w:ascii="Times New Roman" w:hAnsi="Times New Roman"/>
                <w:sz w:val="20"/>
                <w:szCs w:val="20"/>
              </w:rPr>
              <w:t xml:space="preserve"> </w:t>
            </w:r>
          </w:p>
          <w:p w14:paraId="48D3C414" w14:textId="77777777" w:rsidR="00D84DB5" w:rsidRPr="00173BBC" w:rsidRDefault="00401C81"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Astım bronşiali olan bir hastaya eğitim planı hazırlayabilme</w:t>
            </w:r>
            <w:r w:rsidR="00D84DB5" w:rsidRPr="00173BBC">
              <w:rPr>
                <w:rFonts w:ascii="Times New Roman" w:hAnsi="Times New Roman"/>
                <w:sz w:val="20"/>
                <w:szCs w:val="20"/>
              </w:rPr>
              <w:t xml:space="preserve"> </w:t>
            </w:r>
          </w:p>
          <w:p w14:paraId="7F1605C2"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Astım bronşial</w:t>
            </w:r>
            <w:r w:rsidR="00401C81" w:rsidRPr="00173BBC">
              <w:rPr>
                <w:rFonts w:ascii="Times New Roman" w:hAnsi="Times New Roman"/>
                <w:sz w:val="20"/>
                <w:szCs w:val="20"/>
              </w:rPr>
              <w:t xml:space="preserve"> hastasının evde bakım sürecinde ihtiyaçlarını </w:t>
            </w:r>
            <w:r w:rsidR="008E0216" w:rsidRPr="00173BBC">
              <w:rPr>
                <w:rFonts w:ascii="Times New Roman" w:hAnsi="Times New Roman"/>
                <w:sz w:val="20"/>
                <w:szCs w:val="20"/>
              </w:rPr>
              <w:t>belirleyebilme</w:t>
            </w:r>
          </w:p>
          <w:p w14:paraId="0AE7E328"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Astım bronşial komplikasyonlarını sayabilme</w:t>
            </w:r>
          </w:p>
          <w:p w14:paraId="7D023CC9"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Astım atağını açıklayabilme</w:t>
            </w:r>
          </w:p>
          <w:p w14:paraId="59E2E141"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Astım atağı</w:t>
            </w:r>
            <w:r w:rsidR="008E0216" w:rsidRPr="00173BBC">
              <w:rPr>
                <w:rFonts w:ascii="Times New Roman" w:hAnsi="Times New Roman"/>
                <w:sz w:val="20"/>
                <w:szCs w:val="20"/>
              </w:rPr>
              <w:t>nın</w:t>
            </w:r>
            <w:r w:rsidRPr="00173BBC">
              <w:rPr>
                <w:rFonts w:ascii="Times New Roman" w:hAnsi="Times New Roman"/>
                <w:sz w:val="20"/>
                <w:szCs w:val="20"/>
              </w:rPr>
              <w:t xml:space="preserve"> belirti ve bulgularını sayabilme</w:t>
            </w:r>
          </w:p>
          <w:p w14:paraId="6FE86CBA" w14:textId="77777777" w:rsidR="008E0216"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Astım atağı</w:t>
            </w:r>
            <w:r w:rsidR="00401C81" w:rsidRPr="00173BBC">
              <w:rPr>
                <w:rFonts w:ascii="Times New Roman" w:hAnsi="Times New Roman"/>
                <w:sz w:val="20"/>
                <w:szCs w:val="20"/>
              </w:rPr>
              <w:t>nda</w:t>
            </w:r>
            <w:r w:rsidRPr="00173BBC">
              <w:rPr>
                <w:rFonts w:ascii="Times New Roman" w:hAnsi="Times New Roman"/>
                <w:sz w:val="20"/>
                <w:szCs w:val="20"/>
              </w:rPr>
              <w:t xml:space="preserve"> </w:t>
            </w:r>
            <w:r w:rsidR="00401C81" w:rsidRPr="00173BBC">
              <w:rPr>
                <w:rFonts w:ascii="Times New Roman" w:hAnsi="Times New Roman"/>
                <w:sz w:val="20"/>
                <w:szCs w:val="20"/>
              </w:rPr>
              <w:t xml:space="preserve">yapılması gereken </w:t>
            </w:r>
            <w:r w:rsidRPr="00173BBC">
              <w:rPr>
                <w:rFonts w:ascii="Times New Roman" w:hAnsi="Times New Roman"/>
                <w:sz w:val="20"/>
                <w:szCs w:val="20"/>
              </w:rPr>
              <w:t>hem</w:t>
            </w:r>
            <w:r w:rsidR="00401C81" w:rsidRPr="00173BBC">
              <w:rPr>
                <w:rFonts w:ascii="Times New Roman" w:hAnsi="Times New Roman"/>
                <w:sz w:val="20"/>
                <w:szCs w:val="20"/>
              </w:rPr>
              <w:t xml:space="preserve">şirelik girişimlerini </w:t>
            </w:r>
            <w:r w:rsidR="008E0216" w:rsidRPr="00173BBC">
              <w:rPr>
                <w:rFonts w:ascii="Times New Roman" w:hAnsi="Times New Roman"/>
                <w:sz w:val="20"/>
                <w:szCs w:val="20"/>
              </w:rPr>
              <w:t>belirleyebilme</w:t>
            </w:r>
          </w:p>
          <w:p w14:paraId="42A00DE9" w14:textId="77777777" w:rsidR="00D84DB5" w:rsidRPr="00173BBC" w:rsidRDefault="00401C81"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KOAH’ı </w:t>
            </w:r>
            <w:r w:rsidR="00D84DB5" w:rsidRPr="00173BBC">
              <w:rPr>
                <w:rFonts w:ascii="Times New Roman" w:hAnsi="Times New Roman"/>
                <w:sz w:val="20"/>
                <w:szCs w:val="20"/>
              </w:rPr>
              <w:t>tanımlayabilme</w:t>
            </w:r>
          </w:p>
          <w:p w14:paraId="114284AE"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KOAH</w:t>
            </w:r>
            <w:r w:rsidR="00401C81" w:rsidRPr="00173BBC">
              <w:rPr>
                <w:rFonts w:ascii="Times New Roman" w:hAnsi="Times New Roman"/>
                <w:sz w:val="20"/>
                <w:szCs w:val="20"/>
              </w:rPr>
              <w:t>’ın</w:t>
            </w:r>
            <w:r w:rsidRPr="00173BBC">
              <w:rPr>
                <w:rFonts w:ascii="Times New Roman" w:hAnsi="Times New Roman"/>
                <w:sz w:val="20"/>
                <w:szCs w:val="20"/>
              </w:rPr>
              <w:t xml:space="preserve"> patofizyolojisini açıklayabilme</w:t>
            </w:r>
          </w:p>
          <w:p w14:paraId="3FE8C34E"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KOAH için risk faktörlerini sayabilme</w:t>
            </w:r>
          </w:p>
          <w:p w14:paraId="5F9954BC" w14:textId="77777777" w:rsidR="00D84DB5" w:rsidRPr="00173BBC" w:rsidRDefault="00401C81"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KOAH’ın </w:t>
            </w:r>
            <w:r w:rsidR="00D84DB5" w:rsidRPr="00173BBC">
              <w:rPr>
                <w:rFonts w:ascii="Times New Roman" w:hAnsi="Times New Roman"/>
                <w:sz w:val="20"/>
                <w:szCs w:val="20"/>
              </w:rPr>
              <w:t xml:space="preserve">belirti ve bulgularını </w:t>
            </w:r>
            <w:r w:rsidRPr="00173BBC">
              <w:rPr>
                <w:rFonts w:ascii="Times New Roman" w:hAnsi="Times New Roman"/>
                <w:sz w:val="20"/>
                <w:szCs w:val="20"/>
              </w:rPr>
              <w:t>patofizyolojisi ile</w:t>
            </w:r>
            <w:r w:rsidR="00905029" w:rsidRPr="00173BBC">
              <w:rPr>
                <w:rFonts w:ascii="Times New Roman" w:hAnsi="Times New Roman"/>
                <w:sz w:val="20"/>
                <w:szCs w:val="20"/>
              </w:rPr>
              <w:t xml:space="preserve"> açıklayabilme </w:t>
            </w:r>
          </w:p>
          <w:p w14:paraId="1854A27E"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KOAH</w:t>
            </w:r>
            <w:r w:rsidR="00905029" w:rsidRPr="00173BBC">
              <w:rPr>
                <w:rFonts w:ascii="Times New Roman" w:hAnsi="Times New Roman"/>
                <w:sz w:val="20"/>
                <w:szCs w:val="20"/>
              </w:rPr>
              <w:t>’ta</w:t>
            </w:r>
            <w:r w:rsidRPr="00173BBC">
              <w:rPr>
                <w:rFonts w:ascii="Times New Roman" w:hAnsi="Times New Roman"/>
                <w:sz w:val="20"/>
                <w:szCs w:val="20"/>
              </w:rPr>
              <w:t xml:space="preserve"> tanı işlemlerini s</w:t>
            </w:r>
            <w:r w:rsidR="00905029" w:rsidRPr="00173BBC">
              <w:rPr>
                <w:rFonts w:ascii="Times New Roman" w:hAnsi="Times New Roman"/>
                <w:sz w:val="20"/>
                <w:szCs w:val="20"/>
              </w:rPr>
              <w:t>ıralayabilme</w:t>
            </w:r>
          </w:p>
          <w:p w14:paraId="01EA685C"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KOAH’da tedavi yöntemlerini açıklayabilme</w:t>
            </w:r>
          </w:p>
          <w:p w14:paraId="18B247D3"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KOAH</w:t>
            </w:r>
            <w:r w:rsidR="00905029" w:rsidRPr="00173BBC">
              <w:rPr>
                <w:rFonts w:ascii="Times New Roman" w:hAnsi="Times New Roman"/>
                <w:sz w:val="20"/>
                <w:szCs w:val="20"/>
              </w:rPr>
              <w:t>’ın</w:t>
            </w:r>
            <w:r w:rsidRPr="00173BBC">
              <w:rPr>
                <w:rFonts w:ascii="Times New Roman" w:hAnsi="Times New Roman"/>
                <w:sz w:val="20"/>
                <w:szCs w:val="20"/>
              </w:rPr>
              <w:t xml:space="preserve"> komplikasyonlarını sayabilme</w:t>
            </w:r>
          </w:p>
          <w:p w14:paraId="0A7A1830" w14:textId="77777777" w:rsidR="00D84DB5" w:rsidRPr="00173BBC" w:rsidRDefault="00905029"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KOAH’lı hastanın </w:t>
            </w:r>
            <w:r w:rsidR="00D84DB5" w:rsidRPr="00173BBC">
              <w:rPr>
                <w:rFonts w:ascii="Times New Roman" w:hAnsi="Times New Roman"/>
                <w:sz w:val="20"/>
                <w:szCs w:val="20"/>
              </w:rPr>
              <w:t xml:space="preserve">hemşirelik bakımını </w:t>
            </w:r>
            <w:r w:rsidR="009368AA" w:rsidRPr="00173BBC">
              <w:rPr>
                <w:rFonts w:ascii="Times New Roman" w:hAnsi="Times New Roman"/>
                <w:sz w:val="20"/>
                <w:szCs w:val="20"/>
              </w:rPr>
              <w:t xml:space="preserve">bakımını kanıta dayalı olarak planlayabilme </w:t>
            </w:r>
          </w:p>
          <w:p w14:paraId="08FEAC34" w14:textId="77777777" w:rsidR="00DC16F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KOAH’lı hastanın eğitim programında bulunması gereken kriterleri </w:t>
            </w:r>
            <w:r w:rsidR="00905029" w:rsidRPr="00173BBC">
              <w:rPr>
                <w:rFonts w:ascii="Times New Roman" w:hAnsi="Times New Roman"/>
                <w:sz w:val="20"/>
                <w:szCs w:val="20"/>
              </w:rPr>
              <w:t>belirleyebilme</w:t>
            </w:r>
          </w:p>
          <w:p w14:paraId="2D20F44C" w14:textId="77777777" w:rsidR="00D84DB5" w:rsidRPr="00173BBC" w:rsidRDefault="00905029"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S</w:t>
            </w:r>
            <w:r w:rsidR="00D84DB5" w:rsidRPr="00173BBC">
              <w:rPr>
                <w:rFonts w:ascii="Times New Roman" w:hAnsi="Times New Roman"/>
                <w:sz w:val="20"/>
                <w:szCs w:val="20"/>
              </w:rPr>
              <w:t>olunum yolları hastalıklarından korunma yo</w:t>
            </w:r>
            <w:r w:rsidRPr="00173BBC">
              <w:rPr>
                <w:rFonts w:ascii="Times New Roman" w:hAnsi="Times New Roman"/>
                <w:sz w:val="20"/>
                <w:szCs w:val="20"/>
              </w:rPr>
              <w:t>llarına ilişkin eğitim planlayabilme</w:t>
            </w:r>
          </w:p>
          <w:p w14:paraId="6448E44B"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Amfizem</w:t>
            </w:r>
            <w:r w:rsidR="00905029" w:rsidRPr="00173BBC">
              <w:rPr>
                <w:rFonts w:ascii="Times New Roman" w:hAnsi="Times New Roman"/>
                <w:sz w:val="20"/>
                <w:szCs w:val="20"/>
              </w:rPr>
              <w:t>i</w:t>
            </w:r>
            <w:r w:rsidRPr="00173BBC">
              <w:rPr>
                <w:rFonts w:ascii="Times New Roman" w:hAnsi="Times New Roman"/>
                <w:sz w:val="20"/>
                <w:szCs w:val="20"/>
              </w:rPr>
              <w:t xml:space="preserve"> tanımlayabilme</w:t>
            </w:r>
          </w:p>
          <w:p w14:paraId="5B6B0589"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Amfizem</w:t>
            </w:r>
            <w:r w:rsidR="00905029" w:rsidRPr="00173BBC">
              <w:rPr>
                <w:rFonts w:ascii="Times New Roman" w:hAnsi="Times New Roman"/>
                <w:sz w:val="20"/>
                <w:szCs w:val="20"/>
              </w:rPr>
              <w:t>in</w:t>
            </w:r>
            <w:r w:rsidRPr="00173BBC">
              <w:rPr>
                <w:rFonts w:ascii="Times New Roman" w:hAnsi="Times New Roman"/>
                <w:sz w:val="20"/>
                <w:szCs w:val="20"/>
              </w:rPr>
              <w:t xml:space="preserve"> etiyolojisini açıklayabilme </w:t>
            </w:r>
          </w:p>
          <w:p w14:paraId="33C02F03"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Amfizem</w:t>
            </w:r>
            <w:r w:rsidR="00905029" w:rsidRPr="00173BBC">
              <w:rPr>
                <w:rFonts w:ascii="Times New Roman" w:hAnsi="Times New Roman"/>
                <w:sz w:val="20"/>
                <w:szCs w:val="20"/>
              </w:rPr>
              <w:t>in</w:t>
            </w:r>
            <w:r w:rsidRPr="00173BBC">
              <w:rPr>
                <w:rFonts w:ascii="Times New Roman" w:hAnsi="Times New Roman"/>
                <w:sz w:val="20"/>
                <w:szCs w:val="20"/>
              </w:rPr>
              <w:t xml:space="preserve"> patofizyolojisini açıklayabilme</w:t>
            </w:r>
          </w:p>
          <w:p w14:paraId="6ED8628C" w14:textId="77777777" w:rsidR="00DC16F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Amfizemi sınıflandırabilme</w:t>
            </w:r>
          </w:p>
          <w:p w14:paraId="7E499A9A"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Amfizem</w:t>
            </w:r>
            <w:r w:rsidR="00905029" w:rsidRPr="00173BBC">
              <w:rPr>
                <w:rFonts w:ascii="Times New Roman" w:hAnsi="Times New Roman"/>
                <w:sz w:val="20"/>
                <w:szCs w:val="20"/>
              </w:rPr>
              <w:t>in</w:t>
            </w:r>
            <w:r w:rsidRPr="00173BBC">
              <w:rPr>
                <w:rFonts w:ascii="Times New Roman" w:hAnsi="Times New Roman"/>
                <w:sz w:val="20"/>
                <w:szCs w:val="20"/>
              </w:rPr>
              <w:t xml:space="preserve"> belirti ve bulgularını sayabilme</w:t>
            </w:r>
          </w:p>
          <w:p w14:paraId="68BD0EFD" w14:textId="77777777" w:rsidR="00D84DB5" w:rsidRPr="00173BBC" w:rsidRDefault="00905029"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Amfizem</w:t>
            </w:r>
            <w:r w:rsidR="00D84DB5" w:rsidRPr="00173BBC">
              <w:rPr>
                <w:rFonts w:ascii="Times New Roman" w:hAnsi="Times New Roman"/>
                <w:sz w:val="20"/>
                <w:szCs w:val="20"/>
              </w:rPr>
              <w:t>in tedavi ilkelerini s</w:t>
            </w:r>
            <w:r w:rsidRPr="00173BBC">
              <w:rPr>
                <w:rFonts w:ascii="Times New Roman" w:hAnsi="Times New Roman"/>
                <w:sz w:val="20"/>
                <w:szCs w:val="20"/>
              </w:rPr>
              <w:t>ıralayabilme</w:t>
            </w:r>
          </w:p>
          <w:p w14:paraId="37F4E24B"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Korpulmonaleyi tanımlayabilme</w:t>
            </w:r>
          </w:p>
          <w:p w14:paraId="489A1DAE"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Kronik bronşiti tanımlayabilme</w:t>
            </w:r>
          </w:p>
          <w:p w14:paraId="5B716C28"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Kronik bronşit</w:t>
            </w:r>
            <w:r w:rsidR="00905029" w:rsidRPr="00173BBC">
              <w:rPr>
                <w:rFonts w:ascii="Times New Roman" w:hAnsi="Times New Roman"/>
                <w:sz w:val="20"/>
                <w:szCs w:val="20"/>
              </w:rPr>
              <w:t>in</w:t>
            </w:r>
            <w:r w:rsidRPr="00173BBC">
              <w:rPr>
                <w:rFonts w:ascii="Times New Roman" w:hAnsi="Times New Roman"/>
                <w:sz w:val="20"/>
                <w:szCs w:val="20"/>
              </w:rPr>
              <w:t xml:space="preserve"> etiyolojisini açıklayabilme </w:t>
            </w:r>
          </w:p>
          <w:p w14:paraId="294F3378"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Kronik bronşit</w:t>
            </w:r>
            <w:r w:rsidR="00905029" w:rsidRPr="00173BBC">
              <w:rPr>
                <w:rFonts w:ascii="Times New Roman" w:hAnsi="Times New Roman"/>
                <w:sz w:val="20"/>
                <w:szCs w:val="20"/>
              </w:rPr>
              <w:t>in</w:t>
            </w:r>
            <w:r w:rsidRPr="00173BBC">
              <w:rPr>
                <w:rFonts w:ascii="Times New Roman" w:hAnsi="Times New Roman"/>
                <w:sz w:val="20"/>
                <w:szCs w:val="20"/>
              </w:rPr>
              <w:t xml:space="preserve"> patofizyolojisini açıklayabilme</w:t>
            </w:r>
          </w:p>
          <w:p w14:paraId="5E763C83"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Kronik bronşit</w:t>
            </w:r>
            <w:r w:rsidR="00905029" w:rsidRPr="00173BBC">
              <w:rPr>
                <w:rFonts w:ascii="Times New Roman" w:hAnsi="Times New Roman"/>
                <w:sz w:val="20"/>
                <w:szCs w:val="20"/>
              </w:rPr>
              <w:t>in</w:t>
            </w:r>
            <w:r w:rsidRPr="00173BBC">
              <w:rPr>
                <w:rFonts w:ascii="Times New Roman" w:hAnsi="Times New Roman"/>
                <w:sz w:val="20"/>
                <w:szCs w:val="20"/>
              </w:rPr>
              <w:t xml:space="preserve"> belirti ve bulgularını sayabilme</w:t>
            </w:r>
          </w:p>
          <w:p w14:paraId="78FC5716" w14:textId="77777777" w:rsidR="00D84DB5" w:rsidRPr="00173BBC" w:rsidRDefault="00D84DB5"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Kronik bronşitin tedavi ilkelerini sayabilme</w:t>
            </w:r>
          </w:p>
          <w:p w14:paraId="03A5DD9C" w14:textId="77777777" w:rsidR="008E0216" w:rsidRPr="00173BBC" w:rsidRDefault="008E0216"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Kronik bronşitli hastanın hemşirelik bakımını planlayabilme</w:t>
            </w:r>
          </w:p>
          <w:p w14:paraId="0D334B78" w14:textId="77777777" w:rsidR="00D84DB5" w:rsidRPr="00173BBC" w:rsidRDefault="00905029"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Bronşekta</w:t>
            </w:r>
            <w:r w:rsidR="00D84DB5" w:rsidRPr="00173BBC">
              <w:rPr>
                <w:rFonts w:ascii="Times New Roman" w:hAnsi="Times New Roman"/>
                <w:sz w:val="20"/>
                <w:szCs w:val="20"/>
              </w:rPr>
              <w:t>ziyi tanımlayabilme</w:t>
            </w:r>
          </w:p>
          <w:p w14:paraId="03E2EB00" w14:textId="77777777" w:rsidR="00D84DB5" w:rsidRPr="00173BBC" w:rsidRDefault="00905029"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Bronşektaz</w:t>
            </w:r>
            <w:r w:rsidR="00D84DB5" w:rsidRPr="00173BBC">
              <w:rPr>
                <w:rFonts w:ascii="Times New Roman" w:hAnsi="Times New Roman"/>
                <w:sz w:val="20"/>
                <w:szCs w:val="20"/>
              </w:rPr>
              <w:t xml:space="preserve">i etiyolojisini açıklayabilme </w:t>
            </w:r>
          </w:p>
          <w:p w14:paraId="335E1F84" w14:textId="77777777" w:rsidR="00D84DB5" w:rsidRPr="00173BBC" w:rsidRDefault="00905029"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Bronşekta</w:t>
            </w:r>
            <w:r w:rsidR="00D84DB5" w:rsidRPr="00173BBC">
              <w:rPr>
                <w:rFonts w:ascii="Times New Roman" w:hAnsi="Times New Roman"/>
                <w:sz w:val="20"/>
                <w:szCs w:val="20"/>
              </w:rPr>
              <w:t>zi patofizyolojisini açıklayabilme</w:t>
            </w:r>
          </w:p>
          <w:p w14:paraId="3CEBCD7D" w14:textId="77777777" w:rsidR="00D84DB5" w:rsidRPr="00173BBC" w:rsidRDefault="00905029"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Bronşektaz</w:t>
            </w:r>
            <w:r w:rsidR="00D84DB5" w:rsidRPr="00173BBC">
              <w:rPr>
                <w:rFonts w:ascii="Times New Roman" w:hAnsi="Times New Roman"/>
                <w:sz w:val="20"/>
                <w:szCs w:val="20"/>
              </w:rPr>
              <w:t>i belirti ve bulgularını sayabilme</w:t>
            </w:r>
          </w:p>
          <w:p w14:paraId="3D3719A4" w14:textId="77777777" w:rsidR="00D84DB5" w:rsidRPr="00173BBC" w:rsidRDefault="00905029"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Bronşektaz</w:t>
            </w:r>
            <w:r w:rsidR="00D84DB5" w:rsidRPr="00173BBC">
              <w:rPr>
                <w:rFonts w:ascii="Times New Roman" w:hAnsi="Times New Roman"/>
                <w:sz w:val="20"/>
                <w:szCs w:val="20"/>
              </w:rPr>
              <w:t>i tanı işlemlerini sayabilme</w:t>
            </w:r>
          </w:p>
          <w:p w14:paraId="05DF6B45" w14:textId="77777777" w:rsidR="00D84DB5" w:rsidRPr="00173BBC" w:rsidRDefault="00905029"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Bronşekta</w:t>
            </w:r>
            <w:r w:rsidR="00D84DB5" w:rsidRPr="00173BBC">
              <w:rPr>
                <w:rFonts w:ascii="Times New Roman" w:hAnsi="Times New Roman"/>
                <w:sz w:val="20"/>
                <w:szCs w:val="20"/>
              </w:rPr>
              <w:t>zi tedavi yöntemlerini açıklayabilme</w:t>
            </w:r>
          </w:p>
          <w:p w14:paraId="6722DC81" w14:textId="77777777" w:rsidR="00D84DB5" w:rsidRPr="00173BBC" w:rsidRDefault="00905029" w:rsidP="005E3BE8">
            <w:pPr>
              <w:pStyle w:val="ListeParagraf"/>
              <w:numPr>
                <w:ilvl w:val="0"/>
                <w:numId w:val="65"/>
              </w:numPr>
              <w:spacing w:after="0" w:line="240" w:lineRule="auto"/>
              <w:ind w:left="357" w:hanging="357"/>
              <w:rPr>
                <w:rFonts w:ascii="Times New Roman" w:hAnsi="Times New Roman"/>
                <w:sz w:val="20"/>
                <w:szCs w:val="20"/>
              </w:rPr>
            </w:pPr>
            <w:r w:rsidRPr="00173BBC">
              <w:rPr>
                <w:rFonts w:ascii="Times New Roman" w:hAnsi="Times New Roman"/>
                <w:sz w:val="20"/>
                <w:szCs w:val="20"/>
              </w:rPr>
              <w:t>Bronşektazili hastanın hemşirelik bakımını planlayabilme</w:t>
            </w:r>
          </w:p>
        </w:tc>
        <w:tc>
          <w:tcPr>
            <w:tcW w:w="4624" w:type="dxa"/>
            <w:shd w:val="clear" w:color="auto" w:fill="auto"/>
          </w:tcPr>
          <w:p w14:paraId="3F7221AC" w14:textId="77777777" w:rsidR="00D84DB5" w:rsidRPr="00173BBC" w:rsidRDefault="00D84DB5" w:rsidP="00975D13">
            <w:pPr>
              <w:rPr>
                <w:b/>
                <w:sz w:val="20"/>
                <w:szCs w:val="20"/>
                <w:u w:val="single"/>
              </w:rPr>
            </w:pPr>
            <w:r w:rsidRPr="00173BBC">
              <w:rPr>
                <w:b/>
                <w:sz w:val="20"/>
                <w:szCs w:val="20"/>
                <w:u w:val="single"/>
              </w:rPr>
              <w:lastRenderedPageBreak/>
              <w:t>Öğretim yöntemleri</w:t>
            </w:r>
          </w:p>
          <w:p w14:paraId="1882910A" w14:textId="77777777" w:rsidR="00D84DB5" w:rsidRPr="00173BBC" w:rsidRDefault="00D84DB5" w:rsidP="00975D13">
            <w:pPr>
              <w:rPr>
                <w:sz w:val="20"/>
                <w:szCs w:val="20"/>
              </w:rPr>
            </w:pPr>
            <w:r w:rsidRPr="00173BBC">
              <w:rPr>
                <w:sz w:val="20"/>
                <w:szCs w:val="20"/>
              </w:rPr>
              <w:t>Anlatım</w:t>
            </w:r>
          </w:p>
          <w:p w14:paraId="6402E008" w14:textId="77777777" w:rsidR="00D84DB5" w:rsidRPr="00173BBC" w:rsidRDefault="00D84DB5" w:rsidP="00975D13">
            <w:pPr>
              <w:rPr>
                <w:sz w:val="20"/>
                <w:szCs w:val="20"/>
              </w:rPr>
            </w:pPr>
            <w:r w:rsidRPr="00173BBC">
              <w:rPr>
                <w:sz w:val="20"/>
                <w:szCs w:val="20"/>
              </w:rPr>
              <w:t>Soru cevap</w:t>
            </w:r>
          </w:p>
          <w:p w14:paraId="5D5983F9" w14:textId="77777777" w:rsidR="00D84DB5" w:rsidRPr="00173BBC" w:rsidRDefault="00D84DB5" w:rsidP="00975D13">
            <w:pPr>
              <w:rPr>
                <w:sz w:val="20"/>
                <w:szCs w:val="20"/>
              </w:rPr>
            </w:pPr>
            <w:r w:rsidRPr="00173BBC">
              <w:rPr>
                <w:sz w:val="20"/>
                <w:szCs w:val="20"/>
              </w:rPr>
              <w:t>Tartışma</w:t>
            </w:r>
          </w:p>
          <w:p w14:paraId="4E28C4F8" w14:textId="77777777" w:rsidR="00D84DB5" w:rsidRPr="00173BBC" w:rsidRDefault="00D84DB5" w:rsidP="00975D13">
            <w:pPr>
              <w:rPr>
                <w:sz w:val="20"/>
                <w:szCs w:val="20"/>
              </w:rPr>
            </w:pPr>
            <w:r w:rsidRPr="00173BBC">
              <w:rPr>
                <w:sz w:val="20"/>
                <w:szCs w:val="20"/>
              </w:rPr>
              <w:t>Beyin Fırtınası</w:t>
            </w:r>
          </w:p>
          <w:p w14:paraId="0D192BF3" w14:textId="77777777" w:rsidR="00D84DB5" w:rsidRPr="00173BBC" w:rsidRDefault="00D84DB5" w:rsidP="00975D13">
            <w:pPr>
              <w:rPr>
                <w:sz w:val="20"/>
                <w:szCs w:val="20"/>
              </w:rPr>
            </w:pPr>
            <w:r w:rsidRPr="00173BBC">
              <w:rPr>
                <w:sz w:val="20"/>
                <w:szCs w:val="20"/>
              </w:rPr>
              <w:t>Vaka tartışması</w:t>
            </w:r>
          </w:p>
          <w:p w14:paraId="19B7B231" w14:textId="77777777" w:rsidR="00D84DB5" w:rsidRPr="00173BBC" w:rsidRDefault="00D84DB5" w:rsidP="00975D13">
            <w:pPr>
              <w:rPr>
                <w:b/>
                <w:sz w:val="20"/>
                <w:szCs w:val="20"/>
                <w:u w:val="single"/>
              </w:rPr>
            </w:pPr>
            <w:r w:rsidRPr="00173BBC">
              <w:rPr>
                <w:b/>
                <w:sz w:val="20"/>
                <w:szCs w:val="20"/>
                <w:u w:val="single"/>
              </w:rPr>
              <w:t>Araç-Gereç-Materyal</w:t>
            </w:r>
          </w:p>
          <w:p w14:paraId="373BBC05" w14:textId="77777777" w:rsidR="00D84DB5" w:rsidRPr="00173BBC" w:rsidRDefault="00D84DB5" w:rsidP="00975D13">
            <w:pPr>
              <w:rPr>
                <w:sz w:val="20"/>
                <w:szCs w:val="20"/>
              </w:rPr>
            </w:pPr>
            <w:r w:rsidRPr="00173BBC">
              <w:rPr>
                <w:sz w:val="20"/>
                <w:szCs w:val="20"/>
              </w:rPr>
              <w:lastRenderedPageBreak/>
              <w:t>Projektör</w:t>
            </w:r>
          </w:p>
          <w:p w14:paraId="09A8EAD4" w14:textId="77777777" w:rsidR="00D84DB5" w:rsidRPr="00173BBC" w:rsidRDefault="00D84DB5" w:rsidP="00975D13">
            <w:pPr>
              <w:rPr>
                <w:sz w:val="20"/>
                <w:szCs w:val="20"/>
              </w:rPr>
            </w:pPr>
            <w:r w:rsidRPr="00173BBC">
              <w:rPr>
                <w:sz w:val="20"/>
                <w:szCs w:val="20"/>
              </w:rPr>
              <w:t>Yazı tahtası</w:t>
            </w:r>
          </w:p>
          <w:p w14:paraId="304586C8" w14:textId="77777777" w:rsidR="00D84DB5" w:rsidRPr="00173BBC" w:rsidRDefault="00D84DB5" w:rsidP="00975D13">
            <w:pPr>
              <w:tabs>
                <w:tab w:val="left" w:pos="3435"/>
              </w:tabs>
              <w:rPr>
                <w:sz w:val="20"/>
                <w:szCs w:val="20"/>
                <w:u w:val="single"/>
              </w:rPr>
            </w:pPr>
            <w:r w:rsidRPr="00173BBC">
              <w:rPr>
                <w:b/>
                <w:sz w:val="20"/>
                <w:szCs w:val="20"/>
                <w:u w:val="single"/>
              </w:rPr>
              <w:t>Kaynaklar</w:t>
            </w:r>
          </w:p>
          <w:p w14:paraId="7650703C" w14:textId="77777777" w:rsidR="007A2294" w:rsidRPr="00173BBC" w:rsidRDefault="007A2294" w:rsidP="005E3BE8">
            <w:pPr>
              <w:pStyle w:val="ListeParagraf"/>
              <w:numPr>
                <w:ilvl w:val="0"/>
                <w:numId w:val="3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06EE95E0" w14:textId="77777777" w:rsidR="007A2294" w:rsidRPr="00173BBC" w:rsidRDefault="007A2294" w:rsidP="005E3BE8">
            <w:pPr>
              <w:pStyle w:val="ListeParagraf"/>
              <w:numPr>
                <w:ilvl w:val="0"/>
                <w:numId w:val="35"/>
              </w:numPr>
              <w:spacing w:after="0" w:line="240" w:lineRule="auto"/>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09F87165" w14:textId="77777777" w:rsidR="007A2294" w:rsidRPr="00173BBC" w:rsidRDefault="007A2294" w:rsidP="005E3BE8">
            <w:pPr>
              <w:pStyle w:val="ListeParagraf"/>
              <w:numPr>
                <w:ilvl w:val="0"/>
                <w:numId w:val="35"/>
              </w:numPr>
              <w:spacing w:after="0" w:line="240" w:lineRule="auto"/>
              <w:jc w:val="both"/>
              <w:rPr>
                <w:rFonts w:ascii="Times New Roman" w:hAnsi="Times New Roman"/>
                <w:sz w:val="20"/>
                <w:szCs w:val="20"/>
              </w:rPr>
            </w:pPr>
            <w:r w:rsidRPr="00173BBC">
              <w:rPr>
                <w:rFonts w:ascii="Times New Roman" w:hAnsi="Times New Roman"/>
                <w:sz w:val="20"/>
                <w:szCs w:val="20"/>
              </w:rPr>
              <w:t xml:space="preserve">Ovayolu N, Ovayolu Ö, Temel İç Hastalıkları Hemşireliği ve Fraklı Boyutlarıyla Kronik Hastalıklar, Nobel Tıp Kitabevi, Adana, 2016. </w:t>
            </w:r>
          </w:p>
          <w:p w14:paraId="1B22D9F4" w14:textId="77777777" w:rsidR="007A2294" w:rsidRPr="00173BBC" w:rsidRDefault="007A2294" w:rsidP="005E3BE8">
            <w:pPr>
              <w:pStyle w:val="ListeParagraf"/>
              <w:numPr>
                <w:ilvl w:val="0"/>
                <w:numId w:val="35"/>
              </w:numPr>
              <w:spacing w:after="0" w:line="240" w:lineRule="auto"/>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23102A34" w14:textId="77777777" w:rsidR="007A2294" w:rsidRPr="00173BBC" w:rsidRDefault="007A2294" w:rsidP="005E3BE8">
            <w:pPr>
              <w:pStyle w:val="ListeParagraf"/>
              <w:numPr>
                <w:ilvl w:val="0"/>
                <w:numId w:val="35"/>
              </w:numPr>
              <w:spacing w:after="0" w:line="240" w:lineRule="auto"/>
              <w:jc w:val="both"/>
              <w:rPr>
                <w:rFonts w:ascii="Times New Roman" w:hAnsi="Times New Roman"/>
                <w:sz w:val="20"/>
                <w:szCs w:val="20"/>
              </w:rPr>
            </w:pPr>
            <w:r w:rsidRPr="00173BBC">
              <w:rPr>
                <w:rFonts w:ascii="Times New Roman" w:hAnsi="Times New Roman"/>
                <w:sz w:val="20"/>
                <w:szCs w:val="20"/>
              </w:rPr>
              <w:t>Ovayolu N, Ovayolu Ö. (Ed.)Patofizyoloji. Pratik bir yaklaşım. Çukurova Nobel Tıp Kitabevi, Adana, 2016.</w:t>
            </w:r>
          </w:p>
          <w:p w14:paraId="3E2FC816" w14:textId="77777777" w:rsidR="007A2294" w:rsidRPr="00173BBC" w:rsidRDefault="007A2294" w:rsidP="005E3BE8">
            <w:pPr>
              <w:pStyle w:val="ListeParagraf"/>
              <w:numPr>
                <w:ilvl w:val="0"/>
                <w:numId w:val="35"/>
              </w:numPr>
              <w:spacing w:after="0" w:line="240" w:lineRule="auto"/>
              <w:jc w:val="both"/>
              <w:rPr>
                <w:rFonts w:ascii="Times New Roman" w:hAnsi="Times New Roman"/>
                <w:sz w:val="20"/>
                <w:szCs w:val="20"/>
              </w:rPr>
            </w:pPr>
            <w:r w:rsidRPr="00173BBC">
              <w:rPr>
                <w:rFonts w:ascii="Times New Roman" w:hAnsi="Times New Roman"/>
                <w:sz w:val="20"/>
                <w:szCs w:val="20"/>
              </w:rPr>
              <w:t>İliçin G, Biberoğlu K, Süleymanlar G, Ünal S.(Ed.) İç Hastalıkları. 2 Cilt 3. Baskı, Güneş TIP Kitabevleri, Ankara, 2012.</w:t>
            </w:r>
          </w:p>
          <w:p w14:paraId="4A1BBA80" w14:textId="77777777" w:rsidR="007A2294" w:rsidRPr="00173BBC" w:rsidRDefault="007A2294" w:rsidP="005E3BE8">
            <w:pPr>
              <w:pStyle w:val="ListeParagraf"/>
              <w:numPr>
                <w:ilvl w:val="0"/>
                <w:numId w:val="35"/>
              </w:numPr>
              <w:spacing w:after="0" w:line="240" w:lineRule="auto"/>
              <w:jc w:val="both"/>
              <w:rPr>
                <w:rFonts w:ascii="Times New Roman" w:hAnsi="Times New Roman"/>
                <w:sz w:val="20"/>
                <w:szCs w:val="20"/>
              </w:rPr>
            </w:pPr>
            <w:r w:rsidRPr="00173BBC">
              <w:rPr>
                <w:rFonts w:ascii="Times New Roman" w:hAnsi="Times New Roman"/>
                <w:sz w:val="20"/>
                <w:szCs w:val="20"/>
              </w:rPr>
              <w:t>Durna Z. Kronik hastalıklar ve Bakım, Nobel Tıp Kitabevi, İstanbul, 2012.</w:t>
            </w:r>
          </w:p>
          <w:p w14:paraId="24CE976B" w14:textId="77777777" w:rsidR="007A2294" w:rsidRPr="00173BBC" w:rsidRDefault="007A2294" w:rsidP="005E3BE8">
            <w:pPr>
              <w:pStyle w:val="ListeParagraf"/>
              <w:numPr>
                <w:ilvl w:val="0"/>
                <w:numId w:val="35"/>
              </w:numPr>
              <w:spacing w:after="0" w:line="240" w:lineRule="auto"/>
              <w:jc w:val="both"/>
              <w:rPr>
                <w:rFonts w:ascii="Times New Roman" w:hAnsi="Times New Roman"/>
                <w:sz w:val="20"/>
                <w:szCs w:val="20"/>
              </w:rPr>
            </w:pPr>
            <w:r w:rsidRPr="00173BBC">
              <w:rPr>
                <w:rFonts w:ascii="Times New Roman" w:hAnsi="Times New Roman"/>
                <w:sz w:val="20"/>
                <w:szCs w:val="20"/>
              </w:rPr>
              <w:t>Guyton A, Hall J. Guyton Tıbbi Fizyoloji. Yeğen BÇ, (Çev. Ed.) Alican İ, Solakoğlu Z (ed. Yrd.) Güneş Tıp Kitabevleri, İstanbul, 2017.</w:t>
            </w:r>
          </w:p>
          <w:p w14:paraId="2493B253" w14:textId="77777777" w:rsidR="007A2294" w:rsidRPr="00173BBC" w:rsidRDefault="007A2294" w:rsidP="005E3BE8">
            <w:pPr>
              <w:pStyle w:val="ListeParagraf"/>
              <w:numPr>
                <w:ilvl w:val="0"/>
                <w:numId w:val="35"/>
              </w:numPr>
              <w:spacing w:after="0" w:line="240" w:lineRule="auto"/>
              <w:jc w:val="both"/>
              <w:rPr>
                <w:rFonts w:ascii="Times New Roman" w:hAnsi="Times New Roman"/>
                <w:sz w:val="20"/>
                <w:szCs w:val="20"/>
              </w:rPr>
            </w:pPr>
            <w:r w:rsidRPr="00173BBC">
              <w:rPr>
                <w:rFonts w:ascii="Times New Roman" w:hAnsi="Times New Roman"/>
                <w:bCs/>
                <w:sz w:val="20"/>
                <w:szCs w:val="20"/>
              </w:rPr>
              <w:t>Altıparmak MR, Hamuryudan V, Sonsuz A. Yazıcı H. Cerrahpaşa İç Hastalıkları. İstanbul Tıp Kitabevi, İstanbul, 2016.</w:t>
            </w:r>
          </w:p>
          <w:p w14:paraId="512CD472" w14:textId="77777777" w:rsidR="00D84DB5" w:rsidRPr="00173BBC" w:rsidRDefault="007A2294" w:rsidP="005E3BE8">
            <w:pPr>
              <w:pStyle w:val="ListeParagraf"/>
              <w:numPr>
                <w:ilvl w:val="0"/>
                <w:numId w:val="35"/>
              </w:numPr>
              <w:spacing w:after="0" w:line="240" w:lineRule="auto"/>
              <w:jc w:val="both"/>
              <w:rPr>
                <w:sz w:val="20"/>
                <w:szCs w:val="20"/>
              </w:rPr>
            </w:pPr>
            <w:r w:rsidRPr="00173BBC">
              <w:rPr>
                <w:rFonts w:ascii="Times New Roman" w:hAnsi="Times New Roman"/>
                <w:sz w:val="20"/>
                <w:szCs w:val="20"/>
              </w:rPr>
              <w:t>Habermann TM, Ghosh AK. (Ed.) Mayo Clinic Internal Medicine Concise Textbook (Türkçe). Ünal S. Demi U. (Çev. Ed.) Güneş Tıp Kitabevleri, Ankara, 2009.</w:t>
            </w:r>
          </w:p>
        </w:tc>
        <w:tc>
          <w:tcPr>
            <w:tcW w:w="1418" w:type="dxa"/>
            <w:shd w:val="clear" w:color="auto" w:fill="auto"/>
          </w:tcPr>
          <w:p w14:paraId="3FDEFF64" w14:textId="77777777" w:rsidR="00D84DB5" w:rsidRPr="00173BBC" w:rsidRDefault="00D84DB5" w:rsidP="00975D13">
            <w:pPr>
              <w:rPr>
                <w:b/>
                <w:sz w:val="20"/>
                <w:szCs w:val="20"/>
              </w:rPr>
            </w:pPr>
            <w:r w:rsidRPr="00173BBC">
              <w:rPr>
                <w:sz w:val="20"/>
                <w:szCs w:val="20"/>
              </w:rPr>
              <w:lastRenderedPageBreak/>
              <w:t xml:space="preserve">İç Hastalıkları Hemşireliği </w:t>
            </w:r>
          </w:p>
        </w:tc>
      </w:tr>
      <w:tr w:rsidR="00173BBC" w:rsidRPr="00173BBC" w14:paraId="6F87917C" w14:textId="77777777" w:rsidTr="000B3604">
        <w:tc>
          <w:tcPr>
            <w:tcW w:w="2880" w:type="dxa"/>
            <w:shd w:val="clear" w:color="auto" w:fill="auto"/>
          </w:tcPr>
          <w:p w14:paraId="20868A33" w14:textId="77777777" w:rsidR="009A0929" w:rsidRPr="00173BBC" w:rsidRDefault="009A0929" w:rsidP="009A0929">
            <w:pPr>
              <w:rPr>
                <w:sz w:val="20"/>
                <w:szCs w:val="20"/>
              </w:rPr>
            </w:pPr>
            <w:r w:rsidRPr="00173BBC">
              <w:rPr>
                <w:sz w:val="20"/>
                <w:szCs w:val="20"/>
              </w:rPr>
              <w:lastRenderedPageBreak/>
              <w:t>KOAH Vaka Sunumu</w:t>
            </w:r>
          </w:p>
        </w:tc>
        <w:tc>
          <w:tcPr>
            <w:tcW w:w="5220" w:type="dxa"/>
            <w:shd w:val="clear" w:color="auto" w:fill="auto"/>
          </w:tcPr>
          <w:p w14:paraId="647084B7" w14:textId="77777777" w:rsidR="009A0929" w:rsidRPr="00173BBC" w:rsidRDefault="009A0929" w:rsidP="005E3BE8">
            <w:pPr>
              <w:pStyle w:val="ListeParagraf"/>
              <w:numPr>
                <w:ilvl w:val="0"/>
                <w:numId w:val="66"/>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KOAH hastasında görülen belirti ve bulguları hastalığın patofizyolojisi ile ilişkilendirerek açıklayabilme</w:t>
            </w:r>
          </w:p>
          <w:p w14:paraId="4BA0578B" w14:textId="77777777" w:rsidR="009A0929" w:rsidRPr="00173BBC" w:rsidRDefault="009A0929" w:rsidP="005E3BE8">
            <w:pPr>
              <w:pStyle w:val="ListeParagraf"/>
              <w:numPr>
                <w:ilvl w:val="0"/>
                <w:numId w:val="66"/>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KOAH hastasının laboratuvar bulgularını yorumlayabilme</w:t>
            </w:r>
          </w:p>
          <w:p w14:paraId="614B3B06" w14:textId="77777777" w:rsidR="009A0929" w:rsidRPr="00173BBC" w:rsidRDefault="009A0929" w:rsidP="005E3BE8">
            <w:pPr>
              <w:pStyle w:val="ListeParagraf"/>
              <w:numPr>
                <w:ilvl w:val="0"/>
                <w:numId w:val="66"/>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KOAH vakası üzerinden problemleri belirleyebilme</w:t>
            </w:r>
          </w:p>
          <w:p w14:paraId="1E24329E" w14:textId="77777777" w:rsidR="009A0929" w:rsidRPr="00173BBC" w:rsidRDefault="009A0929" w:rsidP="005E3BE8">
            <w:pPr>
              <w:pStyle w:val="ListeParagraf"/>
              <w:numPr>
                <w:ilvl w:val="0"/>
                <w:numId w:val="66"/>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KOAH vakası üzerinden NANDA’ya uygun hemşirelik tanıları belirleyebilme</w:t>
            </w:r>
          </w:p>
          <w:p w14:paraId="6DB69E47" w14:textId="77777777" w:rsidR="009A0929" w:rsidRPr="00173BBC" w:rsidRDefault="009A0929" w:rsidP="005E3BE8">
            <w:pPr>
              <w:pStyle w:val="ListeParagraf"/>
              <w:numPr>
                <w:ilvl w:val="0"/>
                <w:numId w:val="66"/>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KOAH vakası üzerinden belirlenen hemşirelik tanılarıya uygun girişimler planlayabilme</w:t>
            </w:r>
          </w:p>
          <w:p w14:paraId="11E3038E" w14:textId="77777777" w:rsidR="009A0929" w:rsidRPr="00173BBC" w:rsidRDefault="009A0929" w:rsidP="005E3BE8">
            <w:pPr>
              <w:pStyle w:val="ListeParagraf"/>
              <w:numPr>
                <w:ilvl w:val="0"/>
                <w:numId w:val="66"/>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KOAH vakasına yönelik hemşirelik bakım ilkelerini tartışabilme</w:t>
            </w:r>
          </w:p>
          <w:p w14:paraId="4D0C1881" w14:textId="77777777" w:rsidR="009A0929" w:rsidRPr="00173BBC" w:rsidRDefault="009A0929" w:rsidP="009A0929">
            <w:pPr>
              <w:rPr>
                <w:sz w:val="20"/>
                <w:szCs w:val="20"/>
              </w:rPr>
            </w:pPr>
          </w:p>
        </w:tc>
        <w:tc>
          <w:tcPr>
            <w:tcW w:w="4624" w:type="dxa"/>
            <w:shd w:val="clear" w:color="auto" w:fill="auto"/>
          </w:tcPr>
          <w:p w14:paraId="6414F65C" w14:textId="77777777" w:rsidR="009A0929" w:rsidRPr="00173BBC" w:rsidRDefault="009A0929" w:rsidP="009A0929">
            <w:pPr>
              <w:rPr>
                <w:b/>
                <w:sz w:val="20"/>
                <w:szCs w:val="20"/>
                <w:u w:val="single"/>
              </w:rPr>
            </w:pPr>
            <w:r w:rsidRPr="00173BBC">
              <w:rPr>
                <w:b/>
                <w:sz w:val="20"/>
                <w:szCs w:val="20"/>
                <w:u w:val="single"/>
              </w:rPr>
              <w:t xml:space="preserve">Öğretim yöntemleri </w:t>
            </w:r>
          </w:p>
          <w:p w14:paraId="133C1E09" w14:textId="77777777" w:rsidR="009A0929" w:rsidRPr="00173BBC" w:rsidRDefault="009A0929" w:rsidP="009A0929">
            <w:pPr>
              <w:rPr>
                <w:sz w:val="20"/>
                <w:szCs w:val="20"/>
              </w:rPr>
            </w:pPr>
            <w:r w:rsidRPr="00173BBC">
              <w:rPr>
                <w:sz w:val="20"/>
                <w:szCs w:val="20"/>
              </w:rPr>
              <w:t>Anlatım</w:t>
            </w:r>
          </w:p>
          <w:p w14:paraId="0459075B" w14:textId="77777777" w:rsidR="009A0929" w:rsidRPr="00173BBC" w:rsidRDefault="009A0929" w:rsidP="009A0929">
            <w:pPr>
              <w:rPr>
                <w:sz w:val="20"/>
                <w:szCs w:val="20"/>
              </w:rPr>
            </w:pPr>
            <w:r w:rsidRPr="00173BBC">
              <w:rPr>
                <w:sz w:val="20"/>
                <w:szCs w:val="20"/>
              </w:rPr>
              <w:t>Soru cevap</w:t>
            </w:r>
          </w:p>
          <w:p w14:paraId="667BD77E" w14:textId="77777777" w:rsidR="009A0929" w:rsidRPr="00173BBC" w:rsidRDefault="009A0929" w:rsidP="009A0929">
            <w:pPr>
              <w:rPr>
                <w:sz w:val="20"/>
                <w:szCs w:val="20"/>
              </w:rPr>
            </w:pPr>
            <w:r w:rsidRPr="00173BBC">
              <w:rPr>
                <w:sz w:val="20"/>
                <w:szCs w:val="20"/>
              </w:rPr>
              <w:t>Tartışma</w:t>
            </w:r>
          </w:p>
          <w:p w14:paraId="3806E7C6" w14:textId="77777777" w:rsidR="009A0929" w:rsidRPr="00173BBC" w:rsidRDefault="009A0929" w:rsidP="009A0929">
            <w:pPr>
              <w:rPr>
                <w:sz w:val="20"/>
                <w:szCs w:val="20"/>
              </w:rPr>
            </w:pPr>
            <w:r w:rsidRPr="00173BBC">
              <w:rPr>
                <w:sz w:val="20"/>
                <w:szCs w:val="20"/>
              </w:rPr>
              <w:t>Beyin Fırtınası</w:t>
            </w:r>
          </w:p>
          <w:p w14:paraId="7BF65917" w14:textId="77777777" w:rsidR="009A0929" w:rsidRPr="00173BBC" w:rsidRDefault="009A0929" w:rsidP="009A0929">
            <w:pPr>
              <w:rPr>
                <w:b/>
                <w:sz w:val="20"/>
                <w:szCs w:val="20"/>
                <w:u w:val="single"/>
              </w:rPr>
            </w:pPr>
            <w:r w:rsidRPr="00173BBC">
              <w:rPr>
                <w:b/>
                <w:sz w:val="20"/>
                <w:szCs w:val="20"/>
                <w:u w:val="single"/>
              </w:rPr>
              <w:t>Araç-Gereç-Materyal</w:t>
            </w:r>
          </w:p>
          <w:p w14:paraId="34C4B01B" w14:textId="77777777" w:rsidR="009A0929" w:rsidRPr="00173BBC" w:rsidRDefault="009A0929" w:rsidP="009A0929">
            <w:pPr>
              <w:rPr>
                <w:sz w:val="20"/>
                <w:szCs w:val="20"/>
              </w:rPr>
            </w:pPr>
            <w:r w:rsidRPr="00173BBC">
              <w:rPr>
                <w:sz w:val="20"/>
                <w:szCs w:val="20"/>
              </w:rPr>
              <w:t>İnternet</w:t>
            </w:r>
          </w:p>
          <w:p w14:paraId="78A4D33F" w14:textId="77777777" w:rsidR="009A0929" w:rsidRPr="00173BBC" w:rsidRDefault="009A0929" w:rsidP="009A0929">
            <w:pPr>
              <w:rPr>
                <w:sz w:val="20"/>
                <w:szCs w:val="20"/>
              </w:rPr>
            </w:pPr>
            <w:r w:rsidRPr="00173BBC">
              <w:rPr>
                <w:sz w:val="20"/>
                <w:szCs w:val="20"/>
              </w:rPr>
              <w:t>Projektör</w:t>
            </w:r>
          </w:p>
          <w:p w14:paraId="6649171D" w14:textId="77777777" w:rsidR="009A0929" w:rsidRPr="00173BBC" w:rsidRDefault="009A0929" w:rsidP="009A0929">
            <w:pPr>
              <w:rPr>
                <w:sz w:val="20"/>
                <w:szCs w:val="20"/>
              </w:rPr>
            </w:pPr>
            <w:r w:rsidRPr="00173BBC">
              <w:rPr>
                <w:sz w:val="20"/>
                <w:szCs w:val="20"/>
              </w:rPr>
              <w:t>Yazı tahtası</w:t>
            </w:r>
          </w:p>
          <w:p w14:paraId="1D089DDC" w14:textId="77777777" w:rsidR="009A0929" w:rsidRPr="00173BBC" w:rsidRDefault="009A0929" w:rsidP="009A0929">
            <w:pPr>
              <w:rPr>
                <w:b/>
                <w:sz w:val="20"/>
                <w:szCs w:val="20"/>
                <w:u w:val="single"/>
              </w:rPr>
            </w:pPr>
            <w:r w:rsidRPr="00173BBC">
              <w:rPr>
                <w:b/>
                <w:sz w:val="20"/>
                <w:szCs w:val="20"/>
                <w:u w:val="single"/>
              </w:rPr>
              <w:t>Kaynaklar</w:t>
            </w:r>
          </w:p>
          <w:p w14:paraId="6E9CD118" w14:textId="77777777" w:rsidR="009A0929" w:rsidRPr="00173BBC" w:rsidRDefault="009A0929" w:rsidP="005E3BE8">
            <w:pPr>
              <w:pStyle w:val="ListeParagraf"/>
              <w:numPr>
                <w:ilvl w:val="0"/>
                <w:numId w:val="36"/>
              </w:numPr>
              <w:spacing w:after="0" w:line="240" w:lineRule="auto"/>
              <w:ind w:left="357" w:hanging="357"/>
              <w:jc w:val="both"/>
              <w:rPr>
                <w:rFonts w:ascii="Times New Roman" w:hAnsi="Times New Roman"/>
                <w:b/>
                <w:sz w:val="20"/>
                <w:szCs w:val="20"/>
                <w:u w:val="single"/>
              </w:rPr>
            </w:pPr>
            <w:r w:rsidRPr="00173BBC">
              <w:rPr>
                <w:rFonts w:ascii="Times New Roman" w:hAnsi="Times New Roman"/>
                <w:sz w:val="20"/>
                <w:szCs w:val="20"/>
              </w:rPr>
              <w:t>Akdemir N, Birol L. İç Hastalıkları ve Hemşirelik Bakımı. Güncellenmiş 5. Baskı, Akademisyen kitapevi, Ankara, 2020.</w:t>
            </w:r>
          </w:p>
          <w:p w14:paraId="110E6D33" w14:textId="77777777" w:rsidR="009A0929" w:rsidRPr="00173BBC" w:rsidRDefault="009A0929" w:rsidP="005E3BE8">
            <w:pPr>
              <w:pStyle w:val="ListeParagraf"/>
              <w:numPr>
                <w:ilvl w:val="0"/>
                <w:numId w:val="3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717FEB28" w14:textId="77777777" w:rsidR="009A0929" w:rsidRPr="00173BBC" w:rsidRDefault="009A0929" w:rsidP="005E3BE8">
            <w:pPr>
              <w:pStyle w:val="ListeParagraf"/>
              <w:numPr>
                <w:ilvl w:val="0"/>
                <w:numId w:val="36"/>
              </w:numPr>
              <w:spacing w:after="0" w:line="240" w:lineRule="auto"/>
              <w:ind w:left="357" w:hanging="357"/>
              <w:jc w:val="both"/>
              <w:rPr>
                <w:rFonts w:ascii="Times New Roman" w:hAnsi="Times New Roman"/>
                <w:b/>
                <w:sz w:val="20"/>
                <w:szCs w:val="20"/>
                <w:u w:val="single"/>
              </w:rPr>
            </w:pPr>
            <w:r w:rsidRPr="00173BBC">
              <w:rPr>
                <w:rFonts w:ascii="Times New Roman" w:hAnsi="Times New Roman"/>
                <w:sz w:val="20"/>
                <w:szCs w:val="20"/>
              </w:rPr>
              <w:t>Ovayolu N, Ovayolu Ö, Temel İç Hastalıkları Hemşireliği ve Fraklı Boyutlarıyla Kronik Hastalıklar, Nobel Tıp Kitabevi, Adana, 2016</w:t>
            </w:r>
            <w:r w:rsidRPr="00173BBC">
              <w:rPr>
                <w:rFonts w:ascii="Times New Roman" w:hAnsi="Times New Roman"/>
                <w:b/>
                <w:sz w:val="20"/>
                <w:szCs w:val="20"/>
                <w:u w:val="single"/>
              </w:rPr>
              <w:t>.</w:t>
            </w:r>
          </w:p>
          <w:p w14:paraId="536D4F1F" w14:textId="77777777" w:rsidR="009A0929" w:rsidRPr="00173BBC" w:rsidRDefault="009A0929" w:rsidP="005E3BE8">
            <w:pPr>
              <w:pStyle w:val="ListeParagraf"/>
              <w:numPr>
                <w:ilvl w:val="0"/>
                <w:numId w:val="36"/>
              </w:numPr>
              <w:spacing w:after="0" w:line="240" w:lineRule="auto"/>
              <w:ind w:left="357" w:hanging="357"/>
              <w:jc w:val="both"/>
              <w:rPr>
                <w:rFonts w:ascii="Times New Roman" w:hAnsi="Times New Roman"/>
                <w:b/>
                <w:sz w:val="20"/>
                <w:szCs w:val="20"/>
                <w:u w:val="single"/>
              </w:rPr>
            </w:pPr>
            <w:r w:rsidRPr="00173BBC">
              <w:rPr>
                <w:rFonts w:ascii="Times New Roman" w:hAnsi="Times New Roman"/>
                <w:sz w:val="20"/>
                <w:szCs w:val="20"/>
              </w:rPr>
              <w:t>Çelik S, YeşilBalkan Usta Ö. Dahili ve Cerrrahi Hastalıklar Hemşireliği, Nobel Kitabevi, Ankara, 2015</w:t>
            </w:r>
            <w:r w:rsidRPr="00173BBC">
              <w:rPr>
                <w:rFonts w:ascii="Times New Roman" w:hAnsi="Times New Roman"/>
                <w:b/>
                <w:sz w:val="20"/>
                <w:szCs w:val="20"/>
                <w:u w:val="single"/>
              </w:rPr>
              <w:t>.</w:t>
            </w:r>
          </w:p>
          <w:p w14:paraId="23814030" w14:textId="77777777" w:rsidR="009A0929" w:rsidRPr="00173BBC" w:rsidRDefault="009A0929" w:rsidP="005E3BE8">
            <w:pPr>
              <w:pStyle w:val="ListeParagraf"/>
              <w:numPr>
                <w:ilvl w:val="0"/>
                <w:numId w:val="3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Ovayolu N, Ovayolu Ö. (Ed.)Patofizyoloji. Pratik bir yaklaşım. Çukurova Nobel Tıp Kitabevi, Adana, 2016. </w:t>
            </w:r>
          </w:p>
          <w:p w14:paraId="308848CE" w14:textId="77777777" w:rsidR="009A0929" w:rsidRPr="00173BBC" w:rsidRDefault="009A0929" w:rsidP="005E3BE8">
            <w:pPr>
              <w:pStyle w:val="ListeParagraf"/>
              <w:numPr>
                <w:ilvl w:val="0"/>
                <w:numId w:val="36"/>
              </w:numPr>
              <w:spacing w:after="0" w:line="240" w:lineRule="auto"/>
              <w:ind w:left="357" w:hanging="357"/>
              <w:jc w:val="both"/>
              <w:rPr>
                <w:rFonts w:ascii="Times New Roman" w:hAnsi="Times New Roman"/>
                <w:b/>
                <w:sz w:val="20"/>
                <w:szCs w:val="20"/>
                <w:u w:val="single"/>
              </w:rPr>
            </w:pPr>
            <w:r w:rsidRPr="00173BBC">
              <w:rPr>
                <w:rFonts w:ascii="Times New Roman" w:hAnsi="Times New Roman"/>
                <w:sz w:val="20"/>
                <w:szCs w:val="20"/>
              </w:rPr>
              <w:t>Birol L. Hemşirelik Süreci, Hemşirelik Bakımında Sistematik Yaklaşım10. Baskı, Berke Ofset Matbaacılık, İzmir, 2013.</w:t>
            </w:r>
          </w:p>
          <w:p w14:paraId="775DD8BB" w14:textId="77777777" w:rsidR="009A0929" w:rsidRPr="00173BBC" w:rsidRDefault="009A0929" w:rsidP="005E3BE8">
            <w:pPr>
              <w:pStyle w:val="ListeParagraf"/>
              <w:numPr>
                <w:ilvl w:val="0"/>
                <w:numId w:val="36"/>
              </w:numPr>
              <w:spacing w:after="0" w:line="240" w:lineRule="auto"/>
              <w:ind w:left="357" w:hanging="357"/>
              <w:jc w:val="both"/>
              <w:rPr>
                <w:b/>
                <w:sz w:val="20"/>
                <w:szCs w:val="20"/>
                <w:u w:val="single"/>
              </w:rPr>
            </w:pPr>
            <w:r w:rsidRPr="00173BBC">
              <w:rPr>
                <w:rFonts w:ascii="Times New Roman" w:hAnsi="Times New Roman"/>
                <w:sz w:val="20"/>
                <w:szCs w:val="20"/>
              </w:rPr>
              <w:t>Karahan A, Kav S (Çev. Ed.). Sparks Taylor’ ın Hemşirelik Tanı Referans El Kitabı. 10. Baskı, Güneş Tıp Kitabevleri, 2019, Ankara.</w:t>
            </w:r>
          </w:p>
        </w:tc>
        <w:tc>
          <w:tcPr>
            <w:tcW w:w="1418" w:type="dxa"/>
            <w:shd w:val="clear" w:color="auto" w:fill="auto"/>
          </w:tcPr>
          <w:p w14:paraId="66506C3A" w14:textId="77777777" w:rsidR="009A0929" w:rsidRPr="00173BBC" w:rsidRDefault="009A0929" w:rsidP="009A0929">
            <w:pPr>
              <w:rPr>
                <w:sz w:val="20"/>
                <w:szCs w:val="20"/>
              </w:rPr>
            </w:pPr>
            <w:r w:rsidRPr="00173BBC">
              <w:rPr>
                <w:sz w:val="20"/>
                <w:szCs w:val="20"/>
              </w:rPr>
              <w:t xml:space="preserve">İç Hastalıkları Hemşireliği </w:t>
            </w:r>
          </w:p>
          <w:p w14:paraId="3654D54C" w14:textId="77777777" w:rsidR="009A0929" w:rsidRPr="00173BBC" w:rsidRDefault="009A0929" w:rsidP="009A0929">
            <w:pPr>
              <w:rPr>
                <w:sz w:val="20"/>
                <w:szCs w:val="20"/>
              </w:rPr>
            </w:pPr>
          </w:p>
        </w:tc>
      </w:tr>
      <w:tr w:rsidR="00173BBC" w:rsidRPr="00173BBC" w14:paraId="7D4A6820" w14:textId="77777777" w:rsidTr="000B3604">
        <w:tc>
          <w:tcPr>
            <w:tcW w:w="2880" w:type="dxa"/>
            <w:shd w:val="clear" w:color="auto" w:fill="auto"/>
          </w:tcPr>
          <w:p w14:paraId="3EE529D3" w14:textId="77777777" w:rsidR="009A0929" w:rsidRPr="00173BBC" w:rsidRDefault="009A0929" w:rsidP="009A0929">
            <w:pPr>
              <w:tabs>
                <w:tab w:val="left" w:pos="10877"/>
              </w:tabs>
              <w:rPr>
                <w:sz w:val="20"/>
                <w:szCs w:val="20"/>
              </w:rPr>
            </w:pPr>
            <w:r w:rsidRPr="00173BBC">
              <w:rPr>
                <w:sz w:val="20"/>
                <w:szCs w:val="20"/>
              </w:rPr>
              <w:lastRenderedPageBreak/>
              <w:t>Pulmoner Emboli</w:t>
            </w:r>
          </w:p>
          <w:p w14:paraId="78824D27" w14:textId="77777777" w:rsidR="009A0929" w:rsidRPr="00173BBC" w:rsidRDefault="009A0929" w:rsidP="009A0929">
            <w:pPr>
              <w:tabs>
                <w:tab w:val="left" w:pos="10877"/>
              </w:tabs>
              <w:rPr>
                <w:sz w:val="20"/>
                <w:szCs w:val="20"/>
              </w:rPr>
            </w:pPr>
            <w:r w:rsidRPr="00173BBC">
              <w:rPr>
                <w:sz w:val="20"/>
                <w:szCs w:val="20"/>
              </w:rPr>
              <w:t>Atalektazi</w:t>
            </w:r>
          </w:p>
        </w:tc>
        <w:tc>
          <w:tcPr>
            <w:tcW w:w="5220" w:type="dxa"/>
            <w:shd w:val="clear" w:color="auto" w:fill="auto"/>
          </w:tcPr>
          <w:p w14:paraId="39D6D8A4"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Pulmoner emboliyi tanımlayabilme</w:t>
            </w:r>
          </w:p>
          <w:p w14:paraId="0241CEA5"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Pulmoner embolide risk faktörlerini sayabilme</w:t>
            </w:r>
          </w:p>
          <w:p w14:paraId="31A132DC"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Pulmoner embolinin etiyolojisinde yer alan faktörleri sıralayabilme</w:t>
            </w:r>
          </w:p>
          <w:p w14:paraId="1028EE21"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Pulmoner embolinin patofizyolojisini açıklayabilme</w:t>
            </w:r>
          </w:p>
          <w:p w14:paraId="0D44280E"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Pulmoner embolinin patofizyolojisi ve belirti-bulgularını ilişkilendirme</w:t>
            </w:r>
          </w:p>
          <w:p w14:paraId="0AC1602E"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Pulmoner embolinin tedavi yöntemlerini açıklayabilme</w:t>
            </w:r>
          </w:p>
          <w:p w14:paraId="379375F1"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Örnek bir vakaya göre, hastanın pulmoner emboliye yatkınlığını artıran risk faktörlerini tartışabilme</w:t>
            </w:r>
          </w:p>
          <w:p w14:paraId="2F205EFE"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Pulmoner embolinin önlenmesine yönelik yapılması gereken hemşirelik girişimlerini planlayabilme</w:t>
            </w:r>
          </w:p>
          <w:p w14:paraId="07E8F1D8"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Pulmoner emboli gelişmiş bir hastanın hemşirelik bakımını planlayabilme</w:t>
            </w:r>
          </w:p>
          <w:p w14:paraId="0E92AE75"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Antikoagulan tedavisinin komplikasyonlarını açıklayabilme</w:t>
            </w:r>
          </w:p>
          <w:p w14:paraId="2C3B80D1"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Pulmoner emboliden korunma yollarına ilişkin eğitim hazırlayabilme </w:t>
            </w:r>
          </w:p>
          <w:p w14:paraId="01C9A241"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Atalektaziyi tanımlayabilme</w:t>
            </w:r>
          </w:p>
          <w:p w14:paraId="2F62404D"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Atalektazinin etiyolojik faktörlerini sayabilme</w:t>
            </w:r>
          </w:p>
          <w:p w14:paraId="674995A7"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Atalektazinin patofizyolojisini açıklayabilme</w:t>
            </w:r>
          </w:p>
          <w:p w14:paraId="0CFF03AF"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Atalektazinin belirti ve bulgularını sayabilme</w:t>
            </w:r>
          </w:p>
          <w:p w14:paraId="2E3D0626"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Atalektazinin tanı işlemlerini sırayabilme</w:t>
            </w:r>
          </w:p>
          <w:p w14:paraId="7621B4C5"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Atalektazinin tedavi yöntemlerini açıklayabilme</w:t>
            </w:r>
          </w:p>
          <w:p w14:paraId="0620E906" w14:textId="77777777" w:rsidR="009A0929" w:rsidRPr="00173BBC" w:rsidRDefault="009A0929" w:rsidP="005E3BE8">
            <w:pPr>
              <w:pStyle w:val="ListeParagraf"/>
              <w:numPr>
                <w:ilvl w:val="0"/>
                <w:numId w:val="67"/>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Cerrahi sonrası atalektaziyi önlemeye yönelik yapılması gereken hemşirelik girişimlerini bakımını kanıta dayalı olarak planlayabilme </w:t>
            </w:r>
          </w:p>
          <w:p w14:paraId="37983D9B" w14:textId="77777777" w:rsidR="009A0929" w:rsidRPr="00173BBC" w:rsidRDefault="009A0929" w:rsidP="009A0929">
            <w:pPr>
              <w:tabs>
                <w:tab w:val="left" w:pos="10877"/>
              </w:tabs>
              <w:rPr>
                <w:sz w:val="20"/>
                <w:szCs w:val="20"/>
              </w:rPr>
            </w:pPr>
          </w:p>
        </w:tc>
        <w:tc>
          <w:tcPr>
            <w:tcW w:w="4624" w:type="dxa"/>
            <w:shd w:val="clear" w:color="auto" w:fill="auto"/>
          </w:tcPr>
          <w:p w14:paraId="66804683" w14:textId="77777777" w:rsidR="009A0929" w:rsidRPr="00173BBC" w:rsidRDefault="009A0929" w:rsidP="009A0929">
            <w:pPr>
              <w:rPr>
                <w:b/>
                <w:sz w:val="20"/>
                <w:szCs w:val="20"/>
                <w:u w:val="single"/>
              </w:rPr>
            </w:pPr>
            <w:r w:rsidRPr="00173BBC">
              <w:rPr>
                <w:b/>
                <w:sz w:val="20"/>
                <w:szCs w:val="20"/>
                <w:u w:val="single"/>
              </w:rPr>
              <w:t>Öğretim Yöntemleri</w:t>
            </w:r>
          </w:p>
          <w:p w14:paraId="621DFC4F" w14:textId="77777777" w:rsidR="009A0929" w:rsidRPr="00173BBC" w:rsidRDefault="009A0929" w:rsidP="009A0929">
            <w:pPr>
              <w:rPr>
                <w:sz w:val="20"/>
                <w:szCs w:val="20"/>
              </w:rPr>
            </w:pPr>
            <w:r w:rsidRPr="00173BBC">
              <w:rPr>
                <w:sz w:val="20"/>
                <w:szCs w:val="20"/>
              </w:rPr>
              <w:t>Anlatma</w:t>
            </w:r>
          </w:p>
          <w:p w14:paraId="3365520B" w14:textId="77777777" w:rsidR="009A0929" w:rsidRPr="00173BBC" w:rsidRDefault="009A0929" w:rsidP="009A0929">
            <w:pPr>
              <w:rPr>
                <w:sz w:val="20"/>
                <w:szCs w:val="20"/>
              </w:rPr>
            </w:pPr>
            <w:r w:rsidRPr="00173BBC">
              <w:rPr>
                <w:sz w:val="20"/>
                <w:szCs w:val="20"/>
              </w:rPr>
              <w:t>Tartışma</w:t>
            </w:r>
          </w:p>
          <w:p w14:paraId="510946B0" w14:textId="77777777" w:rsidR="009A0929" w:rsidRPr="00173BBC" w:rsidRDefault="009A0929" w:rsidP="009A0929">
            <w:pPr>
              <w:rPr>
                <w:sz w:val="20"/>
                <w:szCs w:val="20"/>
              </w:rPr>
            </w:pPr>
            <w:r w:rsidRPr="00173BBC">
              <w:rPr>
                <w:sz w:val="20"/>
                <w:szCs w:val="20"/>
              </w:rPr>
              <w:t>Soru-cevap</w:t>
            </w:r>
          </w:p>
          <w:p w14:paraId="6BE9ADD8" w14:textId="77777777" w:rsidR="009A0929" w:rsidRPr="00173BBC" w:rsidRDefault="009A0929" w:rsidP="009A0929">
            <w:pPr>
              <w:rPr>
                <w:b/>
                <w:sz w:val="20"/>
                <w:szCs w:val="20"/>
                <w:u w:val="single"/>
              </w:rPr>
            </w:pPr>
            <w:r w:rsidRPr="00173BBC">
              <w:rPr>
                <w:b/>
                <w:sz w:val="20"/>
                <w:szCs w:val="20"/>
                <w:u w:val="single"/>
              </w:rPr>
              <w:t>Araç-Gereç-Materyal</w:t>
            </w:r>
          </w:p>
          <w:p w14:paraId="7EBF247C" w14:textId="77777777" w:rsidR="009A0929" w:rsidRPr="00173BBC" w:rsidRDefault="009A0929" w:rsidP="009A0929">
            <w:pPr>
              <w:rPr>
                <w:sz w:val="20"/>
                <w:szCs w:val="20"/>
              </w:rPr>
            </w:pPr>
            <w:r w:rsidRPr="00173BBC">
              <w:rPr>
                <w:sz w:val="20"/>
                <w:szCs w:val="20"/>
              </w:rPr>
              <w:t>İnternet</w:t>
            </w:r>
          </w:p>
          <w:p w14:paraId="05E7B458" w14:textId="77777777" w:rsidR="009A0929" w:rsidRPr="00173BBC" w:rsidRDefault="009A0929" w:rsidP="009A0929">
            <w:pPr>
              <w:rPr>
                <w:sz w:val="20"/>
                <w:szCs w:val="20"/>
              </w:rPr>
            </w:pPr>
            <w:r w:rsidRPr="00173BBC">
              <w:rPr>
                <w:sz w:val="20"/>
                <w:szCs w:val="20"/>
              </w:rPr>
              <w:t xml:space="preserve">Kitap </w:t>
            </w:r>
          </w:p>
          <w:p w14:paraId="24FE3ADC" w14:textId="77777777" w:rsidR="009A0929" w:rsidRPr="00173BBC" w:rsidRDefault="009A0929" w:rsidP="009A0929">
            <w:pPr>
              <w:rPr>
                <w:sz w:val="20"/>
                <w:szCs w:val="20"/>
              </w:rPr>
            </w:pPr>
            <w:r w:rsidRPr="00173BBC">
              <w:rPr>
                <w:sz w:val="20"/>
                <w:szCs w:val="20"/>
              </w:rPr>
              <w:t>Projektör</w:t>
            </w:r>
          </w:p>
          <w:p w14:paraId="4824C7D0" w14:textId="77777777" w:rsidR="009A0929" w:rsidRPr="00173BBC" w:rsidRDefault="009A0929" w:rsidP="009A0929">
            <w:pPr>
              <w:rPr>
                <w:sz w:val="20"/>
                <w:szCs w:val="20"/>
              </w:rPr>
            </w:pPr>
            <w:r w:rsidRPr="00173BBC">
              <w:rPr>
                <w:sz w:val="20"/>
                <w:szCs w:val="20"/>
              </w:rPr>
              <w:t>Yazı tahtası</w:t>
            </w:r>
          </w:p>
          <w:p w14:paraId="461251C0" w14:textId="77777777" w:rsidR="009A0929" w:rsidRPr="00173BBC" w:rsidRDefault="009A0929" w:rsidP="009A0929">
            <w:pPr>
              <w:tabs>
                <w:tab w:val="left" w:pos="10877"/>
              </w:tabs>
              <w:rPr>
                <w:b/>
                <w:sz w:val="20"/>
                <w:szCs w:val="20"/>
                <w:u w:val="single"/>
              </w:rPr>
            </w:pPr>
            <w:r w:rsidRPr="00173BBC">
              <w:rPr>
                <w:b/>
                <w:sz w:val="20"/>
                <w:szCs w:val="20"/>
                <w:u w:val="single"/>
              </w:rPr>
              <w:t>Kaynaklar</w:t>
            </w:r>
          </w:p>
          <w:p w14:paraId="47D70EC3"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FE. Dahili ve Cerrahi Hastalıklarda Bakım. Nobel Kitabevi, İstanbul, 2010.</w:t>
            </w:r>
          </w:p>
          <w:p w14:paraId="205E2AC7"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Taşdemir N. Güncel Yöntemlerle Cerrahi Hastalıklarda Bakım. Çukurova Nobel Tıp Kitabevi, Antalya, 2018.</w:t>
            </w:r>
          </w:p>
          <w:p w14:paraId="579BE943"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Aksoy G, Kanan N. Cerrahi Hemşireliği Uygulama Rehberi. İstanbul Tıp Kitabevi, İstanbul, 2011</w:t>
            </w:r>
          </w:p>
          <w:p w14:paraId="1350886F"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Aksoy G, Kanan N. Cerrahi Hemşireliği I. Nobel Kitabevi, İstanbul, 2018.</w:t>
            </w:r>
          </w:p>
          <w:p w14:paraId="138EBCAE"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Aksoy G, Kanan N. Cerrahi Hemşireliği II. Nobel Kitabevi, İstanbul, 2018.</w:t>
            </w:r>
          </w:p>
          <w:p w14:paraId="65E91515"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Eti Aslan F. Cerrahi Bakım: Vaka Analizleri İle Birlikte. Akademisyen Tıp Kitabevi, Ankara, 2017.</w:t>
            </w:r>
          </w:p>
          <w:p w14:paraId="39DAB779"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Özhan Elbaş N. Cerrahi hastalıkları hemşireliği akıl notları. Güneş Tıp Kitabevi, Ankara, 2015.</w:t>
            </w:r>
          </w:p>
          <w:p w14:paraId="16BD6591"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 Patofizyoloji. Çukurova Nobel Tıp Kitabevi, Adana, 2016.</w:t>
            </w:r>
          </w:p>
          <w:p w14:paraId="7AEE1F86"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Nurten A, Anğ Ö. (Ed.).Basitleştirilmiş Klinik Patofizyoloji, Nobel Tıp Kitabevleri, İstanbul, 2016.</w:t>
            </w:r>
          </w:p>
          <w:p w14:paraId="1C3C4C32"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Dahili ve Cerrahi Hastalıkları Hemşireliği, Dentlinger N, Ramdin V, Çev. Ed. Çelik S, Yeşilbalkan Usta Ö, Nobel Akademik Yayıncılık, Ankara, 2015.</w:t>
            </w:r>
          </w:p>
          <w:p w14:paraId="5043DF06"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Burke KM, Mohn-Brown EL, Eby L. Medical-surgical Nursing Care. Pearson, 2011.  </w:t>
            </w:r>
          </w:p>
          <w:p w14:paraId="56CFC03F" w14:textId="77777777" w:rsidR="009A0929" w:rsidRPr="00173BBC" w:rsidRDefault="009A0929" w:rsidP="005E3BE8">
            <w:pPr>
              <w:pStyle w:val="ListeParagraf"/>
              <w:numPr>
                <w:ilvl w:val="0"/>
                <w:numId w:val="6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Sayek İ, Sayek Temel Cerrahi. Güneş Tıp Kitabevi, Ankara, 2013.</w:t>
            </w:r>
          </w:p>
          <w:p w14:paraId="7B0F0D45" w14:textId="77777777" w:rsidR="009A0929" w:rsidRPr="00173BBC" w:rsidRDefault="009A0929" w:rsidP="005E3BE8">
            <w:pPr>
              <w:pStyle w:val="ListeParagraf"/>
              <w:numPr>
                <w:ilvl w:val="0"/>
                <w:numId w:val="68"/>
              </w:numPr>
              <w:tabs>
                <w:tab w:val="left" w:pos="10877"/>
              </w:tabs>
              <w:spacing w:after="0" w:line="240" w:lineRule="auto"/>
              <w:ind w:left="357" w:hanging="357"/>
              <w:jc w:val="both"/>
              <w:rPr>
                <w:b/>
                <w:sz w:val="20"/>
                <w:szCs w:val="20"/>
                <w:u w:val="single"/>
              </w:rPr>
            </w:pPr>
            <w:r w:rsidRPr="00173BBC">
              <w:rPr>
                <w:rFonts w:ascii="Times New Roman" w:hAnsi="Times New Roman"/>
                <w:sz w:val="20"/>
                <w:szCs w:val="20"/>
              </w:rPr>
              <w:t>Dahili ve Cerrahi Hastalıklar Hemşireliği Klinik El Kitabı. Perrecone M.R, Shannon C.E. Çev. Ed., Mert H, Bilik Ö. Palme Kitabevi, Ankara, 2019.</w:t>
            </w:r>
          </w:p>
        </w:tc>
        <w:tc>
          <w:tcPr>
            <w:tcW w:w="1418" w:type="dxa"/>
            <w:shd w:val="clear" w:color="auto" w:fill="auto"/>
          </w:tcPr>
          <w:p w14:paraId="0B7D0ED9" w14:textId="77777777" w:rsidR="009A0929" w:rsidRPr="00173BBC" w:rsidRDefault="009A0929" w:rsidP="009A0929">
            <w:pPr>
              <w:rPr>
                <w:sz w:val="20"/>
                <w:szCs w:val="20"/>
              </w:rPr>
            </w:pPr>
            <w:r w:rsidRPr="00173BBC">
              <w:rPr>
                <w:sz w:val="20"/>
                <w:szCs w:val="20"/>
              </w:rPr>
              <w:lastRenderedPageBreak/>
              <w:t xml:space="preserve">Cerrahi Hastalıkları Hemşireliği </w:t>
            </w:r>
          </w:p>
          <w:p w14:paraId="57AF5B32" w14:textId="77777777" w:rsidR="009A0929" w:rsidRPr="00173BBC" w:rsidRDefault="009A0929" w:rsidP="009A0929">
            <w:pPr>
              <w:rPr>
                <w:sz w:val="20"/>
                <w:szCs w:val="20"/>
              </w:rPr>
            </w:pPr>
          </w:p>
        </w:tc>
      </w:tr>
      <w:tr w:rsidR="00173BBC" w:rsidRPr="00173BBC" w14:paraId="156F0E20" w14:textId="77777777" w:rsidTr="000B3604">
        <w:tc>
          <w:tcPr>
            <w:tcW w:w="2880" w:type="dxa"/>
            <w:shd w:val="clear" w:color="auto" w:fill="auto"/>
          </w:tcPr>
          <w:p w14:paraId="2A898119" w14:textId="77777777" w:rsidR="009A0929" w:rsidRPr="00173BBC" w:rsidRDefault="009A0929" w:rsidP="009A0929">
            <w:pPr>
              <w:rPr>
                <w:sz w:val="20"/>
                <w:szCs w:val="20"/>
              </w:rPr>
            </w:pPr>
            <w:r w:rsidRPr="00173BBC">
              <w:rPr>
                <w:sz w:val="20"/>
                <w:szCs w:val="20"/>
              </w:rPr>
              <w:lastRenderedPageBreak/>
              <w:t xml:space="preserve">Antiastmatik İlaçlar </w:t>
            </w:r>
          </w:p>
          <w:p w14:paraId="782A5E17" w14:textId="77777777" w:rsidR="009A0929" w:rsidRPr="00173BBC" w:rsidRDefault="009A0929" w:rsidP="009A0929">
            <w:pPr>
              <w:rPr>
                <w:sz w:val="20"/>
                <w:szCs w:val="20"/>
              </w:rPr>
            </w:pPr>
            <w:r w:rsidRPr="00173BBC">
              <w:rPr>
                <w:sz w:val="20"/>
                <w:szCs w:val="20"/>
              </w:rPr>
              <w:t>Antihistaminikler</w:t>
            </w:r>
          </w:p>
          <w:p w14:paraId="0C689989" w14:textId="77777777" w:rsidR="009A0929" w:rsidRPr="00173BBC" w:rsidRDefault="009A0929" w:rsidP="009A0929">
            <w:pPr>
              <w:rPr>
                <w:sz w:val="20"/>
                <w:szCs w:val="20"/>
              </w:rPr>
            </w:pPr>
            <w:r w:rsidRPr="00173BBC">
              <w:rPr>
                <w:sz w:val="20"/>
                <w:szCs w:val="20"/>
              </w:rPr>
              <w:t>Anksiyolitikler</w:t>
            </w:r>
          </w:p>
        </w:tc>
        <w:tc>
          <w:tcPr>
            <w:tcW w:w="5220" w:type="dxa"/>
            <w:shd w:val="clear" w:color="auto" w:fill="auto"/>
          </w:tcPr>
          <w:p w14:paraId="23D6D5F1"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Astma tedavisinde kullanılan ilaçları gruplandırabilme</w:t>
            </w:r>
          </w:p>
          <w:p w14:paraId="03DA48BC"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Antiastmatik ilaçların ilaçların etki mekanizmalarını açıklayabilme</w:t>
            </w:r>
          </w:p>
          <w:p w14:paraId="68250107"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Antiastmatik ilaçların farmakokinetik özelliklerini açıklayabilme</w:t>
            </w:r>
          </w:p>
          <w:p w14:paraId="6EA5543D"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Antiastmatik ilaçların klinik kullanımlarını açıklayabilme</w:t>
            </w:r>
          </w:p>
          <w:p w14:paraId="579D9B2D"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Antiastmatik ilaçların yan etkilerini sayabilme</w:t>
            </w:r>
          </w:p>
          <w:p w14:paraId="5456E04B"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Antiastmatik ilaçların kontrendikasyonlarını sıralayabilme</w:t>
            </w:r>
          </w:p>
          <w:p w14:paraId="23E77A02"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Antiastmatik ilaçların diğer ilaçlarla etkileşimlerini açıklayabilme</w:t>
            </w:r>
          </w:p>
          <w:p w14:paraId="024073A0"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Histamin ve histamin reseptörleri açıklayabilme</w:t>
            </w:r>
          </w:p>
          <w:p w14:paraId="7DA06CE1"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Histaminin fizyolojik etkilerini sayabilme</w:t>
            </w:r>
          </w:p>
          <w:p w14:paraId="0E7DF6F2"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Antihistaminikleri sınıflandırabilme</w:t>
            </w:r>
          </w:p>
          <w:p w14:paraId="1177480E"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Antihistaminiklerin etki mekanizmalarını açıklayabilme</w:t>
            </w:r>
          </w:p>
          <w:p w14:paraId="28140606"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Antihistaminiklerin farmakokinetik özelliklerini açıklayabilme</w:t>
            </w:r>
          </w:p>
          <w:p w14:paraId="2337CBDA"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Antihistaminiklerin klinik kullanım alanlarına örnek verebilme</w:t>
            </w:r>
          </w:p>
          <w:p w14:paraId="2E944276"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Antihistaminiklerin yan etkilerini açıklayabilme</w:t>
            </w:r>
          </w:p>
          <w:p w14:paraId="08C681A9"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Antihistaminiklerin kontrendikasyonlarını açıklayabilme</w:t>
            </w:r>
          </w:p>
          <w:p w14:paraId="4268ED3D"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Antihistaminiklerin diğer ilaçlarla etkileşimlerini açıklayabilme</w:t>
            </w:r>
          </w:p>
          <w:p w14:paraId="4E620384"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Ankisyete tedavisinde kullanılan ilaçları sınıflandırabilme</w:t>
            </w:r>
          </w:p>
          <w:p w14:paraId="212DCE4C"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Hipnosedatif ilaçları sınıflandırma</w:t>
            </w:r>
          </w:p>
          <w:p w14:paraId="7550104C"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Anksiyolitik ilaçların etki mekanizmalarını açıklayabilme</w:t>
            </w:r>
          </w:p>
          <w:p w14:paraId="1B8E39E2"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Antihistaminiklerin farmakokinetik özelliklerini açıklayabilme</w:t>
            </w:r>
          </w:p>
          <w:p w14:paraId="3A4F59C2"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Anksiyolitik ilaçların klinik kullanımlarını açıklayabilme</w:t>
            </w:r>
          </w:p>
          <w:p w14:paraId="11334C55"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Anksiyolitik ilaçların yan etkilerini açıklayabilme</w:t>
            </w:r>
          </w:p>
          <w:p w14:paraId="78041F15"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t>Anksiyolitik ilaçların kontrendikasyonlarını açıklayabilme</w:t>
            </w:r>
          </w:p>
          <w:p w14:paraId="51297066" w14:textId="77777777" w:rsidR="009A0929" w:rsidRPr="00173BBC" w:rsidRDefault="009A0929" w:rsidP="005E3BE8">
            <w:pPr>
              <w:pStyle w:val="ListeParagraf"/>
              <w:numPr>
                <w:ilvl w:val="0"/>
                <w:numId w:val="69"/>
              </w:numPr>
              <w:spacing w:after="0" w:line="240" w:lineRule="auto"/>
              <w:rPr>
                <w:rFonts w:ascii="Times New Roman" w:hAnsi="Times New Roman"/>
                <w:sz w:val="20"/>
                <w:szCs w:val="20"/>
              </w:rPr>
            </w:pPr>
            <w:r w:rsidRPr="00173BBC">
              <w:rPr>
                <w:rFonts w:ascii="Times New Roman" w:hAnsi="Times New Roman"/>
                <w:sz w:val="20"/>
                <w:szCs w:val="20"/>
              </w:rPr>
              <w:lastRenderedPageBreak/>
              <w:t>Anksiyolitik ilaçların diğer ilaçlarla etkileşimlerini açıklayabilme</w:t>
            </w:r>
          </w:p>
        </w:tc>
        <w:tc>
          <w:tcPr>
            <w:tcW w:w="4624" w:type="dxa"/>
            <w:shd w:val="clear" w:color="auto" w:fill="auto"/>
          </w:tcPr>
          <w:p w14:paraId="3DC9D7FD" w14:textId="77777777" w:rsidR="009A0929" w:rsidRPr="00173BBC" w:rsidRDefault="009A0929" w:rsidP="009A0929">
            <w:pPr>
              <w:rPr>
                <w:b/>
                <w:sz w:val="20"/>
                <w:szCs w:val="20"/>
              </w:rPr>
            </w:pPr>
            <w:r w:rsidRPr="00173BBC">
              <w:rPr>
                <w:b/>
                <w:sz w:val="20"/>
                <w:szCs w:val="20"/>
              </w:rPr>
              <w:lastRenderedPageBreak/>
              <w:t xml:space="preserve">Öğretim Yöntemleri </w:t>
            </w:r>
          </w:p>
          <w:p w14:paraId="036FE413" w14:textId="77777777" w:rsidR="009A0929" w:rsidRPr="00173BBC" w:rsidRDefault="009A0929" w:rsidP="009A0929">
            <w:pPr>
              <w:rPr>
                <w:b/>
                <w:sz w:val="20"/>
                <w:szCs w:val="20"/>
              </w:rPr>
            </w:pPr>
            <w:r w:rsidRPr="00173BBC">
              <w:rPr>
                <w:sz w:val="20"/>
                <w:szCs w:val="20"/>
              </w:rPr>
              <w:t>Anlatma</w:t>
            </w:r>
          </w:p>
          <w:p w14:paraId="768D543D" w14:textId="77777777" w:rsidR="009A0929" w:rsidRPr="00173BBC" w:rsidRDefault="009A0929" w:rsidP="009A0929">
            <w:pPr>
              <w:rPr>
                <w:sz w:val="20"/>
                <w:szCs w:val="20"/>
              </w:rPr>
            </w:pPr>
            <w:r w:rsidRPr="00173BBC">
              <w:rPr>
                <w:sz w:val="20"/>
                <w:szCs w:val="20"/>
              </w:rPr>
              <w:t>Soru-cevap</w:t>
            </w:r>
          </w:p>
          <w:p w14:paraId="26E58FDD" w14:textId="77777777" w:rsidR="009A0929" w:rsidRPr="00173BBC" w:rsidRDefault="009A0929" w:rsidP="009A0929">
            <w:pPr>
              <w:rPr>
                <w:sz w:val="20"/>
                <w:szCs w:val="20"/>
              </w:rPr>
            </w:pPr>
            <w:r w:rsidRPr="00173BBC">
              <w:rPr>
                <w:sz w:val="20"/>
                <w:szCs w:val="20"/>
              </w:rPr>
              <w:t>Tartışma</w:t>
            </w:r>
          </w:p>
          <w:p w14:paraId="4FCCD3BF" w14:textId="77777777" w:rsidR="009A0929" w:rsidRPr="00173BBC" w:rsidRDefault="009A0929" w:rsidP="009A0929">
            <w:pPr>
              <w:rPr>
                <w:b/>
                <w:sz w:val="20"/>
                <w:szCs w:val="20"/>
                <w:u w:val="single"/>
              </w:rPr>
            </w:pPr>
            <w:r w:rsidRPr="00173BBC">
              <w:rPr>
                <w:b/>
                <w:sz w:val="20"/>
                <w:szCs w:val="20"/>
                <w:u w:val="single"/>
              </w:rPr>
              <w:t>Araç-Gereç-Materyal</w:t>
            </w:r>
          </w:p>
          <w:p w14:paraId="7FE424A5" w14:textId="77777777" w:rsidR="009A0929" w:rsidRPr="00173BBC" w:rsidRDefault="009A0929" w:rsidP="009A0929">
            <w:pPr>
              <w:rPr>
                <w:sz w:val="20"/>
                <w:szCs w:val="20"/>
                <w:u w:val="single"/>
              </w:rPr>
            </w:pPr>
            <w:r w:rsidRPr="00173BBC">
              <w:rPr>
                <w:sz w:val="20"/>
                <w:szCs w:val="20"/>
              </w:rPr>
              <w:t>Projektör</w:t>
            </w:r>
          </w:p>
          <w:p w14:paraId="6E5EBB1C" w14:textId="77777777" w:rsidR="009A0929" w:rsidRPr="00173BBC" w:rsidRDefault="009A0929" w:rsidP="009A0929">
            <w:pPr>
              <w:rPr>
                <w:sz w:val="20"/>
                <w:szCs w:val="20"/>
              </w:rPr>
            </w:pPr>
            <w:r w:rsidRPr="00173BBC">
              <w:rPr>
                <w:sz w:val="20"/>
                <w:szCs w:val="20"/>
              </w:rPr>
              <w:t>Yazı tahtası</w:t>
            </w:r>
          </w:p>
          <w:p w14:paraId="433D1409" w14:textId="77777777" w:rsidR="009A0929" w:rsidRPr="00173BBC" w:rsidRDefault="009A0929" w:rsidP="009A0929">
            <w:pPr>
              <w:rPr>
                <w:b/>
                <w:sz w:val="20"/>
                <w:szCs w:val="20"/>
                <w:u w:val="single"/>
              </w:rPr>
            </w:pPr>
            <w:r w:rsidRPr="00173BBC">
              <w:rPr>
                <w:b/>
                <w:sz w:val="20"/>
                <w:szCs w:val="20"/>
                <w:u w:val="single"/>
              </w:rPr>
              <w:t xml:space="preserve">Kaynaklar    </w:t>
            </w:r>
          </w:p>
          <w:p w14:paraId="193688A5" w14:textId="77777777" w:rsidR="009A0929" w:rsidRPr="00173BBC" w:rsidRDefault="009A0929" w:rsidP="005E3BE8">
            <w:pPr>
              <w:pStyle w:val="ListeParagraf"/>
              <w:numPr>
                <w:ilvl w:val="0"/>
                <w:numId w:val="4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Kayaalp S.O Rasyonel Tedavi Yönünden Tıbbi Farmakoloji. Hacettepe-Taş.</w:t>
            </w:r>
          </w:p>
          <w:p w14:paraId="5C24E094" w14:textId="77777777" w:rsidR="009A0929" w:rsidRPr="00173BBC" w:rsidRDefault="009A0929" w:rsidP="005E3BE8">
            <w:pPr>
              <w:pStyle w:val="ListeParagraf"/>
              <w:numPr>
                <w:ilvl w:val="0"/>
                <w:numId w:val="4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Katzung &amp; Trevor Farmakoloji, A. Gökhan Akkan, Nobel Tıp Kitabevi</w:t>
            </w:r>
          </w:p>
          <w:p w14:paraId="0DC88847" w14:textId="77777777" w:rsidR="009A0929" w:rsidRPr="00173BBC" w:rsidRDefault="009A0929" w:rsidP="005E3BE8">
            <w:pPr>
              <w:pStyle w:val="ListeParagraf"/>
              <w:numPr>
                <w:ilvl w:val="0"/>
                <w:numId w:val="4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Lippincott Farmakoloji, Güneş Tıp Kitabevi</w:t>
            </w:r>
          </w:p>
          <w:p w14:paraId="6120BE98" w14:textId="77777777" w:rsidR="009A0929" w:rsidRPr="00173BBC" w:rsidRDefault="009A0929" w:rsidP="005E3BE8">
            <w:pPr>
              <w:pStyle w:val="ListeParagraf"/>
              <w:numPr>
                <w:ilvl w:val="0"/>
                <w:numId w:val="4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Renkli Farmakoloji Atlası, Atila Bozkurt ve ark., Palme Yayıncılık</w:t>
            </w:r>
          </w:p>
          <w:p w14:paraId="403CACE7" w14:textId="77777777" w:rsidR="009A0929" w:rsidRPr="00173BBC" w:rsidRDefault="009A0929" w:rsidP="005E3BE8">
            <w:pPr>
              <w:pStyle w:val="ListeParagraf"/>
              <w:numPr>
                <w:ilvl w:val="0"/>
                <w:numId w:val="41"/>
              </w:numPr>
              <w:tabs>
                <w:tab w:val="left" w:pos="3435"/>
              </w:tabs>
              <w:spacing w:after="0" w:line="240" w:lineRule="auto"/>
              <w:ind w:left="357" w:hanging="357"/>
              <w:jc w:val="both"/>
              <w:rPr>
                <w:sz w:val="20"/>
                <w:szCs w:val="20"/>
              </w:rPr>
            </w:pPr>
            <w:r w:rsidRPr="00173BBC">
              <w:rPr>
                <w:rFonts w:ascii="Times New Roman" w:hAnsi="Times New Roman"/>
                <w:sz w:val="20"/>
                <w:szCs w:val="20"/>
              </w:rPr>
              <w:t>Türkiye İlaç Kılavuzu, Turgut Yayıncılık ve Ticaret.</w:t>
            </w:r>
          </w:p>
        </w:tc>
        <w:tc>
          <w:tcPr>
            <w:tcW w:w="1418" w:type="dxa"/>
            <w:shd w:val="clear" w:color="auto" w:fill="auto"/>
          </w:tcPr>
          <w:p w14:paraId="72C1F208" w14:textId="77777777" w:rsidR="009A0929" w:rsidRPr="00173BBC" w:rsidRDefault="009A0929" w:rsidP="009A0929">
            <w:pPr>
              <w:rPr>
                <w:sz w:val="20"/>
                <w:szCs w:val="20"/>
              </w:rPr>
            </w:pPr>
            <w:r w:rsidRPr="00173BBC">
              <w:rPr>
                <w:sz w:val="20"/>
                <w:szCs w:val="20"/>
              </w:rPr>
              <w:t xml:space="preserve">Farmakoloji </w:t>
            </w:r>
          </w:p>
        </w:tc>
      </w:tr>
      <w:tr w:rsidR="00173BBC" w:rsidRPr="00173BBC" w14:paraId="4A6FE079" w14:textId="77777777" w:rsidTr="000B3604">
        <w:tc>
          <w:tcPr>
            <w:tcW w:w="2880" w:type="dxa"/>
            <w:shd w:val="clear" w:color="auto" w:fill="auto"/>
          </w:tcPr>
          <w:p w14:paraId="607DA6C8" w14:textId="77777777" w:rsidR="009A0929" w:rsidRPr="00173BBC" w:rsidRDefault="009A0929" w:rsidP="009A0929">
            <w:pPr>
              <w:rPr>
                <w:sz w:val="20"/>
                <w:szCs w:val="20"/>
              </w:rPr>
            </w:pPr>
            <w:r w:rsidRPr="00173BBC">
              <w:rPr>
                <w:sz w:val="20"/>
                <w:szCs w:val="20"/>
              </w:rPr>
              <w:lastRenderedPageBreak/>
              <w:t>Uyku Bozuklukları</w:t>
            </w:r>
          </w:p>
        </w:tc>
        <w:tc>
          <w:tcPr>
            <w:tcW w:w="5220" w:type="dxa"/>
            <w:shd w:val="clear" w:color="auto" w:fill="auto"/>
          </w:tcPr>
          <w:p w14:paraId="4F743998" w14:textId="77777777" w:rsidR="009A0929" w:rsidRPr="00173BBC" w:rsidRDefault="009A0929" w:rsidP="005E3BE8">
            <w:pPr>
              <w:pStyle w:val="ListeParagraf"/>
              <w:numPr>
                <w:ilvl w:val="0"/>
                <w:numId w:val="69"/>
              </w:numPr>
              <w:spacing w:after="0" w:line="240" w:lineRule="auto"/>
              <w:ind w:left="357" w:hanging="357"/>
              <w:rPr>
                <w:rFonts w:ascii="Times New Roman" w:hAnsi="Times New Roman"/>
                <w:sz w:val="20"/>
                <w:szCs w:val="20"/>
              </w:rPr>
            </w:pPr>
            <w:r w:rsidRPr="00173BBC">
              <w:rPr>
                <w:rFonts w:ascii="Times New Roman" w:hAnsi="Times New Roman"/>
                <w:sz w:val="20"/>
                <w:szCs w:val="20"/>
              </w:rPr>
              <w:t>Uykunun işlevlerini açıklayabilme</w:t>
            </w:r>
          </w:p>
          <w:p w14:paraId="38D26E7C"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Yaş gruplarına göre uyku sürelerini ifade edebilme</w:t>
            </w:r>
          </w:p>
          <w:p w14:paraId="7BE564F5"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Uyku süreci ile ilgili sorunları sıralayabilme</w:t>
            </w:r>
          </w:p>
          <w:p w14:paraId="2A5F0A02"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Uyku bozukluklarını sınıflandırabilme</w:t>
            </w:r>
          </w:p>
          <w:p w14:paraId="1B0FC413"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Dissomniayı açıklayabilme</w:t>
            </w:r>
          </w:p>
          <w:p w14:paraId="46E1BC1B"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İnsomniayı açıklayabilme </w:t>
            </w:r>
          </w:p>
          <w:p w14:paraId="5CFA4248"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Obstrüktif uyku apne sendromunu (OSAS) açıklayabilme</w:t>
            </w:r>
          </w:p>
          <w:p w14:paraId="07CDA245"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OSAS’ın belirti ve bulgularını sayabilme</w:t>
            </w:r>
          </w:p>
          <w:p w14:paraId="76D6E9EF"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OSAS’da tedavi yöntemlerini açıklayabilme </w:t>
            </w:r>
          </w:p>
          <w:p w14:paraId="2DD970DC"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OSAS’da hemşirelik bakımını planlayabilme</w:t>
            </w:r>
          </w:p>
          <w:p w14:paraId="09CB654B"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Narkolepsi ve katalepsiyi açıklayabilme</w:t>
            </w:r>
          </w:p>
          <w:p w14:paraId="5AF998A7"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Huzursuz bacak sendromunu açıklayabilme</w:t>
            </w:r>
          </w:p>
          <w:p w14:paraId="34623787"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Parasomniaları sıralayabilme</w:t>
            </w:r>
          </w:p>
          <w:p w14:paraId="36F90F5C"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Uyurgezerliği (somnambolism) açıklayabilme</w:t>
            </w:r>
          </w:p>
          <w:p w14:paraId="0BCF03AF"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Diğer uyku bozukluklarını tanımlayabilme (Gece korkuları, uyku felçleri, uyku sıçramaları, -uykuda konuşmayı, uyurgezerlik, uyku enürezisi ve uyku bruksizimi) </w:t>
            </w:r>
          </w:p>
          <w:p w14:paraId="1FCCFA16"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Hipersomniayı açıklayabilme</w:t>
            </w:r>
          </w:p>
          <w:p w14:paraId="15A2E999"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Nörolojik hastalıklarla ilgili uyku sorunlarını açıklayabilme</w:t>
            </w:r>
          </w:p>
          <w:p w14:paraId="25E850A0"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Uyku bozukluklarını belirlemede kullanılan ölçeklerden birini uygulayabilme</w:t>
            </w:r>
          </w:p>
          <w:p w14:paraId="5C69CCE2"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Uyku bozukluğu olan bireye uyku hijyenine yönelik eğitim planı hazırlayabilme</w:t>
            </w:r>
          </w:p>
          <w:p w14:paraId="61E5F43C"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Uyku bozukluğu olan bireyin hemşirelik bakımını planlayabilme</w:t>
            </w:r>
          </w:p>
          <w:p w14:paraId="4DD77E7C" w14:textId="77777777" w:rsidR="009A0929" w:rsidRPr="00173BBC" w:rsidRDefault="009A0929" w:rsidP="009A0929">
            <w:pPr>
              <w:rPr>
                <w:sz w:val="20"/>
                <w:szCs w:val="20"/>
              </w:rPr>
            </w:pPr>
          </w:p>
        </w:tc>
        <w:tc>
          <w:tcPr>
            <w:tcW w:w="4624" w:type="dxa"/>
            <w:shd w:val="clear" w:color="auto" w:fill="auto"/>
          </w:tcPr>
          <w:p w14:paraId="5F1C28F9" w14:textId="77777777" w:rsidR="009A0929" w:rsidRPr="00173BBC" w:rsidRDefault="009A0929" w:rsidP="009A0929">
            <w:pPr>
              <w:rPr>
                <w:b/>
                <w:sz w:val="20"/>
                <w:szCs w:val="20"/>
                <w:u w:val="single"/>
              </w:rPr>
            </w:pPr>
            <w:r w:rsidRPr="00173BBC">
              <w:rPr>
                <w:b/>
                <w:sz w:val="20"/>
                <w:szCs w:val="20"/>
                <w:u w:val="single"/>
              </w:rPr>
              <w:t>Öğretim yöntemleri</w:t>
            </w:r>
          </w:p>
          <w:p w14:paraId="565CAEB3" w14:textId="77777777" w:rsidR="009A0929" w:rsidRPr="00173BBC" w:rsidRDefault="009A0929" w:rsidP="009A0929">
            <w:pPr>
              <w:rPr>
                <w:sz w:val="20"/>
                <w:szCs w:val="20"/>
              </w:rPr>
            </w:pPr>
            <w:r w:rsidRPr="00173BBC">
              <w:rPr>
                <w:sz w:val="20"/>
                <w:szCs w:val="20"/>
              </w:rPr>
              <w:t>Anlatım</w:t>
            </w:r>
          </w:p>
          <w:p w14:paraId="3CA6E57D" w14:textId="77777777" w:rsidR="009A0929" w:rsidRPr="00173BBC" w:rsidRDefault="009A0929" w:rsidP="009A0929">
            <w:pPr>
              <w:rPr>
                <w:sz w:val="20"/>
                <w:szCs w:val="20"/>
              </w:rPr>
            </w:pPr>
            <w:r w:rsidRPr="00173BBC">
              <w:rPr>
                <w:sz w:val="20"/>
                <w:szCs w:val="20"/>
              </w:rPr>
              <w:t>Soru cevap</w:t>
            </w:r>
          </w:p>
          <w:p w14:paraId="69BECBCB" w14:textId="77777777" w:rsidR="009A0929" w:rsidRPr="00173BBC" w:rsidRDefault="009A0929" w:rsidP="009A0929">
            <w:pPr>
              <w:rPr>
                <w:sz w:val="20"/>
                <w:szCs w:val="20"/>
              </w:rPr>
            </w:pPr>
            <w:r w:rsidRPr="00173BBC">
              <w:rPr>
                <w:sz w:val="20"/>
                <w:szCs w:val="20"/>
              </w:rPr>
              <w:t>Tartışma</w:t>
            </w:r>
          </w:p>
          <w:p w14:paraId="579D0D5A" w14:textId="77777777" w:rsidR="009A0929" w:rsidRPr="00173BBC" w:rsidRDefault="009A0929" w:rsidP="009A0929">
            <w:pPr>
              <w:rPr>
                <w:sz w:val="20"/>
                <w:szCs w:val="20"/>
              </w:rPr>
            </w:pPr>
            <w:r w:rsidRPr="00173BBC">
              <w:rPr>
                <w:sz w:val="20"/>
                <w:szCs w:val="20"/>
              </w:rPr>
              <w:t>Beyin Fırtınası</w:t>
            </w:r>
          </w:p>
          <w:p w14:paraId="3F161109" w14:textId="77777777" w:rsidR="009A0929" w:rsidRPr="00173BBC" w:rsidRDefault="009A0929" w:rsidP="009A0929">
            <w:pPr>
              <w:rPr>
                <w:sz w:val="20"/>
                <w:szCs w:val="20"/>
              </w:rPr>
            </w:pPr>
            <w:r w:rsidRPr="00173BBC">
              <w:rPr>
                <w:sz w:val="20"/>
                <w:szCs w:val="20"/>
              </w:rPr>
              <w:t>Vaka tartışması</w:t>
            </w:r>
          </w:p>
          <w:p w14:paraId="4C9849DB" w14:textId="77777777" w:rsidR="009A0929" w:rsidRPr="00173BBC" w:rsidRDefault="009A0929" w:rsidP="009A0929">
            <w:pPr>
              <w:rPr>
                <w:b/>
                <w:sz w:val="20"/>
                <w:szCs w:val="20"/>
                <w:u w:val="single"/>
              </w:rPr>
            </w:pPr>
            <w:r w:rsidRPr="00173BBC">
              <w:rPr>
                <w:b/>
                <w:sz w:val="20"/>
                <w:szCs w:val="20"/>
                <w:u w:val="single"/>
              </w:rPr>
              <w:t>Araç-Gereç-Materyal</w:t>
            </w:r>
          </w:p>
          <w:p w14:paraId="09562A42" w14:textId="77777777" w:rsidR="009A0929" w:rsidRPr="00173BBC" w:rsidRDefault="009A0929" w:rsidP="009A0929">
            <w:pPr>
              <w:rPr>
                <w:sz w:val="20"/>
                <w:szCs w:val="20"/>
              </w:rPr>
            </w:pPr>
            <w:r w:rsidRPr="00173BBC">
              <w:rPr>
                <w:sz w:val="20"/>
                <w:szCs w:val="20"/>
              </w:rPr>
              <w:t>Projektör</w:t>
            </w:r>
          </w:p>
          <w:p w14:paraId="499FD555" w14:textId="77777777" w:rsidR="009A0929" w:rsidRPr="00173BBC" w:rsidRDefault="009A0929" w:rsidP="009A0929">
            <w:pPr>
              <w:rPr>
                <w:sz w:val="20"/>
                <w:szCs w:val="20"/>
              </w:rPr>
            </w:pPr>
            <w:r w:rsidRPr="00173BBC">
              <w:rPr>
                <w:sz w:val="20"/>
                <w:szCs w:val="20"/>
              </w:rPr>
              <w:t>Yazı tahtası</w:t>
            </w:r>
          </w:p>
          <w:p w14:paraId="13C7EFEE" w14:textId="77777777" w:rsidR="009A0929" w:rsidRPr="00173BBC" w:rsidRDefault="009A0929" w:rsidP="009A0929">
            <w:pPr>
              <w:tabs>
                <w:tab w:val="left" w:pos="3435"/>
              </w:tabs>
              <w:rPr>
                <w:sz w:val="20"/>
                <w:szCs w:val="20"/>
                <w:u w:val="single"/>
              </w:rPr>
            </w:pPr>
            <w:r w:rsidRPr="00173BBC">
              <w:rPr>
                <w:b/>
                <w:sz w:val="20"/>
                <w:szCs w:val="20"/>
                <w:u w:val="single"/>
              </w:rPr>
              <w:t>Kaynaklar</w:t>
            </w:r>
          </w:p>
          <w:p w14:paraId="784C2CF6" w14:textId="77777777" w:rsidR="009A0929" w:rsidRPr="00173BBC" w:rsidRDefault="009A0929" w:rsidP="005E3BE8">
            <w:pPr>
              <w:pStyle w:val="ListeParagraf"/>
              <w:numPr>
                <w:ilvl w:val="0"/>
                <w:numId w:val="4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1D65DFB7" w14:textId="77777777" w:rsidR="009A0929" w:rsidRPr="00173BBC" w:rsidRDefault="009A0929" w:rsidP="005E3BE8">
            <w:pPr>
              <w:pStyle w:val="ListeParagraf"/>
              <w:numPr>
                <w:ilvl w:val="0"/>
                <w:numId w:val="4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68443D2E" w14:textId="77777777" w:rsidR="009A0929" w:rsidRPr="00173BBC" w:rsidRDefault="009A0929" w:rsidP="005E3BE8">
            <w:pPr>
              <w:pStyle w:val="ListeParagraf"/>
              <w:numPr>
                <w:ilvl w:val="0"/>
                <w:numId w:val="4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p>
          <w:p w14:paraId="1CEBF56A" w14:textId="77777777" w:rsidR="009A0929" w:rsidRPr="00173BBC" w:rsidRDefault="009A0929" w:rsidP="005E3BE8">
            <w:pPr>
              <w:pStyle w:val="ListeParagraf"/>
              <w:numPr>
                <w:ilvl w:val="0"/>
                <w:numId w:val="4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2332A5F9" w14:textId="77777777" w:rsidR="009A0929" w:rsidRPr="00173BBC" w:rsidRDefault="009A0929" w:rsidP="005E3BE8">
            <w:pPr>
              <w:pStyle w:val="ListeParagraf"/>
              <w:numPr>
                <w:ilvl w:val="0"/>
                <w:numId w:val="40"/>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 Patofizyoloji. Pratik bir yaklaşım. Çukurova Nobel Tıp Kitabevi, Adana, 2016.</w:t>
            </w:r>
          </w:p>
          <w:p w14:paraId="6915F95A" w14:textId="77777777" w:rsidR="009A0929" w:rsidRPr="00173BBC" w:rsidRDefault="009A0929" w:rsidP="005E3BE8">
            <w:pPr>
              <w:pStyle w:val="ListeParagraf"/>
              <w:numPr>
                <w:ilvl w:val="0"/>
                <w:numId w:val="40"/>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Biberoğlu K, Süleymanlar G, Ünal S. (Ed.) İç Hastalıkları. 2 Cilt 3. Baskı, Güneş Tıp Kitabevleri, Ankara, 2012.</w:t>
            </w:r>
          </w:p>
          <w:p w14:paraId="0B0BDEDF" w14:textId="77777777" w:rsidR="009A0929" w:rsidRPr="00173BBC" w:rsidRDefault="009A0929" w:rsidP="005E3BE8">
            <w:pPr>
              <w:pStyle w:val="ListeParagraf"/>
              <w:numPr>
                <w:ilvl w:val="0"/>
                <w:numId w:val="40"/>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Kanan N, Aksoy G. Cerrahi Hemşireliği I: Genişletilmiş 2. Baskı, , Güneş Tıp Kitabevleri, İstanbul, 2017.</w:t>
            </w:r>
          </w:p>
          <w:p w14:paraId="6171B713" w14:textId="77777777" w:rsidR="009A0929" w:rsidRPr="00173BBC" w:rsidRDefault="009A0929" w:rsidP="005E3BE8">
            <w:pPr>
              <w:pStyle w:val="ListeParagraf"/>
              <w:numPr>
                <w:ilvl w:val="0"/>
                <w:numId w:val="40"/>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Guyton A, Hall J. Guyton Tıbbi Fizyoloji. Yeğen BÇ, (Çev. Ed.) Alican İ, Solakoğlu Z (Ed. Yrd.) Güneş Tıp Kitabevleri, İstanbul, 2017.</w:t>
            </w:r>
          </w:p>
          <w:p w14:paraId="6289383B" w14:textId="77777777" w:rsidR="009A0929" w:rsidRPr="00173BBC" w:rsidRDefault="009A0929" w:rsidP="005E3BE8">
            <w:pPr>
              <w:pStyle w:val="ListeParagraf"/>
              <w:numPr>
                <w:ilvl w:val="0"/>
                <w:numId w:val="40"/>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bCs/>
                <w:sz w:val="20"/>
                <w:szCs w:val="20"/>
              </w:rPr>
              <w:t>Altıparmak MR, Hamuryudan V, Sonsuz A. Yazıcı H. Cerrahpaşa İç Hastalıkları. İstanbul Tıp Kitabevi, İstanbul, 2016.</w:t>
            </w:r>
          </w:p>
          <w:p w14:paraId="453F1197" w14:textId="77777777" w:rsidR="009A0929" w:rsidRPr="00173BBC" w:rsidRDefault="009A0929" w:rsidP="005E3BE8">
            <w:pPr>
              <w:pStyle w:val="ListeParagraf"/>
              <w:numPr>
                <w:ilvl w:val="0"/>
                <w:numId w:val="40"/>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 xml:space="preserve">Habermann TM, Ghosh AK. (Ed.) Mayo Clinic Internal Medicine Concise Textbook (Türkçe). Ünal S. Demi U. (Çev. Ed.) Güneş Tıp Kitabevleri, Ankara, 2009. </w:t>
            </w:r>
          </w:p>
        </w:tc>
        <w:tc>
          <w:tcPr>
            <w:tcW w:w="1418" w:type="dxa"/>
            <w:shd w:val="clear" w:color="auto" w:fill="auto"/>
          </w:tcPr>
          <w:p w14:paraId="1F92A5C0" w14:textId="77777777" w:rsidR="009A0929" w:rsidRPr="00173BBC" w:rsidRDefault="009A0929" w:rsidP="009A0929">
            <w:pPr>
              <w:rPr>
                <w:sz w:val="20"/>
                <w:szCs w:val="20"/>
              </w:rPr>
            </w:pPr>
            <w:r w:rsidRPr="00173BBC">
              <w:rPr>
                <w:sz w:val="20"/>
                <w:szCs w:val="20"/>
              </w:rPr>
              <w:lastRenderedPageBreak/>
              <w:t xml:space="preserve">İç Hastalıkları Hemşireliği </w:t>
            </w:r>
          </w:p>
          <w:p w14:paraId="57ED6CB2" w14:textId="77777777" w:rsidR="009A0929" w:rsidRPr="00173BBC" w:rsidRDefault="009A0929" w:rsidP="009A0929">
            <w:pPr>
              <w:jc w:val="center"/>
              <w:rPr>
                <w:b/>
                <w:sz w:val="20"/>
                <w:szCs w:val="20"/>
              </w:rPr>
            </w:pPr>
          </w:p>
        </w:tc>
      </w:tr>
      <w:tr w:rsidR="00173BBC" w:rsidRPr="00173BBC" w14:paraId="69AAE4EA" w14:textId="77777777" w:rsidTr="000B3604">
        <w:tc>
          <w:tcPr>
            <w:tcW w:w="2880" w:type="dxa"/>
            <w:shd w:val="clear" w:color="auto" w:fill="auto"/>
          </w:tcPr>
          <w:p w14:paraId="41036CCE" w14:textId="77777777" w:rsidR="009A0929" w:rsidRPr="00173BBC" w:rsidRDefault="009A0929" w:rsidP="009A0929">
            <w:pPr>
              <w:rPr>
                <w:rFonts w:eastAsia="Calibri"/>
                <w:sz w:val="20"/>
                <w:szCs w:val="20"/>
              </w:rPr>
            </w:pPr>
            <w:r w:rsidRPr="00173BBC">
              <w:rPr>
                <w:rFonts w:eastAsia="Calibri"/>
                <w:sz w:val="20"/>
                <w:szCs w:val="20"/>
              </w:rPr>
              <w:lastRenderedPageBreak/>
              <w:t>Asit-Baz Dengesizlikleri</w:t>
            </w:r>
          </w:p>
        </w:tc>
        <w:tc>
          <w:tcPr>
            <w:tcW w:w="5220" w:type="dxa"/>
            <w:shd w:val="clear" w:color="auto" w:fill="auto"/>
          </w:tcPr>
          <w:p w14:paraId="3B71F56D" w14:textId="77777777" w:rsidR="009A0929" w:rsidRPr="00173BBC" w:rsidRDefault="009A0929" w:rsidP="005E3BE8">
            <w:pPr>
              <w:pStyle w:val="ListeParagraf"/>
              <w:numPr>
                <w:ilvl w:val="0"/>
                <w:numId w:val="70"/>
              </w:numPr>
              <w:spacing w:after="0" w:line="240" w:lineRule="auto"/>
              <w:ind w:left="357" w:hanging="357"/>
              <w:rPr>
                <w:rFonts w:ascii="Times New Roman" w:hAnsi="Times New Roman"/>
                <w:sz w:val="20"/>
                <w:szCs w:val="20"/>
              </w:rPr>
            </w:pPr>
            <w:r w:rsidRPr="00173BBC">
              <w:rPr>
                <w:rFonts w:ascii="Times New Roman" w:hAnsi="Times New Roman"/>
                <w:sz w:val="20"/>
                <w:szCs w:val="20"/>
              </w:rPr>
              <w:t>Vücuttaki asit baz dengesini açıklayabilme</w:t>
            </w:r>
          </w:p>
          <w:p w14:paraId="1DE1213B"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Asit-Baz dengesizliklerini sınıflandırabilme</w:t>
            </w:r>
          </w:p>
          <w:p w14:paraId="60C4849C"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Asidozu tanımlayabilme</w:t>
            </w:r>
          </w:p>
          <w:p w14:paraId="6E204D01"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Alkalozu tanımlayabilme</w:t>
            </w:r>
          </w:p>
          <w:p w14:paraId="683714A0"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Solunum asidozunu tanımlayabilme</w:t>
            </w:r>
          </w:p>
          <w:p w14:paraId="241F224E"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Solunum asidozunun etiyolojisini  açıklayabilme </w:t>
            </w:r>
          </w:p>
          <w:p w14:paraId="5973DE8E"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Solunum asidozunun belirti ve bulgularını sayabilme</w:t>
            </w:r>
          </w:p>
          <w:p w14:paraId="4D2DCDB8"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Solunum asidozunun tedavi yöntemlerini açıklayabilme</w:t>
            </w:r>
          </w:p>
          <w:p w14:paraId="7139E767"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Solunum alkalozunu tanımlayabilme</w:t>
            </w:r>
          </w:p>
          <w:p w14:paraId="556F5945"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Solunum alkalozunun etiyolojisini açıklayabilme </w:t>
            </w:r>
          </w:p>
          <w:p w14:paraId="2BC099D7"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Solunum alkalozunun belirti ve bulgularını sayabilme</w:t>
            </w:r>
          </w:p>
          <w:p w14:paraId="16DA848E"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Solunum alkalozunun tedavi yöntemlerini açıklayabilme </w:t>
            </w:r>
          </w:p>
          <w:p w14:paraId="581BFEF2"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Metabolik asidozunu tanımlayabilme</w:t>
            </w:r>
          </w:p>
          <w:p w14:paraId="45106F11"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Metabolik asidozun etiyolojisini açıklayabilme </w:t>
            </w:r>
          </w:p>
          <w:p w14:paraId="2281C142"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Metabolik asidozun belirti ve bulgularını sayabilme</w:t>
            </w:r>
          </w:p>
          <w:p w14:paraId="66DFD1E6"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Metabolik asidozun tedavi yöntemlerini açıklayabilme</w:t>
            </w:r>
          </w:p>
          <w:p w14:paraId="338444FD"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Metabolik alkalozu tanımlayabilme</w:t>
            </w:r>
          </w:p>
          <w:p w14:paraId="74576EFB"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Metabolik alkalozun etiyolojisini açıklayabilme </w:t>
            </w:r>
          </w:p>
          <w:p w14:paraId="5949818D"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Metabolik alkalozun belirti ve bulgularını sayabilme</w:t>
            </w:r>
          </w:p>
          <w:p w14:paraId="73FBED7D"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Metabolik alkalozun tedavi yöntemlerini açıklayabilme</w:t>
            </w:r>
          </w:p>
          <w:p w14:paraId="22D2CA80"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Asit-baz dengesizliği olan hastayı değerlendirilebilme </w:t>
            </w:r>
          </w:p>
          <w:p w14:paraId="0BAF4E2B" w14:textId="77777777" w:rsidR="009A0929" w:rsidRPr="00173BBC" w:rsidRDefault="009A0929" w:rsidP="005E3BE8">
            <w:pPr>
              <w:pStyle w:val="ListeParagraf"/>
              <w:numPr>
                <w:ilvl w:val="0"/>
                <w:numId w:val="71"/>
              </w:numPr>
              <w:spacing w:after="0" w:line="240" w:lineRule="auto"/>
              <w:ind w:left="357" w:hanging="357"/>
              <w:rPr>
                <w:sz w:val="20"/>
                <w:szCs w:val="20"/>
              </w:rPr>
            </w:pPr>
            <w:r w:rsidRPr="00173BBC">
              <w:rPr>
                <w:rFonts w:ascii="Times New Roman" w:hAnsi="Times New Roman"/>
                <w:sz w:val="20"/>
                <w:szCs w:val="20"/>
              </w:rPr>
              <w:t>Örnek bir vaka üzerinden asit-baz dengesini değerlendirebilme</w:t>
            </w:r>
          </w:p>
        </w:tc>
        <w:tc>
          <w:tcPr>
            <w:tcW w:w="4624" w:type="dxa"/>
            <w:shd w:val="clear" w:color="auto" w:fill="auto"/>
          </w:tcPr>
          <w:p w14:paraId="5F568DE7" w14:textId="77777777" w:rsidR="009A0929" w:rsidRPr="00173BBC" w:rsidRDefault="009A0929" w:rsidP="009A0929">
            <w:pPr>
              <w:rPr>
                <w:rFonts w:eastAsia="Calibri"/>
                <w:b/>
                <w:sz w:val="20"/>
                <w:szCs w:val="20"/>
                <w:u w:val="single"/>
              </w:rPr>
            </w:pPr>
            <w:r w:rsidRPr="00173BBC">
              <w:rPr>
                <w:rFonts w:eastAsia="Calibri"/>
                <w:b/>
                <w:sz w:val="20"/>
                <w:szCs w:val="20"/>
                <w:u w:val="single"/>
              </w:rPr>
              <w:t>Öğretim yöntemleri</w:t>
            </w:r>
          </w:p>
          <w:p w14:paraId="168EBF4C" w14:textId="77777777" w:rsidR="009A0929" w:rsidRPr="00173BBC" w:rsidRDefault="009A0929" w:rsidP="009A0929">
            <w:pPr>
              <w:rPr>
                <w:rFonts w:eastAsia="Calibri"/>
                <w:sz w:val="20"/>
                <w:szCs w:val="20"/>
              </w:rPr>
            </w:pPr>
            <w:r w:rsidRPr="00173BBC">
              <w:rPr>
                <w:rFonts w:eastAsia="Calibri"/>
                <w:sz w:val="20"/>
                <w:szCs w:val="20"/>
              </w:rPr>
              <w:t>Anlatım</w:t>
            </w:r>
          </w:p>
          <w:p w14:paraId="7D4D7B0E" w14:textId="77777777" w:rsidR="009A0929" w:rsidRPr="00173BBC" w:rsidRDefault="009A0929" w:rsidP="009A0929">
            <w:pPr>
              <w:rPr>
                <w:rFonts w:eastAsia="Calibri"/>
                <w:sz w:val="20"/>
                <w:szCs w:val="20"/>
              </w:rPr>
            </w:pPr>
            <w:r w:rsidRPr="00173BBC">
              <w:rPr>
                <w:rFonts w:eastAsia="Calibri"/>
                <w:sz w:val="20"/>
                <w:szCs w:val="20"/>
              </w:rPr>
              <w:t>Soru cevap</w:t>
            </w:r>
          </w:p>
          <w:p w14:paraId="2076CDFC" w14:textId="77777777" w:rsidR="009A0929" w:rsidRPr="00173BBC" w:rsidRDefault="009A0929" w:rsidP="009A0929">
            <w:pPr>
              <w:rPr>
                <w:rFonts w:eastAsia="Calibri"/>
                <w:sz w:val="20"/>
                <w:szCs w:val="20"/>
              </w:rPr>
            </w:pPr>
            <w:r w:rsidRPr="00173BBC">
              <w:rPr>
                <w:rFonts w:eastAsia="Calibri"/>
                <w:sz w:val="20"/>
                <w:szCs w:val="20"/>
              </w:rPr>
              <w:t>Tartışma</w:t>
            </w:r>
          </w:p>
          <w:p w14:paraId="08C906CE" w14:textId="77777777" w:rsidR="009A0929" w:rsidRPr="00173BBC" w:rsidRDefault="009A0929" w:rsidP="009A0929">
            <w:pPr>
              <w:rPr>
                <w:rFonts w:eastAsia="Calibri"/>
                <w:sz w:val="20"/>
                <w:szCs w:val="20"/>
              </w:rPr>
            </w:pPr>
            <w:r w:rsidRPr="00173BBC">
              <w:rPr>
                <w:rFonts w:eastAsia="Calibri"/>
                <w:sz w:val="20"/>
                <w:szCs w:val="20"/>
              </w:rPr>
              <w:t>Beyin Fırtınası</w:t>
            </w:r>
          </w:p>
          <w:p w14:paraId="2316C08A" w14:textId="77777777" w:rsidR="009A0929" w:rsidRPr="00173BBC" w:rsidRDefault="009A0929" w:rsidP="009A0929">
            <w:pPr>
              <w:rPr>
                <w:rFonts w:eastAsia="Calibri"/>
                <w:sz w:val="20"/>
                <w:szCs w:val="20"/>
              </w:rPr>
            </w:pPr>
            <w:r w:rsidRPr="00173BBC">
              <w:rPr>
                <w:rFonts w:eastAsia="Calibri"/>
                <w:sz w:val="20"/>
                <w:szCs w:val="20"/>
              </w:rPr>
              <w:t>Vaka tartışması</w:t>
            </w:r>
          </w:p>
          <w:p w14:paraId="3AE52E59" w14:textId="77777777" w:rsidR="009A0929" w:rsidRPr="00173BBC" w:rsidRDefault="009A0929" w:rsidP="009A0929">
            <w:pPr>
              <w:rPr>
                <w:rFonts w:eastAsia="Calibri"/>
                <w:b/>
                <w:sz w:val="20"/>
                <w:szCs w:val="20"/>
                <w:u w:val="single"/>
              </w:rPr>
            </w:pPr>
            <w:r w:rsidRPr="00173BBC">
              <w:rPr>
                <w:rFonts w:eastAsia="Calibri"/>
                <w:b/>
                <w:sz w:val="20"/>
                <w:szCs w:val="20"/>
                <w:u w:val="single"/>
              </w:rPr>
              <w:t>Araç-Gereç-Materyal</w:t>
            </w:r>
          </w:p>
          <w:p w14:paraId="052FD95D" w14:textId="77777777" w:rsidR="009A0929" w:rsidRPr="00173BBC" w:rsidRDefault="009A0929" w:rsidP="009A0929">
            <w:pPr>
              <w:rPr>
                <w:rFonts w:eastAsia="Calibri"/>
                <w:sz w:val="20"/>
                <w:szCs w:val="20"/>
              </w:rPr>
            </w:pPr>
            <w:r w:rsidRPr="00173BBC">
              <w:rPr>
                <w:rFonts w:eastAsia="Calibri"/>
                <w:sz w:val="20"/>
                <w:szCs w:val="20"/>
              </w:rPr>
              <w:t>Projektör</w:t>
            </w:r>
          </w:p>
          <w:p w14:paraId="17B26DC6" w14:textId="77777777" w:rsidR="009A0929" w:rsidRPr="00173BBC" w:rsidRDefault="009A0929" w:rsidP="009A0929">
            <w:pPr>
              <w:rPr>
                <w:rFonts w:eastAsia="Calibri"/>
                <w:sz w:val="20"/>
                <w:szCs w:val="20"/>
              </w:rPr>
            </w:pPr>
            <w:r w:rsidRPr="00173BBC">
              <w:rPr>
                <w:rFonts w:eastAsia="Calibri"/>
                <w:sz w:val="20"/>
                <w:szCs w:val="20"/>
              </w:rPr>
              <w:t>Yazı tahtası</w:t>
            </w:r>
          </w:p>
          <w:p w14:paraId="332A061E" w14:textId="77777777" w:rsidR="009A0929" w:rsidRPr="00173BBC" w:rsidRDefault="009A0929" w:rsidP="009A0929">
            <w:pPr>
              <w:tabs>
                <w:tab w:val="left" w:pos="3435"/>
              </w:tabs>
              <w:rPr>
                <w:rFonts w:eastAsia="Calibri"/>
                <w:sz w:val="20"/>
                <w:szCs w:val="20"/>
                <w:u w:val="single"/>
              </w:rPr>
            </w:pPr>
            <w:r w:rsidRPr="00173BBC">
              <w:rPr>
                <w:rFonts w:eastAsia="Calibri"/>
                <w:b/>
                <w:sz w:val="20"/>
                <w:szCs w:val="20"/>
                <w:u w:val="single"/>
              </w:rPr>
              <w:t>Kaynaklar</w:t>
            </w:r>
          </w:p>
          <w:p w14:paraId="6E3987C9" w14:textId="77777777" w:rsidR="009A0929" w:rsidRPr="00173BBC" w:rsidRDefault="009A0929" w:rsidP="005E3BE8">
            <w:pPr>
              <w:pStyle w:val="ListeParagraf"/>
              <w:numPr>
                <w:ilvl w:val="0"/>
                <w:numId w:val="7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301B1086" w14:textId="77777777" w:rsidR="009A0929" w:rsidRPr="00173BBC" w:rsidRDefault="009A0929" w:rsidP="005E3BE8">
            <w:pPr>
              <w:pStyle w:val="ListeParagraf"/>
              <w:numPr>
                <w:ilvl w:val="0"/>
                <w:numId w:val="7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1955AABE" w14:textId="77777777" w:rsidR="009A0929" w:rsidRPr="00173BBC" w:rsidRDefault="009A0929" w:rsidP="005E3BE8">
            <w:pPr>
              <w:pStyle w:val="ListeParagraf"/>
              <w:numPr>
                <w:ilvl w:val="0"/>
                <w:numId w:val="72"/>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r w:rsidR="00A515DC" w:rsidRPr="00173BBC">
              <w:rPr>
                <w:rFonts w:ascii="Times New Roman" w:hAnsi="Times New Roman"/>
                <w:sz w:val="20"/>
                <w:szCs w:val="20"/>
              </w:rPr>
              <w:t>.</w:t>
            </w:r>
          </w:p>
          <w:p w14:paraId="0683E822" w14:textId="77777777" w:rsidR="009A0929" w:rsidRPr="00173BBC" w:rsidRDefault="009A0929" w:rsidP="005E3BE8">
            <w:pPr>
              <w:pStyle w:val="ListeParagraf"/>
              <w:numPr>
                <w:ilvl w:val="0"/>
                <w:numId w:val="72"/>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0D6D212B" w14:textId="77777777" w:rsidR="009A0929" w:rsidRPr="00173BBC" w:rsidRDefault="009A0929" w:rsidP="005E3BE8">
            <w:pPr>
              <w:pStyle w:val="ListeParagraf"/>
              <w:numPr>
                <w:ilvl w:val="0"/>
                <w:numId w:val="7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 Patofizyoloji. Pratik bir yaklaşım. Çukurova Nobel Tıp Kitabevi, Adana, 2016</w:t>
            </w:r>
          </w:p>
          <w:p w14:paraId="2E9E26AB" w14:textId="77777777" w:rsidR="009A0929" w:rsidRPr="00173BBC" w:rsidRDefault="009A0929" w:rsidP="005E3BE8">
            <w:pPr>
              <w:pStyle w:val="ListeParagraf"/>
              <w:numPr>
                <w:ilvl w:val="0"/>
                <w:numId w:val="72"/>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Biberoğlu K, Süleymanlar G, Ünal S. (Ed.) İç Hastalıkları. 2 Cilt 3. Baskı, Güneş TIP Kitabevleri, Ankara, 2012.</w:t>
            </w:r>
          </w:p>
          <w:p w14:paraId="043E42DE" w14:textId="77777777" w:rsidR="009A0929" w:rsidRPr="00173BBC" w:rsidRDefault="009A0929" w:rsidP="005E3BE8">
            <w:pPr>
              <w:pStyle w:val="ListeParagraf"/>
              <w:numPr>
                <w:ilvl w:val="0"/>
                <w:numId w:val="7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Kanan N, Aksoy G. Cerrahi Hemşireliği I: Genişletilmiş 2. Baskı, , Güneş TIP Kitabevleri, İstanbul, 2017.</w:t>
            </w:r>
          </w:p>
          <w:p w14:paraId="639802D5" w14:textId="77777777" w:rsidR="009A0929" w:rsidRPr="00173BBC" w:rsidRDefault="009A0929" w:rsidP="005E3BE8">
            <w:pPr>
              <w:pStyle w:val="ListeParagraf"/>
              <w:numPr>
                <w:ilvl w:val="0"/>
                <w:numId w:val="7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Guyton A, Hall J. Guyton Tıbbi Fizyoloji. Yeğen BÇ, (Çev. Ed.) Alican İ, Solakoğlu Z (ed. Yrd.) Güneş Tıp Kitabevleri, İstanbul, 2017.</w:t>
            </w:r>
          </w:p>
          <w:p w14:paraId="59B18A75" w14:textId="77777777" w:rsidR="009A0929" w:rsidRPr="00173BBC" w:rsidRDefault="009A0929" w:rsidP="005E3BE8">
            <w:pPr>
              <w:pStyle w:val="ListeParagraf"/>
              <w:numPr>
                <w:ilvl w:val="0"/>
                <w:numId w:val="72"/>
              </w:numPr>
              <w:spacing w:after="0" w:line="240" w:lineRule="auto"/>
              <w:ind w:left="357" w:hanging="357"/>
              <w:jc w:val="both"/>
              <w:rPr>
                <w:rFonts w:ascii="Times New Roman" w:hAnsi="Times New Roman"/>
                <w:bCs/>
                <w:sz w:val="20"/>
                <w:szCs w:val="20"/>
              </w:rPr>
            </w:pPr>
            <w:r w:rsidRPr="00173BBC">
              <w:rPr>
                <w:rFonts w:ascii="Times New Roman" w:hAnsi="Times New Roman"/>
                <w:bCs/>
                <w:sz w:val="20"/>
                <w:szCs w:val="20"/>
              </w:rPr>
              <w:lastRenderedPageBreak/>
              <w:t>Altıparmak MR, Hamuryudan V, Sonsuz A. Yazıcı H. Cerrahpaşa İç Hastalıkları. İstanbul Tıp Kitabevi, İstanbul, 2016.</w:t>
            </w:r>
          </w:p>
          <w:p w14:paraId="0B19859F" w14:textId="77777777" w:rsidR="009A0929" w:rsidRPr="00173BBC" w:rsidRDefault="009A0929" w:rsidP="005E3BE8">
            <w:pPr>
              <w:pStyle w:val="ListeParagraf"/>
              <w:numPr>
                <w:ilvl w:val="0"/>
                <w:numId w:val="72"/>
              </w:numPr>
              <w:spacing w:after="0" w:line="240" w:lineRule="auto"/>
              <w:ind w:left="357" w:hanging="357"/>
              <w:jc w:val="both"/>
              <w:rPr>
                <w:rFonts w:ascii="Times New Roman" w:hAnsi="Times New Roman"/>
                <w:bCs/>
                <w:sz w:val="20"/>
                <w:szCs w:val="20"/>
              </w:rPr>
            </w:pPr>
            <w:r w:rsidRPr="00173BBC">
              <w:rPr>
                <w:rFonts w:ascii="Times New Roman" w:hAnsi="Times New Roman"/>
                <w:sz w:val="20"/>
                <w:szCs w:val="20"/>
              </w:rPr>
              <w:t>Habermann TM, Ghosh AK. (Ed.) Mayo Clinic Internal Medicine Concise Textbook (Türkçe). Ünal S. Demi U. (Çev. Ed.) Güneş Tıp Kitabevleri, Ankara, 2009.</w:t>
            </w:r>
          </w:p>
        </w:tc>
        <w:tc>
          <w:tcPr>
            <w:tcW w:w="1418" w:type="dxa"/>
            <w:shd w:val="clear" w:color="auto" w:fill="auto"/>
          </w:tcPr>
          <w:p w14:paraId="6D27D371" w14:textId="77777777" w:rsidR="009A0929" w:rsidRPr="00173BBC" w:rsidRDefault="009A0929" w:rsidP="009A0929">
            <w:pPr>
              <w:rPr>
                <w:sz w:val="20"/>
                <w:szCs w:val="20"/>
              </w:rPr>
            </w:pPr>
            <w:r w:rsidRPr="00173BBC">
              <w:rPr>
                <w:sz w:val="20"/>
                <w:szCs w:val="20"/>
              </w:rPr>
              <w:lastRenderedPageBreak/>
              <w:t xml:space="preserve">İç Hastalıkları Hemşireliği </w:t>
            </w:r>
          </w:p>
          <w:p w14:paraId="2BE7761C" w14:textId="77777777" w:rsidR="009A0929" w:rsidRPr="00173BBC" w:rsidRDefault="009A0929" w:rsidP="009A0929">
            <w:pPr>
              <w:rPr>
                <w:b/>
                <w:sz w:val="20"/>
                <w:szCs w:val="20"/>
              </w:rPr>
            </w:pPr>
          </w:p>
        </w:tc>
      </w:tr>
      <w:tr w:rsidR="00173BBC" w:rsidRPr="00173BBC" w14:paraId="781197F6" w14:textId="77777777" w:rsidTr="000B3604">
        <w:tc>
          <w:tcPr>
            <w:tcW w:w="2880" w:type="dxa"/>
            <w:shd w:val="clear" w:color="auto" w:fill="auto"/>
          </w:tcPr>
          <w:p w14:paraId="5C1CCF8E" w14:textId="77777777" w:rsidR="009A0929" w:rsidRPr="00173BBC" w:rsidRDefault="009A0929" w:rsidP="009A0929">
            <w:pPr>
              <w:rPr>
                <w:sz w:val="20"/>
                <w:szCs w:val="20"/>
              </w:rPr>
            </w:pPr>
            <w:r w:rsidRPr="00173BBC">
              <w:rPr>
                <w:sz w:val="20"/>
                <w:szCs w:val="20"/>
              </w:rPr>
              <w:lastRenderedPageBreak/>
              <w:t>Solunum Sistemi Sorunları ve Anksiyete</w:t>
            </w:r>
          </w:p>
        </w:tc>
        <w:tc>
          <w:tcPr>
            <w:tcW w:w="5220" w:type="dxa"/>
            <w:shd w:val="clear" w:color="auto" w:fill="auto"/>
          </w:tcPr>
          <w:p w14:paraId="58535FAA"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Duygu durumu ve değişiklikleri ile solunum sistemi arasındaki ilişkiyi açıklayabilme</w:t>
            </w:r>
          </w:p>
          <w:p w14:paraId="1189D7E0"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Solunum sisteminde ortaya çıkan kronik sorunların neden olabileceği ruhsal sorunları sıralayabilme</w:t>
            </w:r>
          </w:p>
          <w:p w14:paraId="702B5B0D"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Uzun süre devam eden hipoksi ve hiperkapninin mental duruma etkisini açıklayabilme</w:t>
            </w:r>
          </w:p>
          <w:p w14:paraId="4A510825" w14:textId="77777777" w:rsidR="009A0929" w:rsidRPr="00173BBC" w:rsidRDefault="009A0929" w:rsidP="005E3BE8">
            <w:pPr>
              <w:pStyle w:val="ListeParagraf"/>
              <w:numPr>
                <w:ilvl w:val="0"/>
                <w:numId w:val="71"/>
              </w:numPr>
              <w:spacing w:after="0" w:line="240" w:lineRule="auto"/>
              <w:ind w:left="357" w:hanging="357"/>
              <w:rPr>
                <w:rFonts w:ascii="Times New Roman" w:hAnsi="Times New Roman"/>
                <w:sz w:val="20"/>
                <w:szCs w:val="20"/>
              </w:rPr>
            </w:pPr>
            <w:r w:rsidRPr="00173BBC">
              <w:rPr>
                <w:rFonts w:ascii="Times New Roman" w:hAnsi="Times New Roman"/>
                <w:sz w:val="20"/>
                <w:szCs w:val="20"/>
              </w:rPr>
              <w:t>KOAH’lı hastaların savunma mekanizmalarını ve başetme güçlüklerini açıklayabilme</w:t>
            </w:r>
          </w:p>
          <w:p w14:paraId="21B24830"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Solunum sistemi hastalığı olan bireylerin yaşadığı anksiyeteye yönelik hemşirelik bakımı planlayabilme </w:t>
            </w:r>
          </w:p>
          <w:p w14:paraId="4F881D9F"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Hafif, orta, şiddetli ve panik düzeyde anksiyetinin ayrımını yapabilme</w:t>
            </w:r>
          </w:p>
          <w:p w14:paraId="33E541D7"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Hafif ve orta düzeyde anksiyete ile baş etmede yapılması gereken hemşirelik uygulamalarını planlayabilme</w:t>
            </w:r>
          </w:p>
          <w:p w14:paraId="7D1BB037"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Şiddetli düzeyde anksiyetede yapılması gereken hemşirelik uygulamalarını planlayabilme</w:t>
            </w:r>
          </w:p>
          <w:p w14:paraId="2A442964" w14:textId="77777777" w:rsidR="009A0929" w:rsidRPr="00173BBC" w:rsidRDefault="009A0929" w:rsidP="005E3BE8">
            <w:pPr>
              <w:pStyle w:val="ListeParagraf"/>
              <w:numPr>
                <w:ilvl w:val="0"/>
                <w:numId w:val="73"/>
              </w:numPr>
              <w:spacing w:after="0" w:line="240" w:lineRule="auto"/>
              <w:ind w:left="357" w:hanging="357"/>
              <w:rPr>
                <w:sz w:val="20"/>
                <w:szCs w:val="20"/>
              </w:rPr>
            </w:pPr>
            <w:r w:rsidRPr="00173BBC">
              <w:rPr>
                <w:rFonts w:ascii="Times New Roman" w:hAnsi="Times New Roman"/>
                <w:sz w:val="20"/>
                <w:szCs w:val="20"/>
              </w:rPr>
              <w:t>Panik düzeyde anksiyetede yapılması gereken hemşirelik uygulamalarını planlayabilme</w:t>
            </w:r>
          </w:p>
        </w:tc>
        <w:tc>
          <w:tcPr>
            <w:tcW w:w="4624" w:type="dxa"/>
            <w:shd w:val="clear" w:color="auto" w:fill="auto"/>
          </w:tcPr>
          <w:p w14:paraId="13F49B1A" w14:textId="77777777" w:rsidR="009A0929" w:rsidRPr="00173BBC" w:rsidRDefault="009A0929" w:rsidP="009A0929">
            <w:pPr>
              <w:rPr>
                <w:b/>
                <w:sz w:val="20"/>
                <w:szCs w:val="20"/>
                <w:u w:val="single"/>
              </w:rPr>
            </w:pPr>
            <w:r w:rsidRPr="00173BBC">
              <w:rPr>
                <w:b/>
                <w:sz w:val="20"/>
                <w:szCs w:val="20"/>
                <w:u w:val="single"/>
              </w:rPr>
              <w:t>Öğretim yöntemleri</w:t>
            </w:r>
          </w:p>
          <w:p w14:paraId="29EEE9A5" w14:textId="77777777" w:rsidR="009A0929" w:rsidRPr="00173BBC" w:rsidRDefault="009A0929" w:rsidP="009A0929">
            <w:pPr>
              <w:rPr>
                <w:sz w:val="20"/>
                <w:szCs w:val="20"/>
              </w:rPr>
            </w:pPr>
            <w:r w:rsidRPr="00173BBC">
              <w:rPr>
                <w:sz w:val="20"/>
                <w:szCs w:val="20"/>
              </w:rPr>
              <w:t>Anlatım</w:t>
            </w:r>
          </w:p>
          <w:p w14:paraId="4D86376E" w14:textId="77777777" w:rsidR="009A0929" w:rsidRPr="00173BBC" w:rsidRDefault="009A0929" w:rsidP="009A0929">
            <w:pPr>
              <w:rPr>
                <w:sz w:val="20"/>
                <w:szCs w:val="20"/>
              </w:rPr>
            </w:pPr>
            <w:r w:rsidRPr="00173BBC">
              <w:rPr>
                <w:sz w:val="20"/>
                <w:szCs w:val="20"/>
              </w:rPr>
              <w:t>Soru cevap</w:t>
            </w:r>
          </w:p>
          <w:p w14:paraId="310964A8" w14:textId="77777777" w:rsidR="009A0929" w:rsidRPr="00173BBC" w:rsidRDefault="009A0929" w:rsidP="009A0929">
            <w:pPr>
              <w:rPr>
                <w:sz w:val="20"/>
                <w:szCs w:val="20"/>
              </w:rPr>
            </w:pPr>
            <w:r w:rsidRPr="00173BBC">
              <w:rPr>
                <w:sz w:val="20"/>
                <w:szCs w:val="20"/>
              </w:rPr>
              <w:t>Tartışma</w:t>
            </w:r>
          </w:p>
          <w:p w14:paraId="506757DF" w14:textId="77777777" w:rsidR="009A0929" w:rsidRPr="00173BBC" w:rsidRDefault="009A0929" w:rsidP="009A0929">
            <w:pPr>
              <w:rPr>
                <w:sz w:val="20"/>
                <w:szCs w:val="20"/>
              </w:rPr>
            </w:pPr>
            <w:r w:rsidRPr="00173BBC">
              <w:rPr>
                <w:sz w:val="20"/>
                <w:szCs w:val="20"/>
              </w:rPr>
              <w:t>Vaka tartışması</w:t>
            </w:r>
          </w:p>
          <w:p w14:paraId="27A2F3DC" w14:textId="77777777" w:rsidR="009A0929" w:rsidRPr="00173BBC" w:rsidRDefault="009A0929" w:rsidP="009A0929">
            <w:pPr>
              <w:rPr>
                <w:b/>
                <w:sz w:val="20"/>
                <w:szCs w:val="20"/>
                <w:u w:val="single"/>
              </w:rPr>
            </w:pPr>
            <w:r w:rsidRPr="00173BBC">
              <w:rPr>
                <w:b/>
                <w:sz w:val="20"/>
                <w:szCs w:val="20"/>
                <w:u w:val="single"/>
              </w:rPr>
              <w:t>Araç-Gereç-Materyal</w:t>
            </w:r>
          </w:p>
          <w:p w14:paraId="3171FD57" w14:textId="77777777" w:rsidR="009A0929" w:rsidRPr="00173BBC" w:rsidRDefault="009A0929" w:rsidP="009A0929">
            <w:pPr>
              <w:rPr>
                <w:sz w:val="20"/>
                <w:szCs w:val="20"/>
              </w:rPr>
            </w:pPr>
            <w:r w:rsidRPr="00173BBC">
              <w:rPr>
                <w:sz w:val="20"/>
                <w:szCs w:val="20"/>
              </w:rPr>
              <w:t>İnternet</w:t>
            </w:r>
          </w:p>
          <w:p w14:paraId="7D10B1D7" w14:textId="77777777" w:rsidR="009A0929" w:rsidRPr="00173BBC" w:rsidRDefault="009A0929" w:rsidP="009A0929">
            <w:pPr>
              <w:rPr>
                <w:sz w:val="20"/>
                <w:szCs w:val="20"/>
              </w:rPr>
            </w:pPr>
            <w:r w:rsidRPr="00173BBC">
              <w:rPr>
                <w:sz w:val="20"/>
                <w:szCs w:val="20"/>
              </w:rPr>
              <w:t>Projektör</w:t>
            </w:r>
          </w:p>
          <w:p w14:paraId="04839100" w14:textId="77777777" w:rsidR="009A0929" w:rsidRPr="00173BBC" w:rsidRDefault="009A0929" w:rsidP="009A0929">
            <w:pPr>
              <w:rPr>
                <w:sz w:val="20"/>
                <w:szCs w:val="20"/>
              </w:rPr>
            </w:pPr>
            <w:r w:rsidRPr="00173BBC">
              <w:rPr>
                <w:sz w:val="20"/>
                <w:szCs w:val="20"/>
              </w:rPr>
              <w:t>Yazı tahtası</w:t>
            </w:r>
          </w:p>
          <w:p w14:paraId="465E6545" w14:textId="77777777" w:rsidR="009A0929" w:rsidRPr="00173BBC" w:rsidRDefault="009A0929" w:rsidP="009A0929">
            <w:pPr>
              <w:rPr>
                <w:b/>
                <w:sz w:val="20"/>
                <w:szCs w:val="20"/>
                <w:u w:val="single"/>
              </w:rPr>
            </w:pPr>
            <w:r w:rsidRPr="00173BBC">
              <w:rPr>
                <w:b/>
                <w:sz w:val="20"/>
                <w:szCs w:val="20"/>
                <w:u w:val="single"/>
              </w:rPr>
              <w:t xml:space="preserve">Kaynaklar </w:t>
            </w:r>
          </w:p>
          <w:p w14:paraId="2E5FF1B7" w14:textId="77777777" w:rsidR="009A0929" w:rsidRPr="00173BBC" w:rsidRDefault="009A0929" w:rsidP="005E3BE8">
            <w:pPr>
              <w:pStyle w:val="ListeParagraf"/>
              <w:numPr>
                <w:ilvl w:val="0"/>
                <w:numId w:val="74"/>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Öz F. Sağlık Alanında Temel Kavramlar, Mattek Matbaacılık, Ankara, 2010. </w:t>
            </w:r>
          </w:p>
          <w:p w14:paraId="31C8D7AB" w14:textId="77777777" w:rsidR="009A0929" w:rsidRPr="00173BBC" w:rsidRDefault="009A0929" w:rsidP="005E3BE8">
            <w:pPr>
              <w:pStyle w:val="ListeParagraf"/>
              <w:numPr>
                <w:ilvl w:val="0"/>
                <w:numId w:val="74"/>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Üskül TB, Selvi A, Melikoğlu A, Varol N, Türker H. Göğüs Hastalıkları Kliniğinde Yatan Hastalarda Anksiyete ve Depresyon Düzeyleri ile Sosyodemografik Faktörlerin ve Hastalık Tanılarının ilişkisi Akciğer Arşlivi: 2006; 7: 11-15</w:t>
            </w:r>
          </w:p>
          <w:p w14:paraId="01067AF7" w14:textId="77777777" w:rsidR="009A0929" w:rsidRPr="00173BBC" w:rsidRDefault="009A0929" w:rsidP="005E3BE8">
            <w:pPr>
              <w:pStyle w:val="ListeParagraf"/>
              <w:numPr>
                <w:ilvl w:val="0"/>
                <w:numId w:val="74"/>
              </w:numPr>
              <w:spacing w:after="0" w:line="240" w:lineRule="auto"/>
              <w:ind w:left="357" w:hanging="357"/>
              <w:jc w:val="both"/>
              <w:rPr>
                <w:rFonts w:ascii="Times New Roman" w:hAnsi="Times New Roman"/>
                <w:sz w:val="20"/>
                <w:szCs w:val="20"/>
              </w:rPr>
            </w:pPr>
            <w:r w:rsidRPr="00173BBC">
              <w:rPr>
                <w:rFonts w:ascii="Times New Roman" w:hAnsi="Times New Roman"/>
                <w:bCs/>
                <w:sz w:val="20"/>
                <w:szCs w:val="20"/>
              </w:rPr>
              <w:t xml:space="preserve">Çam, O. Engin, E.. </w:t>
            </w:r>
            <w:r w:rsidRPr="00173BBC">
              <w:rPr>
                <w:rFonts w:ascii="Times New Roman" w:hAnsi="Times New Roman"/>
                <w:bCs/>
                <w:iCs/>
                <w:sz w:val="20"/>
                <w:szCs w:val="20"/>
              </w:rPr>
              <w:t xml:space="preserve">Ruh Sağlığı ve Hastalıkları Hemşireliği Bakım Sanatı, </w:t>
            </w:r>
            <w:r w:rsidRPr="00173BBC">
              <w:rPr>
                <w:rFonts w:ascii="Times New Roman" w:hAnsi="Times New Roman"/>
                <w:bCs/>
                <w:sz w:val="20"/>
                <w:szCs w:val="20"/>
              </w:rPr>
              <w:t>İstanbul, İstanbul Tıp Kitabevi, 2014.</w:t>
            </w:r>
          </w:p>
        </w:tc>
        <w:tc>
          <w:tcPr>
            <w:tcW w:w="1418" w:type="dxa"/>
            <w:shd w:val="clear" w:color="auto" w:fill="auto"/>
          </w:tcPr>
          <w:p w14:paraId="70A7FFEA" w14:textId="77777777" w:rsidR="009A0929" w:rsidRPr="00173BBC" w:rsidRDefault="009A0929" w:rsidP="009A0929">
            <w:pPr>
              <w:rPr>
                <w:sz w:val="20"/>
                <w:szCs w:val="20"/>
              </w:rPr>
            </w:pPr>
            <w:r w:rsidRPr="00173BBC">
              <w:rPr>
                <w:sz w:val="20"/>
                <w:szCs w:val="20"/>
              </w:rPr>
              <w:t>Ruh Sağlığı ve Hastalıkları Hemşireliği</w:t>
            </w:r>
          </w:p>
        </w:tc>
      </w:tr>
      <w:tr w:rsidR="00173BBC" w:rsidRPr="00173BBC" w14:paraId="15938481" w14:textId="77777777" w:rsidTr="000B3604">
        <w:tc>
          <w:tcPr>
            <w:tcW w:w="2880" w:type="dxa"/>
            <w:shd w:val="clear" w:color="auto" w:fill="auto"/>
          </w:tcPr>
          <w:p w14:paraId="55FFA995" w14:textId="77777777" w:rsidR="009A0929" w:rsidRPr="00173BBC" w:rsidRDefault="009A0929" w:rsidP="009A0929">
            <w:pPr>
              <w:rPr>
                <w:sz w:val="20"/>
                <w:szCs w:val="20"/>
              </w:rPr>
            </w:pPr>
            <w:r w:rsidRPr="00173BBC">
              <w:rPr>
                <w:sz w:val="20"/>
                <w:szCs w:val="20"/>
              </w:rPr>
              <w:t>Ruhsal Durum Muayenesi</w:t>
            </w:r>
          </w:p>
          <w:p w14:paraId="4C19A4A7"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Ruhsal durum muayenesinin önemi</w:t>
            </w:r>
            <w:r w:rsidRPr="00173BBC">
              <w:rPr>
                <w:rFonts w:ascii="Times New Roman" w:hAnsi="Times New Roman"/>
                <w:sz w:val="20"/>
                <w:szCs w:val="20"/>
              </w:rPr>
              <w:tab/>
            </w:r>
          </w:p>
          <w:p w14:paraId="0ECE673F"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Ruhsal durum muayenesinin basamakları</w:t>
            </w:r>
          </w:p>
          <w:p w14:paraId="1F5BA7CB" w14:textId="77777777" w:rsidR="009A0929" w:rsidRPr="00173BBC" w:rsidRDefault="009A0929" w:rsidP="009A0929">
            <w:pPr>
              <w:rPr>
                <w:sz w:val="20"/>
                <w:szCs w:val="20"/>
              </w:rPr>
            </w:pPr>
          </w:p>
          <w:p w14:paraId="1A40CA4D" w14:textId="77777777" w:rsidR="009A0929" w:rsidRPr="00173BBC" w:rsidRDefault="009A0929" w:rsidP="009A0929">
            <w:pPr>
              <w:rPr>
                <w:sz w:val="20"/>
                <w:szCs w:val="20"/>
              </w:rPr>
            </w:pPr>
          </w:p>
        </w:tc>
        <w:tc>
          <w:tcPr>
            <w:tcW w:w="5220" w:type="dxa"/>
            <w:shd w:val="clear" w:color="auto" w:fill="auto"/>
          </w:tcPr>
          <w:p w14:paraId="429D9E40"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Ruhsal durum muayenesinin önemini açıklayabilme</w:t>
            </w:r>
          </w:p>
          <w:p w14:paraId="33CCD285"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Ruhsal durum muayenesinin basamaklarını sıralayabilme</w:t>
            </w:r>
          </w:p>
          <w:p w14:paraId="53B506EA"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genel görünümünü değerlendirebilme</w:t>
            </w:r>
          </w:p>
          <w:p w14:paraId="62D72D9A"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konuşma ve ilişki kurma özelliklerini değerlendirebilme</w:t>
            </w:r>
          </w:p>
          <w:p w14:paraId="73FD4AAE"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Duygulanımı açıklayabilme</w:t>
            </w:r>
          </w:p>
          <w:p w14:paraId="5726D7F7"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duygulanımını değerlendirebilme</w:t>
            </w:r>
          </w:p>
          <w:p w14:paraId="08380829"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Bilişsel yetileri sıralayabilme </w:t>
            </w:r>
          </w:p>
          <w:p w14:paraId="689DAFCF"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Bilinci tanımlayabilme</w:t>
            </w:r>
          </w:p>
          <w:p w14:paraId="046E8AC5"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Bireyin bilincini değerlendirebilme          </w:t>
            </w:r>
          </w:p>
          <w:p w14:paraId="1FCE50A1"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Algılamayı tanımlayabilme</w:t>
            </w:r>
          </w:p>
          <w:p w14:paraId="48F7F8A5"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algılamasını değerlendirebilme</w:t>
            </w:r>
          </w:p>
          <w:p w14:paraId="6C0AA8B5"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Yönelimi (oryantasyon) tanımlayabilme</w:t>
            </w:r>
          </w:p>
          <w:p w14:paraId="6FF70EA1"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yönelimini değerlendirebilme</w:t>
            </w:r>
          </w:p>
          <w:p w14:paraId="73F91F76"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Belleği tanımlayabilme</w:t>
            </w:r>
          </w:p>
          <w:p w14:paraId="3738DE24"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Bireyin yakın ve uzak bellek özelliklerini değerlendirebilme </w:t>
            </w:r>
          </w:p>
          <w:p w14:paraId="1BAED0B0"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zeka düzeyini değerlendirebilme</w:t>
            </w:r>
          </w:p>
          <w:p w14:paraId="1C88BFF7"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soyut düşünme yetisini değerlendirebilme</w:t>
            </w:r>
          </w:p>
          <w:p w14:paraId="453919E8"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gerçeği değerlendirme yetisini değerlendirebilme</w:t>
            </w:r>
          </w:p>
          <w:p w14:paraId="3AA3B572"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Yargılamayı tanımlayabilme</w:t>
            </w:r>
          </w:p>
          <w:p w14:paraId="357499ED"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yargılama yetisini değerlendirebilme</w:t>
            </w:r>
          </w:p>
          <w:p w14:paraId="5541E5D3"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Düşünce sürecini tanımlayabilme</w:t>
            </w:r>
          </w:p>
          <w:p w14:paraId="5C1AA97D"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düşünce sürecini değerlendirebilme</w:t>
            </w:r>
          </w:p>
          <w:p w14:paraId="05E51873"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düşünce içeriğini değerlendirebilme</w:t>
            </w:r>
          </w:p>
          <w:p w14:paraId="40E7A6CE"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dışa-vuran davranışlarını değerlendirebilme</w:t>
            </w:r>
          </w:p>
          <w:p w14:paraId="11F6FB10"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Benlik kavramını açıklayabilme </w:t>
            </w:r>
          </w:p>
          <w:p w14:paraId="4B0A6091"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benlik kavramını değerlendirebilme</w:t>
            </w:r>
          </w:p>
          <w:p w14:paraId="682766A7"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ilişkilerini değerlendirebilme</w:t>
            </w:r>
          </w:p>
          <w:p w14:paraId="4A99F58D"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Aktarımı tanımlayabilme</w:t>
            </w:r>
          </w:p>
          <w:p w14:paraId="0F6DF6BF"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Bireyin aktarımını değerlendirebilme</w:t>
            </w:r>
          </w:p>
          <w:p w14:paraId="089FACAC" w14:textId="77777777" w:rsidR="009A0929" w:rsidRPr="00173BBC" w:rsidRDefault="009A0929" w:rsidP="005E3BE8">
            <w:pPr>
              <w:pStyle w:val="ListeParagraf"/>
              <w:numPr>
                <w:ilvl w:val="0"/>
                <w:numId w:val="73"/>
              </w:numPr>
              <w:spacing w:after="0" w:line="240" w:lineRule="auto"/>
              <w:ind w:left="357" w:hanging="357"/>
              <w:rPr>
                <w:rFonts w:ascii="Times New Roman" w:hAnsi="Times New Roman"/>
                <w:sz w:val="20"/>
                <w:szCs w:val="20"/>
              </w:rPr>
            </w:pPr>
            <w:r w:rsidRPr="00173BBC">
              <w:rPr>
                <w:rFonts w:ascii="Times New Roman" w:hAnsi="Times New Roman"/>
                <w:sz w:val="20"/>
                <w:szCs w:val="20"/>
              </w:rPr>
              <w:t>Sağlıklı ve hasta bireye yapılan ruhsal durum muayenesinde nelere dikkat edilmesi gerektiğini açıklayabilme</w:t>
            </w:r>
          </w:p>
          <w:p w14:paraId="70AFE732"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Ruhsal durum muayenesi yapabilme</w:t>
            </w:r>
          </w:p>
          <w:p w14:paraId="27456985"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Ruhsal durum muayenesi raporunu yazabilme</w:t>
            </w:r>
          </w:p>
        </w:tc>
        <w:tc>
          <w:tcPr>
            <w:tcW w:w="4624" w:type="dxa"/>
            <w:shd w:val="clear" w:color="auto" w:fill="auto"/>
          </w:tcPr>
          <w:p w14:paraId="2CEDCCA3" w14:textId="77777777" w:rsidR="009A0929" w:rsidRPr="00173BBC" w:rsidRDefault="009A0929" w:rsidP="009A0929">
            <w:pPr>
              <w:rPr>
                <w:b/>
                <w:sz w:val="20"/>
                <w:szCs w:val="20"/>
                <w:u w:val="single"/>
              </w:rPr>
            </w:pPr>
            <w:r w:rsidRPr="00173BBC">
              <w:rPr>
                <w:b/>
                <w:sz w:val="20"/>
                <w:szCs w:val="20"/>
                <w:u w:val="single"/>
              </w:rPr>
              <w:lastRenderedPageBreak/>
              <w:t xml:space="preserve">Öğretim Yöntemleri </w:t>
            </w:r>
          </w:p>
          <w:p w14:paraId="39D06155" w14:textId="77777777" w:rsidR="009A0929" w:rsidRPr="00173BBC" w:rsidRDefault="009A0929" w:rsidP="009A0929">
            <w:pPr>
              <w:rPr>
                <w:sz w:val="20"/>
                <w:szCs w:val="20"/>
              </w:rPr>
            </w:pPr>
            <w:r w:rsidRPr="00173BBC">
              <w:rPr>
                <w:sz w:val="20"/>
                <w:szCs w:val="20"/>
              </w:rPr>
              <w:t>Anlatma</w:t>
            </w:r>
          </w:p>
          <w:p w14:paraId="0A32C4BC" w14:textId="77777777" w:rsidR="009A0929" w:rsidRPr="00173BBC" w:rsidRDefault="009A0929" w:rsidP="009A0929">
            <w:pPr>
              <w:rPr>
                <w:sz w:val="20"/>
                <w:szCs w:val="20"/>
              </w:rPr>
            </w:pPr>
            <w:r w:rsidRPr="00173BBC">
              <w:rPr>
                <w:sz w:val="20"/>
                <w:szCs w:val="20"/>
              </w:rPr>
              <w:t>Soru-Cevap</w:t>
            </w:r>
          </w:p>
          <w:p w14:paraId="58B22561" w14:textId="77777777" w:rsidR="009A0929" w:rsidRPr="00173BBC" w:rsidRDefault="009A0929" w:rsidP="009A0929">
            <w:pPr>
              <w:rPr>
                <w:sz w:val="20"/>
                <w:szCs w:val="20"/>
              </w:rPr>
            </w:pPr>
            <w:r w:rsidRPr="00173BBC">
              <w:rPr>
                <w:sz w:val="20"/>
                <w:szCs w:val="20"/>
              </w:rPr>
              <w:t>Tartışma</w:t>
            </w:r>
          </w:p>
          <w:p w14:paraId="4550E636" w14:textId="77777777" w:rsidR="009A0929" w:rsidRPr="00173BBC" w:rsidRDefault="009A0929" w:rsidP="009A0929">
            <w:pPr>
              <w:rPr>
                <w:b/>
                <w:sz w:val="20"/>
                <w:szCs w:val="20"/>
                <w:u w:val="single"/>
              </w:rPr>
            </w:pPr>
            <w:r w:rsidRPr="00173BBC">
              <w:rPr>
                <w:b/>
                <w:sz w:val="20"/>
                <w:szCs w:val="20"/>
                <w:u w:val="single"/>
              </w:rPr>
              <w:t>Araç-Gereç-Materyal</w:t>
            </w:r>
          </w:p>
          <w:p w14:paraId="4B9C75A4" w14:textId="77777777" w:rsidR="009A0929" w:rsidRPr="00173BBC" w:rsidRDefault="009A0929" w:rsidP="009A0929">
            <w:pPr>
              <w:rPr>
                <w:sz w:val="20"/>
                <w:szCs w:val="20"/>
              </w:rPr>
            </w:pPr>
            <w:r w:rsidRPr="00173BBC">
              <w:rPr>
                <w:sz w:val="20"/>
                <w:szCs w:val="20"/>
              </w:rPr>
              <w:t>İnternet</w:t>
            </w:r>
          </w:p>
          <w:p w14:paraId="4C59EE1E" w14:textId="77777777" w:rsidR="009A0929" w:rsidRPr="00173BBC" w:rsidRDefault="009A0929" w:rsidP="009A0929">
            <w:pPr>
              <w:rPr>
                <w:sz w:val="20"/>
                <w:szCs w:val="20"/>
              </w:rPr>
            </w:pPr>
            <w:r w:rsidRPr="00173BBC">
              <w:rPr>
                <w:sz w:val="20"/>
                <w:szCs w:val="20"/>
              </w:rPr>
              <w:t>Projektör</w:t>
            </w:r>
          </w:p>
          <w:p w14:paraId="3110D110" w14:textId="77777777" w:rsidR="009A0929" w:rsidRPr="00173BBC" w:rsidRDefault="009A0929" w:rsidP="009A0929">
            <w:pPr>
              <w:rPr>
                <w:sz w:val="20"/>
                <w:szCs w:val="20"/>
              </w:rPr>
            </w:pPr>
            <w:r w:rsidRPr="00173BBC">
              <w:rPr>
                <w:sz w:val="20"/>
                <w:szCs w:val="20"/>
              </w:rPr>
              <w:t>Yazı Tahtası</w:t>
            </w:r>
          </w:p>
          <w:p w14:paraId="6D311652" w14:textId="77777777" w:rsidR="009A0929" w:rsidRPr="00173BBC" w:rsidRDefault="009A0929" w:rsidP="009A0929">
            <w:pPr>
              <w:rPr>
                <w:b/>
                <w:sz w:val="20"/>
                <w:szCs w:val="20"/>
                <w:u w:val="single"/>
              </w:rPr>
            </w:pPr>
            <w:r w:rsidRPr="00173BBC">
              <w:rPr>
                <w:b/>
                <w:sz w:val="20"/>
                <w:szCs w:val="20"/>
                <w:u w:val="single"/>
              </w:rPr>
              <w:t>Kaynaklar</w:t>
            </w:r>
          </w:p>
          <w:p w14:paraId="0F323AE2" w14:textId="77777777" w:rsidR="009A0929" w:rsidRPr="00173BBC" w:rsidRDefault="009A0929" w:rsidP="005E3BE8">
            <w:pPr>
              <w:pStyle w:val="ListeParagraf"/>
              <w:numPr>
                <w:ilvl w:val="0"/>
                <w:numId w:val="3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Güleç C, Köroğlu E. Psikiyatri temel kitabı. 2. baskı, Hekimler Yayın Birliği, Ankara, 2007.</w:t>
            </w:r>
          </w:p>
          <w:p w14:paraId="1509A395" w14:textId="77777777" w:rsidR="009A0929" w:rsidRPr="00173BBC" w:rsidRDefault="009A0929" w:rsidP="005E3BE8">
            <w:pPr>
              <w:pStyle w:val="ListeParagraf"/>
              <w:numPr>
                <w:ilvl w:val="0"/>
                <w:numId w:val="3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Çam O, Engin E. Ruh Sağılığı Ve Hastalıkları Hemşireliği Bakım Sanatı. İstanbul Tıp Kitabevi, İstanbul, 2014.</w:t>
            </w:r>
          </w:p>
          <w:p w14:paraId="2DD53670" w14:textId="77777777" w:rsidR="009A0929" w:rsidRPr="00173BBC" w:rsidRDefault="009A0929" w:rsidP="005E3BE8">
            <w:pPr>
              <w:pStyle w:val="ListeParagraf"/>
              <w:numPr>
                <w:ilvl w:val="0"/>
                <w:numId w:val="3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Özcan, C.T., Gürhan, N. Ruh Sağlığı ve Psikiyatri Hemşireliğinin Temelleri. 6.Basım, Akademisyen Kitabevi, Ankara, 2016.</w:t>
            </w:r>
          </w:p>
          <w:p w14:paraId="67964013" w14:textId="77777777" w:rsidR="009A0929" w:rsidRPr="00173BBC" w:rsidRDefault="009A0929" w:rsidP="005E3BE8">
            <w:pPr>
              <w:pStyle w:val="ListeParagraf"/>
              <w:numPr>
                <w:ilvl w:val="0"/>
                <w:numId w:val="3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Gürhan, N. Ruh Sağlığı ve Psikiyatri Hemşireliği, Nobel Tıp Kitabevi, Ankara, 2016.</w:t>
            </w:r>
          </w:p>
          <w:p w14:paraId="0A250D7F" w14:textId="77777777" w:rsidR="009A0929" w:rsidRPr="00173BBC" w:rsidRDefault="009A0929" w:rsidP="005E3BE8">
            <w:pPr>
              <w:pStyle w:val="ListeParagraf"/>
              <w:numPr>
                <w:ilvl w:val="0"/>
                <w:numId w:val="3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Öztürk, O., Uluşahin, A. Ruh Sağlığı ve Bozuklukları. Nobel Tıp Kitabevleri İstanbul, 2018.</w:t>
            </w:r>
          </w:p>
          <w:p w14:paraId="4A836687" w14:textId="77777777" w:rsidR="009A0929" w:rsidRPr="00173BBC" w:rsidRDefault="009A0929" w:rsidP="005E3BE8">
            <w:pPr>
              <w:pStyle w:val="ListeParagraf"/>
              <w:numPr>
                <w:ilvl w:val="0"/>
                <w:numId w:val="3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Varcarolıs E. Manual of Psychiatrıc Nursing Care Planning. Elsevier, Sixth Edition, New York, 2019.</w:t>
            </w:r>
          </w:p>
          <w:p w14:paraId="2E011506" w14:textId="77777777" w:rsidR="009A0929" w:rsidRPr="00173BBC" w:rsidRDefault="009A0929" w:rsidP="005E3BE8">
            <w:pPr>
              <w:pStyle w:val="ListeParagraf"/>
              <w:numPr>
                <w:ilvl w:val="0"/>
                <w:numId w:val="3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Yüksel N. Ruhsal Hastalıklar, 4. Basım, Hatiboğlu Kitabevi, Ankara, 2020.</w:t>
            </w:r>
          </w:p>
          <w:p w14:paraId="7A9041B2" w14:textId="77777777" w:rsidR="009A0929" w:rsidRPr="00173BBC" w:rsidRDefault="009A0929" w:rsidP="005E3BE8">
            <w:pPr>
              <w:pStyle w:val="ListeParagraf"/>
              <w:numPr>
                <w:ilvl w:val="0"/>
                <w:numId w:val="39"/>
              </w:numPr>
              <w:spacing w:after="0" w:line="240" w:lineRule="auto"/>
              <w:ind w:left="357" w:hanging="357"/>
              <w:jc w:val="both"/>
              <w:rPr>
                <w:sz w:val="20"/>
                <w:szCs w:val="20"/>
              </w:rPr>
            </w:pPr>
            <w:r w:rsidRPr="00173BBC">
              <w:rPr>
                <w:rFonts w:ascii="Times New Roman" w:hAnsi="Times New Roman"/>
                <w:sz w:val="20"/>
                <w:szCs w:val="20"/>
              </w:rPr>
              <w:t>Ulusal ve uluslararası alana özgü süreli yayınlar</w:t>
            </w:r>
          </w:p>
        </w:tc>
        <w:tc>
          <w:tcPr>
            <w:tcW w:w="1418" w:type="dxa"/>
            <w:shd w:val="clear" w:color="auto" w:fill="auto"/>
          </w:tcPr>
          <w:p w14:paraId="0B35448D" w14:textId="77777777" w:rsidR="009A0929" w:rsidRPr="00173BBC" w:rsidRDefault="009A0929" w:rsidP="009A0929">
            <w:pPr>
              <w:rPr>
                <w:sz w:val="20"/>
                <w:szCs w:val="20"/>
              </w:rPr>
            </w:pPr>
            <w:r w:rsidRPr="00173BBC">
              <w:rPr>
                <w:sz w:val="20"/>
                <w:szCs w:val="20"/>
              </w:rPr>
              <w:lastRenderedPageBreak/>
              <w:t xml:space="preserve">Ruh Sağlığı ve Hastalıkları Hemşireliği </w:t>
            </w:r>
          </w:p>
        </w:tc>
      </w:tr>
      <w:tr w:rsidR="00173BBC" w:rsidRPr="00173BBC" w14:paraId="32D85331" w14:textId="77777777" w:rsidTr="003A0CD9">
        <w:trPr>
          <w:trHeight w:val="132"/>
        </w:trPr>
        <w:tc>
          <w:tcPr>
            <w:tcW w:w="2880" w:type="dxa"/>
            <w:shd w:val="clear" w:color="auto" w:fill="auto"/>
          </w:tcPr>
          <w:p w14:paraId="574F13F1" w14:textId="77777777" w:rsidR="009A0929" w:rsidRPr="00173BBC" w:rsidRDefault="009A0929" w:rsidP="009A0929">
            <w:pPr>
              <w:rPr>
                <w:sz w:val="20"/>
                <w:szCs w:val="20"/>
              </w:rPr>
            </w:pPr>
            <w:r w:rsidRPr="00173BBC">
              <w:rPr>
                <w:sz w:val="20"/>
                <w:szCs w:val="20"/>
              </w:rPr>
              <w:lastRenderedPageBreak/>
              <w:t>Konsültasyon Liyezon Psikiyatri Hemşireliği</w:t>
            </w:r>
          </w:p>
        </w:tc>
        <w:tc>
          <w:tcPr>
            <w:tcW w:w="5220" w:type="dxa"/>
            <w:shd w:val="clear" w:color="auto" w:fill="auto"/>
          </w:tcPr>
          <w:p w14:paraId="0FBCDE8B"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Psikiyatri kavramını tanımlayabilme</w:t>
            </w:r>
          </w:p>
          <w:p w14:paraId="5BB233BD"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Psikiyatrisinin önemini açıklayabilme</w:t>
            </w:r>
          </w:p>
          <w:p w14:paraId="5E77D12B"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Psikiyatrinin amacını açılayabilme</w:t>
            </w:r>
          </w:p>
          <w:p w14:paraId="35A053F6"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Psikiyatrinin tarihçesini açıklayabilme</w:t>
            </w:r>
          </w:p>
          <w:p w14:paraId="62C1C913"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Psikiyatrinin gelişmesine yön veren durumları sıralayabilme</w:t>
            </w:r>
          </w:p>
          <w:p w14:paraId="3F4BCD65"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Psikiyatrinin işlevlerini açıklayabilme</w:t>
            </w:r>
          </w:p>
          <w:p w14:paraId="5A138052"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Liyezon çalışmasını yürütülebileceği klinikleri sıralayabilme</w:t>
            </w:r>
          </w:p>
          <w:p w14:paraId="392EA175"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Hasta izleminde psikiyatri işbirliğini gerektiren durumları sıralayabilme</w:t>
            </w:r>
          </w:p>
          <w:p w14:paraId="4CF4CCE9"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hemşireliğini tanımlayabilme</w:t>
            </w:r>
          </w:p>
          <w:p w14:paraId="6665E474"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Psikyatri hemşiresinin sahip olması gereken temel becerileri sıralayabilme</w:t>
            </w:r>
          </w:p>
          <w:p w14:paraId="6DFA1FDD"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Psikyatri hemşiresinin rol ve görevlerini tanımlayabilme</w:t>
            </w:r>
          </w:p>
          <w:p w14:paraId="2FA54671"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Psikyatri hemşiresinin bakımdaki temel görevlerini sıralayabilme</w:t>
            </w:r>
          </w:p>
          <w:p w14:paraId="728C18EA" w14:textId="77777777" w:rsidR="009A0929" w:rsidRPr="00173BBC" w:rsidRDefault="009A0929" w:rsidP="005E3BE8">
            <w:pPr>
              <w:pStyle w:val="ListeParagraf"/>
              <w:numPr>
                <w:ilvl w:val="0"/>
                <w:numId w:val="75"/>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Psikyatri hemşiresinin hizmet verirken ele alması gereken temel kavramları sıralayabilme (uyum, stres, anksiyete, şok ve güvensizlik, farkına varma, yeniden yapılanma)</w:t>
            </w:r>
          </w:p>
          <w:p w14:paraId="03A4CE3C" w14:textId="77777777" w:rsidR="009A0929" w:rsidRPr="00173BBC" w:rsidRDefault="009A0929" w:rsidP="005E3BE8">
            <w:pPr>
              <w:pStyle w:val="ListeParagraf"/>
              <w:numPr>
                <w:ilvl w:val="0"/>
                <w:numId w:val="76"/>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Psikyatri hemşirelik sürecinin basamaklarını açıklayabilme</w:t>
            </w:r>
          </w:p>
          <w:p w14:paraId="648885C6" w14:textId="77777777" w:rsidR="009A0929" w:rsidRPr="00173BBC" w:rsidRDefault="009A0929" w:rsidP="005E3BE8">
            <w:pPr>
              <w:pStyle w:val="ListeParagraf"/>
              <w:numPr>
                <w:ilvl w:val="0"/>
                <w:numId w:val="76"/>
              </w:numPr>
              <w:spacing w:after="0" w:line="240" w:lineRule="auto"/>
              <w:ind w:left="357" w:hanging="357"/>
              <w:rPr>
                <w:rFonts w:ascii="Times New Roman" w:hAnsi="Times New Roman"/>
                <w:sz w:val="20"/>
                <w:szCs w:val="20"/>
              </w:rPr>
            </w:pPr>
            <w:r w:rsidRPr="00173BBC">
              <w:rPr>
                <w:rFonts w:ascii="Times New Roman" w:hAnsi="Times New Roman"/>
                <w:sz w:val="20"/>
                <w:szCs w:val="20"/>
              </w:rPr>
              <w:t>Konsultasyon Liyezon Psikyatrisinin yararlarını tartışabilme</w:t>
            </w:r>
          </w:p>
        </w:tc>
        <w:tc>
          <w:tcPr>
            <w:tcW w:w="4624" w:type="dxa"/>
            <w:shd w:val="clear" w:color="auto" w:fill="auto"/>
          </w:tcPr>
          <w:p w14:paraId="6480DCB0" w14:textId="77777777" w:rsidR="009A0929" w:rsidRPr="00173BBC" w:rsidRDefault="009A0929" w:rsidP="009A0929">
            <w:pPr>
              <w:rPr>
                <w:b/>
                <w:sz w:val="20"/>
                <w:szCs w:val="20"/>
                <w:u w:val="single"/>
              </w:rPr>
            </w:pPr>
            <w:r w:rsidRPr="00173BBC">
              <w:rPr>
                <w:b/>
                <w:sz w:val="20"/>
                <w:szCs w:val="20"/>
                <w:u w:val="single"/>
              </w:rPr>
              <w:lastRenderedPageBreak/>
              <w:t>Öğretim Yöntemleri</w:t>
            </w:r>
          </w:p>
          <w:p w14:paraId="3E9F2B06" w14:textId="77777777" w:rsidR="009A0929" w:rsidRPr="00173BBC" w:rsidRDefault="009A0929" w:rsidP="009A0929">
            <w:pPr>
              <w:rPr>
                <w:sz w:val="20"/>
                <w:szCs w:val="20"/>
              </w:rPr>
            </w:pPr>
            <w:r w:rsidRPr="00173BBC">
              <w:rPr>
                <w:sz w:val="20"/>
                <w:szCs w:val="20"/>
              </w:rPr>
              <w:t>Soru- Cevap</w:t>
            </w:r>
          </w:p>
          <w:p w14:paraId="7B424BE9" w14:textId="77777777" w:rsidR="009A0929" w:rsidRPr="00173BBC" w:rsidRDefault="009A0929" w:rsidP="009A0929">
            <w:pPr>
              <w:rPr>
                <w:sz w:val="20"/>
                <w:szCs w:val="20"/>
              </w:rPr>
            </w:pPr>
            <w:r w:rsidRPr="00173BBC">
              <w:rPr>
                <w:sz w:val="20"/>
                <w:szCs w:val="20"/>
              </w:rPr>
              <w:t>Anlatım</w:t>
            </w:r>
          </w:p>
          <w:p w14:paraId="39671578" w14:textId="77777777" w:rsidR="009A0929" w:rsidRPr="00173BBC" w:rsidRDefault="009A0929" w:rsidP="009A0929">
            <w:pPr>
              <w:rPr>
                <w:sz w:val="20"/>
                <w:szCs w:val="20"/>
              </w:rPr>
            </w:pPr>
            <w:r w:rsidRPr="00173BBC">
              <w:rPr>
                <w:sz w:val="20"/>
                <w:szCs w:val="20"/>
              </w:rPr>
              <w:t>Tartışma</w:t>
            </w:r>
          </w:p>
          <w:p w14:paraId="42AF5EC1" w14:textId="77777777" w:rsidR="009A0929" w:rsidRPr="00173BBC" w:rsidRDefault="009A0929" w:rsidP="009A0929">
            <w:pPr>
              <w:rPr>
                <w:b/>
                <w:sz w:val="20"/>
                <w:szCs w:val="20"/>
                <w:u w:val="single"/>
              </w:rPr>
            </w:pPr>
            <w:r w:rsidRPr="00173BBC">
              <w:rPr>
                <w:b/>
                <w:sz w:val="20"/>
                <w:szCs w:val="20"/>
                <w:u w:val="single"/>
              </w:rPr>
              <w:t>Araç-Gereç-Materyal</w:t>
            </w:r>
          </w:p>
          <w:p w14:paraId="5CD2FADD" w14:textId="77777777" w:rsidR="009A0929" w:rsidRPr="00173BBC" w:rsidRDefault="009A0929" w:rsidP="009A0929">
            <w:pPr>
              <w:rPr>
                <w:sz w:val="20"/>
                <w:szCs w:val="20"/>
              </w:rPr>
            </w:pPr>
            <w:r w:rsidRPr="00173BBC">
              <w:rPr>
                <w:sz w:val="20"/>
                <w:szCs w:val="20"/>
              </w:rPr>
              <w:t>İnternet</w:t>
            </w:r>
          </w:p>
          <w:p w14:paraId="24EEC794" w14:textId="77777777" w:rsidR="009A0929" w:rsidRPr="00173BBC" w:rsidRDefault="009A0929" w:rsidP="009A0929">
            <w:pPr>
              <w:rPr>
                <w:sz w:val="20"/>
                <w:szCs w:val="20"/>
              </w:rPr>
            </w:pPr>
            <w:r w:rsidRPr="00173BBC">
              <w:rPr>
                <w:sz w:val="20"/>
                <w:szCs w:val="20"/>
              </w:rPr>
              <w:t>Projektör</w:t>
            </w:r>
          </w:p>
          <w:p w14:paraId="776B43B1" w14:textId="77777777" w:rsidR="009A0929" w:rsidRPr="00173BBC" w:rsidRDefault="009A0929" w:rsidP="009A0929">
            <w:pPr>
              <w:rPr>
                <w:sz w:val="20"/>
                <w:szCs w:val="20"/>
              </w:rPr>
            </w:pPr>
            <w:r w:rsidRPr="00173BBC">
              <w:rPr>
                <w:sz w:val="20"/>
                <w:szCs w:val="20"/>
              </w:rPr>
              <w:t>Yazı tahtası</w:t>
            </w:r>
          </w:p>
          <w:p w14:paraId="6910CFB7" w14:textId="77777777" w:rsidR="009A0929" w:rsidRPr="00173BBC" w:rsidRDefault="009A0929" w:rsidP="009A0929">
            <w:pPr>
              <w:rPr>
                <w:b/>
                <w:sz w:val="20"/>
                <w:szCs w:val="20"/>
                <w:u w:val="single"/>
              </w:rPr>
            </w:pPr>
            <w:r w:rsidRPr="00173BBC">
              <w:rPr>
                <w:b/>
                <w:sz w:val="20"/>
                <w:szCs w:val="20"/>
                <w:u w:val="single"/>
              </w:rPr>
              <w:t>Kaynaklar</w:t>
            </w:r>
          </w:p>
          <w:p w14:paraId="44FD8768" w14:textId="77777777" w:rsidR="009A0929" w:rsidRPr="00173BBC" w:rsidRDefault="009A0929" w:rsidP="005E3BE8">
            <w:pPr>
              <w:pStyle w:val="ListeParagraf"/>
              <w:numPr>
                <w:ilvl w:val="0"/>
                <w:numId w:val="38"/>
              </w:numPr>
              <w:spacing w:after="0" w:line="240" w:lineRule="auto"/>
              <w:jc w:val="both"/>
              <w:rPr>
                <w:rFonts w:ascii="Times New Roman" w:hAnsi="Times New Roman"/>
                <w:sz w:val="20"/>
                <w:szCs w:val="20"/>
              </w:rPr>
            </w:pPr>
            <w:r w:rsidRPr="00173BBC">
              <w:rPr>
                <w:rFonts w:ascii="Times New Roman" w:hAnsi="Times New Roman"/>
                <w:sz w:val="20"/>
                <w:szCs w:val="20"/>
              </w:rPr>
              <w:t>Özkan S. Konsültasyon-Liyezon Psikiyatrisi, Roche Müstahzarları A.Ş, 1996: 109-113.</w:t>
            </w:r>
          </w:p>
          <w:p w14:paraId="4D407826" w14:textId="77777777" w:rsidR="009A0929" w:rsidRPr="00173BBC" w:rsidRDefault="009A0929" w:rsidP="005E3BE8">
            <w:pPr>
              <w:pStyle w:val="ListeParagraf"/>
              <w:numPr>
                <w:ilvl w:val="0"/>
                <w:numId w:val="38"/>
              </w:numPr>
              <w:spacing w:after="0" w:line="240" w:lineRule="auto"/>
              <w:jc w:val="both"/>
              <w:rPr>
                <w:rFonts w:ascii="Times New Roman" w:hAnsi="Times New Roman"/>
                <w:sz w:val="20"/>
                <w:szCs w:val="20"/>
              </w:rPr>
            </w:pPr>
            <w:r w:rsidRPr="00173BBC">
              <w:rPr>
                <w:rFonts w:ascii="Times New Roman" w:eastAsia="+mn-ea" w:hAnsi="Times New Roman"/>
                <w:sz w:val="20"/>
                <w:szCs w:val="20"/>
              </w:rPr>
              <w:t xml:space="preserve">Çam O, Engin E. Ruh </w:t>
            </w:r>
            <w:r w:rsidRPr="00173BBC">
              <w:rPr>
                <w:rFonts w:ascii="Times New Roman" w:hAnsi="Times New Roman"/>
                <w:sz w:val="20"/>
                <w:szCs w:val="20"/>
              </w:rPr>
              <w:t xml:space="preserve">Sağlığı ve Hastalıkları Hemşireliği Bakım Sanatı. </w:t>
            </w:r>
            <w:r w:rsidRPr="00173BBC">
              <w:rPr>
                <w:rFonts w:ascii="Times New Roman" w:eastAsia="+mn-ea" w:hAnsi="Times New Roman"/>
                <w:sz w:val="20"/>
                <w:szCs w:val="20"/>
              </w:rPr>
              <w:t xml:space="preserve">İstanbul </w:t>
            </w:r>
            <w:r w:rsidRPr="00173BBC">
              <w:rPr>
                <w:rFonts w:ascii="Times New Roman" w:hAnsi="Times New Roman"/>
                <w:sz w:val="20"/>
                <w:szCs w:val="20"/>
              </w:rPr>
              <w:t>Tıp Kitabevi, 2014.</w:t>
            </w:r>
          </w:p>
          <w:p w14:paraId="3D4E1BB4" w14:textId="77777777" w:rsidR="009A0929" w:rsidRPr="00173BBC" w:rsidRDefault="009A0929" w:rsidP="005E3BE8">
            <w:pPr>
              <w:pStyle w:val="ListeParagraf"/>
              <w:numPr>
                <w:ilvl w:val="0"/>
                <w:numId w:val="38"/>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 xml:space="preserve">Özcan C.T., Gürhan, N. Ruh Sağlığı ve Psikiyatri Hemşireliğinin Temelleri, 2016. </w:t>
            </w:r>
          </w:p>
          <w:p w14:paraId="78899052" w14:textId="77777777" w:rsidR="009A0929" w:rsidRPr="00173BBC" w:rsidRDefault="009A0929" w:rsidP="005E3BE8">
            <w:pPr>
              <w:pStyle w:val="ListeParagraf"/>
              <w:numPr>
                <w:ilvl w:val="0"/>
                <w:numId w:val="38"/>
              </w:numPr>
              <w:spacing w:after="0" w:line="240" w:lineRule="auto"/>
              <w:jc w:val="both"/>
              <w:rPr>
                <w:rFonts w:ascii="Times New Roman" w:hAnsi="Times New Roman"/>
                <w:bCs/>
                <w:sz w:val="20"/>
                <w:szCs w:val="20"/>
              </w:rPr>
            </w:pPr>
            <w:r w:rsidRPr="00173BBC">
              <w:rPr>
                <w:rFonts w:ascii="Times New Roman" w:hAnsi="Times New Roman"/>
                <w:bCs/>
                <w:sz w:val="20"/>
                <w:szCs w:val="20"/>
                <w:lang w:val="en-US"/>
              </w:rPr>
              <w:t xml:space="preserve">Ajiboye, P. Consultation-liaison psychiatry: the past and the present. </w:t>
            </w:r>
            <w:r w:rsidRPr="00173BBC">
              <w:rPr>
                <w:rFonts w:ascii="Times New Roman" w:hAnsi="Times New Roman"/>
                <w:bCs/>
                <w:iCs/>
                <w:sz w:val="20"/>
                <w:szCs w:val="20"/>
                <w:lang w:val="en-US"/>
              </w:rPr>
              <w:t>African journal of medicine and medical sciences, 2007: 36</w:t>
            </w:r>
            <w:r w:rsidRPr="00173BBC">
              <w:rPr>
                <w:rFonts w:ascii="Times New Roman" w:hAnsi="Times New Roman"/>
                <w:bCs/>
                <w:sz w:val="20"/>
                <w:szCs w:val="20"/>
                <w:lang w:val="en-US"/>
              </w:rPr>
              <w:t>(3), 201-205.</w:t>
            </w:r>
          </w:p>
          <w:p w14:paraId="50728203" w14:textId="77777777" w:rsidR="009A0929" w:rsidRPr="00173BBC" w:rsidRDefault="009A0929" w:rsidP="005E3BE8">
            <w:pPr>
              <w:pStyle w:val="ListeParagraf"/>
              <w:numPr>
                <w:ilvl w:val="0"/>
                <w:numId w:val="38"/>
              </w:numPr>
              <w:spacing w:after="0" w:line="240" w:lineRule="auto"/>
              <w:jc w:val="both"/>
              <w:rPr>
                <w:rFonts w:ascii="Times New Roman" w:hAnsi="Times New Roman"/>
                <w:sz w:val="20"/>
                <w:szCs w:val="20"/>
              </w:rPr>
            </w:pPr>
            <w:r w:rsidRPr="00173BBC">
              <w:rPr>
                <w:rFonts w:ascii="Times New Roman" w:hAnsi="Times New Roman"/>
                <w:bCs/>
                <w:sz w:val="20"/>
                <w:szCs w:val="20"/>
              </w:rPr>
              <w:t>Cimilli C. Üniversite Hastanelerinde Konsültasyon Liyezon Psikiyatrisi Uygulama Modelleri. 12. Ulusal Konsültasyon Liyezon Psikiyatrisi ve Psikosomatik Tıp Kongresi. Konya, 2015.</w:t>
            </w:r>
          </w:p>
          <w:p w14:paraId="53F2A067" w14:textId="77777777" w:rsidR="009A0929" w:rsidRPr="00173BBC" w:rsidRDefault="009A0929" w:rsidP="005E3BE8">
            <w:pPr>
              <w:pStyle w:val="ListeParagraf"/>
              <w:numPr>
                <w:ilvl w:val="0"/>
                <w:numId w:val="38"/>
              </w:numPr>
              <w:spacing w:after="0" w:line="240" w:lineRule="auto"/>
              <w:jc w:val="both"/>
              <w:rPr>
                <w:rFonts w:ascii="Times New Roman" w:hAnsi="Times New Roman"/>
                <w:b/>
                <w:sz w:val="20"/>
                <w:szCs w:val="20"/>
                <w:u w:val="single"/>
              </w:rPr>
            </w:pPr>
            <w:r w:rsidRPr="00173BBC">
              <w:rPr>
                <w:rFonts w:ascii="Times New Roman" w:hAnsi="Times New Roman"/>
                <w:sz w:val="20"/>
                <w:szCs w:val="20"/>
              </w:rPr>
              <w:t>Varcarolıs E. Manual of Psychiatrıc Nursing Care Planning. Elsevier, Sixth Edition, New York, 2019.</w:t>
            </w:r>
          </w:p>
          <w:p w14:paraId="1E007E2A" w14:textId="77777777" w:rsidR="009A0929" w:rsidRPr="00173BBC" w:rsidRDefault="009A0929" w:rsidP="005E3BE8">
            <w:pPr>
              <w:pStyle w:val="ListeParagraf"/>
              <w:numPr>
                <w:ilvl w:val="0"/>
                <w:numId w:val="38"/>
              </w:numPr>
              <w:spacing w:after="0" w:line="240" w:lineRule="auto"/>
              <w:ind w:left="357" w:hanging="357"/>
              <w:jc w:val="both"/>
              <w:rPr>
                <w:b/>
                <w:sz w:val="20"/>
                <w:szCs w:val="20"/>
                <w:u w:val="single"/>
              </w:rPr>
            </w:pPr>
            <w:r w:rsidRPr="00173BBC">
              <w:rPr>
                <w:rFonts w:ascii="Times New Roman" w:hAnsi="Times New Roman"/>
                <w:sz w:val="20"/>
                <w:szCs w:val="20"/>
              </w:rPr>
              <w:t>Ulusal ve uluslararası alana özgü süreli yayınlar.</w:t>
            </w:r>
          </w:p>
        </w:tc>
        <w:tc>
          <w:tcPr>
            <w:tcW w:w="1418" w:type="dxa"/>
            <w:shd w:val="clear" w:color="auto" w:fill="auto"/>
          </w:tcPr>
          <w:p w14:paraId="13F4D692" w14:textId="77777777" w:rsidR="009A0929" w:rsidRPr="00173BBC" w:rsidRDefault="009A0929" w:rsidP="009A0929">
            <w:pPr>
              <w:rPr>
                <w:sz w:val="20"/>
                <w:szCs w:val="20"/>
              </w:rPr>
            </w:pPr>
            <w:r w:rsidRPr="00173BBC">
              <w:rPr>
                <w:sz w:val="20"/>
                <w:szCs w:val="20"/>
              </w:rPr>
              <w:lastRenderedPageBreak/>
              <w:t xml:space="preserve">Ruh Sağlığı ve Hastalıkları Hemşireliği </w:t>
            </w:r>
          </w:p>
        </w:tc>
      </w:tr>
      <w:tr w:rsidR="009A0929" w:rsidRPr="00173BBC" w14:paraId="3C17020E" w14:textId="77777777" w:rsidTr="000B3604">
        <w:trPr>
          <w:trHeight w:val="63"/>
        </w:trPr>
        <w:tc>
          <w:tcPr>
            <w:tcW w:w="2880" w:type="dxa"/>
            <w:shd w:val="clear" w:color="auto" w:fill="auto"/>
          </w:tcPr>
          <w:p w14:paraId="2FFC4276" w14:textId="77777777" w:rsidR="009A0929" w:rsidRPr="00173BBC" w:rsidRDefault="009A0929" w:rsidP="009A0929">
            <w:pPr>
              <w:rPr>
                <w:sz w:val="20"/>
                <w:szCs w:val="20"/>
              </w:rPr>
            </w:pPr>
            <w:r w:rsidRPr="00173BBC">
              <w:rPr>
                <w:sz w:val="20"/>
                <w:szCs w:val="20"/>
              </w:rPr>
              <w:lastRenderedPageBreak/>
              <w:t>Stigma</w:t>
            </w:r>
          </w:p>
          <w:p w14:paraId="7B8E8387" w14:textId="77777777" w:rsidR="009A0929" w:rsidRPr="00173BBC" w:rsidRDefault="009A0929" w:rsidP="009A0929">
            <w:pPr>
              <w:rPr>
                <w:sz w:val="20"/>
                <w:szCs w:val="20"/>
              </w:rPr>
            </w:pPr>
            <w:r w:rsidRPr="00173BBC">
              <w:rPr>
                <w:sz w:val="20"/>
                <w:szCs w:val="20"/>
              </w:rPr>
              <w:t xml:space="preserve">- İçe kapanma </w:t>
            </w:r>
          </w:p>
          <w:p w14:paraId="2558CA01" w14:textId="77777777" w:rsidR="009A0929" w:rsidRPr="00173BBC" w:rsidRDefault="009A0929" w:rsidP="009A0929">
            <w:pPr>
              <w:rPr>
                <w:sz w:val="20"/>
                <w:szCs w:val="20"/>
              </w:rPr>
            </w:pPr>
            <w:r w:rsidRPr="00173BBC">
              <w:rPr>
                <w:sz w:val="20"/>
                <w:szCs w:val="20"/>
              </w:rPr>
              <w:t>- Sosyal izolasyon</w:t>
            </w:r>
          </w:p>
          <w:p w14:paraId="5A4A5ADC" w14:textId="77777777" w:rsidR="009A0929" w:rsidRPr="00173BBC" w:rsidRDefault="009A0929" w:rsidP="009A0929">
            <w:pPr>
              <w:rPr>
                <w:sz w:val="20"/>
                <w:szCs w:val="20"/>
              </w:rPr>
            </w:pPr>
          </w:p>
          <w:p w14:paraId="718C833C" w14:textId="77777777" w:rsidR="009A0929" w:rsidRPr="00173BBC" w:rsidRDefault="009A0929" w:rsidP="009A0929">
            <w:pPr>
              <w:rPr>
                <w:sz w:val="20"/>
                <w:szCs w:val="20"/>
              </w:rPr>
            </w:pPr>
          </w:p>
          <w:p w14:paraId="3693826B" w14:textId="77777777" w:rsidR="009A0929" w:rsidRPr="00173BBC" w:rsidRDefault="009A0929" w:rsidP="009A0929">
            <w:pPr>
              <w:rPr>
                <w:sz w:val="20"/>
                <w:szCs w:val="20"/>
              </w:rPr>
            </w:pPr>
          </w:p>
          <w:p w14:paraId="53FF12D2" w14:textId="77777777" w:rsidR="009A0929" w:rsidRPr="00173BBC" w:rsidRDefault="009A0929" w:rsidP="009A0929">
            <w:pPr>
              <w:rPr>
                <w:sz w:val="20"/>
                <w:szCs w:val="20"/>
              </w:rPr>
            </w:pPr>
          </w:p>
          <w:p w14:paraId="7B81D4DB" w14:textId="77777777" w:rsidR="009A0929" w:rsidRPr="00173BBC" w:rsidRDefault="009A0929" w:rsidP="009A0929">
            <w:pPr>
              <w:rPr>
                <w:sz w:val="20"/>
                <w:szCs w:val="20"/>
              </w:rPr>
            </w:pPr>
          </w:p>
          <w:p w14:paraId="3ECFDC35" w14:textId="77777777" w:rsidR="009A0929" w:rsidRPr="00173BBC" w:rsidRDefault="009A0929" w:rsidP="009A0929">
            <w:pPr>
              <w:rPr>
                <w:sz w:val="20"/>
                <w:szCs w:val="20"/>
              </w:rPr>
            </w:pPr>
          </w:p>
          <w:p w14:paraId="473FA077" w14:textId="77777777" w:rsidR="009A0929" w:rsidRPr="00173BBC" w:rsidRDefault="009A0929" w:rsidP="009A0929">
            <w:pPr>
              <w:rPr>
                <w:sz w:val="20"/>
                <w:szCs w:val="20"/>
              </w:rPr>
            </w:pPr>
          </w:p>
          <w:p w14:paraId="6EFBCC72" w14:textId="77777777" w:rsidR="009A0929" w:rsidRPr="00173BBC" w:rsidRDefault="009A0929" w:rsidP="009A0929">
            <w:pPr>
              <w:rPr>
                <w:sz w:val="20"/>
                <w:szCs w:val="20"/>
              </w:rPr>
            </w:pPr>
          </w:p>
          <w:p w14:paraId="4CDF1BBD" w14:textId="77777777" w:rsidR="009A0929" w:rsidRPr="00173BBC" w:rsidRDefault="009A0929" w:rsidP="009A0929">
            <w:pPr>
              <w:rPr>
                <w:sz w:val="20"/>
                <w:szCs w:val="20"/>
              </w:rPr>
            </w:pPr>
          </w:p>
          <w:p w14:paraId="2637F1E9" w14:textId="77777777" w:rsidR="009A0929" w:rsidRPr="00173BBC" w:rsidRDefault="009A0929" w:rsidP="009A0929">
            <w:pPr>
              <w:rPr>
                <w:sz w:val="20"/>
                <w:szCs w:val="20"/>
              </w:rPr>
            </w:pPr>
          </w:p>
          <w:p w14:paraId="4B483FBA" w14:textId="77777777" w:rsidR="009A0929" w:rsidRPr="00173BBC" w:rsidRDefault="009A0929" w:rsidP="009A0929">
            <w:pPr>
              <w:rPr>
                <w:sz w:val="20"/>
                <w:szCs w:val="20"/>
              </w:rPr>
            </w:pPr>
          </w:p>
          <w:p w14:paraId="2DC1925F" w14:textId="77777777" w:rsidR="009A0929" w:rsidRPr="00173BBC" w:rsidRDefault="009A0929" w:rsidP="009A0929">
            <w:pPr>
              <w:rPr>
                <w:sz w:val="20"/>
                <w:szCs w:val="20"/>
              </w:rPr>
            </w:pPr>
          </w:p>
          <w:p w14:paraId="76190B25" w14:textId="77777777" w:rsidR="009A0929" w:rsidRPr="00173BBC" w:rsidRDefault="009A0929" w:rsidP="009A0929">
            <w:pPr>
              <w:rPr>
                <w:sz w:val="20"/>
                <w:szCs w:val="20"/>
              </w:rPr>
            </w:pPr>
          </w:p>
          <w:p w14:paraId="39CD72F8" w14:textId="77777777" w:rsidR="009A0929" w:rsidRPr="00173BBC" w:rsidRDefault="009A0929" w:rsidP="009A0929">
            <w:pPr>
              <w:rPr>
                <w:sz w:val="20"/>
                <w:szCs w:val="20"/>
              </w:rPr>
            </w:pPr>
          </w:p>
          <w:p w14:paraId="19C0568F" w14:textId="77777777" w:rsidR="009A0929" w:rsidRPr="00173BBC" w:rsidRDefault="009A0929" w:rsidP="009A0929">
            <w:pPr>
              <w:rPr>
                <w:sz w:val="20"/>
                <w:szCs w:val="20"/>
              </w:rPr>
            </w:pPr>
          </w:p>
        </w:tc>
        <w:tc>
          <w:tcPr>
            <w:tcW w:w="5220" w:type="dxa"/>
            <w:shd w:val="clear" w:color="auto" w:fill="auto"/>
          </w:tcPr>
          <w:p w14:paraId="02C563DA" w14:textId="77777777" w:rsidR="009A0929" w:rsidRPr="00173BBC" w:rsidRDefault="009A0929" w:rsidP="005E3BE8">
            <w:pPr>
              <w:pStyle w:val="ListeParagraf"/>
              <w:numPr>
                <w:ilvl w:val="0"/>
                <w:numId w:val="76"/>
              </w:numPr>
              <w:spacing w:after="0" w:line="240" w:lineRule="auto"/>
              <w:ind w:left="357" w:hanging="357"/>
              <w:rPr>
                <w:rFonts w:ascii="Times New Roman" w:hAnsi="Times New Roman"/>
                <w:sz w:val="20"/>
                <w:szCs w:val="20"/>
              </w:rPr>
            </w:pPr>
            <w:r w:rsidRPr="00173BBC">
              <w:rPr>
                <w:rFonts w:ascii="Times New Roman" w:hAnsi="Times New Roman"/>
                <w:sz w:val="20"/>
                <w:szCs w:val="20"/>
              </w:rPr>
              <w:t>Stigma kavramını tanımlayabilme</w:t>
            </w:r>
          </w:p>
          <w:p w14:paraId="699442A3" w14:textId="77777777" w:rsidR="009A0929" w:rsidRPr="00173BBC" w:rsidRDefault="009A0929" w:rsidP="005E3BE8">
            <w:pPr>
              <w:pStyle w:val="ListeParagraf"/>
              <w:numPr>
                <w:ilvl w:val="0"/>
                <w:numId w:val="76"/>
              </w:numPr>
              <w:spacing w:after="0" w:line="240" w:lineRule="auto"/>
              <w:ind w:left="357" w:hanging="357"/>
              <w:rPr>
                <w:rFonts w:ascii="Times New Roman" w:hAnsi="Times New Roman"/>
                <w:sz w:val="20"/>
                <w:szCs w:val="20"/>
              </w:rPr>
            </w:pPr>
            <w:r w:rsidRPr="00173BBC">
              <w:rPr>
                <w:rFonts w:ascii="Times New Roman" w:hAnsi="Times New Roman"/>
                <w:sz w:val="20"/>
                <w:szCs w:val="20"/>
              </w:rPr>
              <w:t>Stigmanın 3 bileşenini açıklayabilme</w:t>
            </w:r>
          </w:p>
          <w:p w14:paraId="77CD5A01" w14:textId="77777777" w:rsidR="009A0929" w:rsidRPr="00173BBC" w:rsidRDefault="009A0929" w:rsidP="005E3BE8">
            <w:pPr>
              <w:pStyle w:val="ListeParagraf"/>
              <w:numPr>
                <w:ilvl w:val="0"/>
                <w:numId w:val="76"/>
              </w:numPr>
              <w:spacing w:after="0" w:line="240" w:lineRule="auto"/>
              <w:ind w:left="357" w:hanging="357"/>
              <w:rPr>
                <w:rFonts w:ascii="Times New Roman" w:hAnsi="Times New Roman"/>
                <w:sz w:val="20"/>
                <w:szCs w:val="20"/>
              </w:rPr>
            </w:pPr>
            <w:r w:rsidRPr="00173BBC">
              <w:rPr>
                <w:rFonts w:ascii="Times New Roman" w:hAnsi="Times New Roman"/>
                <w:sz w:val="20"/>
                <w:szCs w:val="20"/>
              </w:rPr>
              <w:t>Stigmayı etkileyen faktörleri sıralayabilme</w:t>
            </w:r>
          </w:p>
          <w:p w14:paraId="1C02D3B3" w14:textId="77777777" w:rsidR="009A0929" w:rsidRPr="00173BBC" w:rsidRDefault="009A0929" w:rsidP="005E3BE8">
            <w:pPr>
              <w:pStyle w:val="ListeParagraf"/>
              <w:numPr>
                <w:ilvl w:val="0"/>
                <w:numId w:val="76"/>
              </w:numPr>
              <w:spacing w:after="0" w:line="240" w:lineRule="auto"/>
              <w:ind w:left="357" w:hanging="357"/>
              <w:rPr>
                <w:rFonts w:ascii="Times New Roman" w:hAnsi="Times New Roman"/>
                <w:sz w:val="20"/>
                <w:szCs w:val="20"/>
              </w:rPr>
            </w:pPr>
            <w:r w:rsidRPr="00173BBC">
              <w:rPr>
                <w:rFonts w:ascii="Times New Roman" w:hAnsi="Times New Roman"/>
                <w:sz w:val="20"/>
                <w:szCs w:val="20"/>
              </w:rPr>
              <w:t>Stigmanın yaşandığı durumlara örnek verebilme</w:t>
            </w:r>
          </w:p>
          <w:p w14:paraId="33802CE8" w14:textId="77777777" w:rsidR="009A0929" w:rsidRPr="00173BBC" w:rsidRDefault="009A0929" w:rsidP="005E3BE8">
            <w:pPr>
              <w:pStyle w:val="ListeParagraf"/>
              <w:numPr>
                <w:ilvl w:val="0"/>
                <w:numId w:val="76"/>
              </w:numPr>
              <w:spacing w:after="0" w:line="240" w:lineRule="auto"/>
              <w:ind w:left="357" w:hanging="357"/>
              <w:rPr>
                <w:rFonts w:ascii="Times New Roman" w:hAnsi="Times New Roman"/>
                <w:sz w:val="20"/>
                <w:szCs w:val="20"/>
              </w:rPr>
            </w:pPr>
            <w:r w:rsidRPr="00173BBC">
              <w:rPr>
                <w:rFonts w:ascii="Times New Roman" w:hAnsi="Times New Roman"/>
                <w:sz w:val="20"/>
                <w:szCs w:val="20"/>
              </w:rPr>
              <w:t>Fiziksel hastalıklarda stigmayı açıklayabilme</w:t>
            </w:r>
          </w:p>
          <w:p w14:paraId="57478092" w14:textId="77777777" w:rsidR="009A0929" w:rsidRPr="00173BBC" w:rsidRDefault="009A0929" w:rsidP="005E3BE8">
            <w:pPr>
              <w:pStyle w:val="ListeParagraf"/>
              <w:numPr>
                <w:ilvl w:val="0"/>
                <w:numId w:val="76"/>
              </w:numPr>
              <w:spacing w:after="0" w:line="240" w:lineRule="auto"/>
              <w:ind w:left="357" w:hanging="357"/>
              <w:rPr>
                <w:rFonts w:ascii="Times New Roman" w:hAnsi="Times New Roman"/>
                <w:sz w:val="20"/>
                <w:szCs w:val="20"/>
              </w:rPr>
            </w:pPr>
            <w:r w:rsidRPr="00173BBC">
              <w:rPr>
                <w:rFonts w:ascii="Times New Roman" w:hAnsi="Times New Roman"/>
                <w:sz w:val="20"/>
                <w:szCs w:val="20"/>
              </w:rPr>
              <w:t>Ruhsal hastalıklarda stigmayı açıklayabilme</w:t>
            </w:r>
          </w:p>
          <w:p w14:paraId="6D1C3508"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Hastalıklarda stigma yaşanan durumları örneklendirebilme</w:t>
            </w:r>
          </w:p>
          <w:p w14:paraId="6E2B657F"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Stigma kavramı ile ayrımcılık kavramı arasındaki ilişkiyi tartışabilme</w:t>
            </w:r>
          </w:p>
          <w:p w14:paraId="11E1A111"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Stigma yapan bireylerin özelliklerini sıralayabilme</w:t>
            </w:r>
          </w:p>
          <w:p w14:paraId="17ECBA42" w14:textId="77777777" w:rsidR="00B67C55"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Stigmayı azaltmanın önemini açıklayabilme</w:t>
            </w:r>
          </w:p>
          <w:p w14:paraId="6FB2287A"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Stigmanın azaltılması için gerekli olan hemşirelik aktivitelerini planlayabilme</w:t>
            </w:r>
          </w:p>
          <w:p w14:paraId="20C7BA7F"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Hemşirenin fiziksel hastalıklarda stigmayı azaltmada rol ve işlevlerini açıklayabilme</w:t>
            </w:r>
          </w:p>
          <w:p w14:paraId="294A5C73"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İçe kapanma kavramını tanımlayabilme</w:t>
            </w:r>
          </w:p>
          <w:p w14:paraId="24C9781A"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İçe kapanmayı etkileyen faktörleri sıralayabilme</w:t>
            </w:r>
          </w:p>
          <w:p w14:paraId="60114C7E"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Fiziksel hastalıklarda içe kapanmanın nedenlerini açıklayabilme</w:t>
            </w:r>
          </w:p>
          <w:p w14:paraId="12B06FD1"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Ruhsal hastalıklarda içe kapanmanın nedenlerini sayabilme</w:t>
            </w:r>
          </w:p>
          <w:p w14:paraId="15BE69F0"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İçe kapanma kavramı ile sosyal izolasyon kavramını ilişkilendirebilme </w:t>
            </w:r>
          </w:p>
          <w:p w14:paraId="44F2DAD4"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Fiziksel hastalık tanısı ile yatan hastada içe kapanma durumunun azaltılmasının önemini açıklayabilme</w:t>
            </w:r>
          </w:p>
          <w:p w14:paraId="33C1CB29"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Fiziksel hastalık ile hastanede yatan bireylerde içe kapanıklığın değerlendirilmesi</w:t>
            </w:r>
          </w:p>
          <w:p w14:paraId="2C9BBD10"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Fiziksel hastalık ile hastanede yatan bireylerde içe içe kapanıklığın temel amaçlarını açıklayabilme</w:t>
            </w:r>
          </w:p>
          <w:p w14:paraId="6DB0C821"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Fiziksel hastalık ile hastanede yatan içe kapanık bireylere yönelik hemşirelik bakımını planlayabilme</w:t>
            </w:r>
          </w:p>
          <w:p w14:paraId="31FA9878"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Sosyal izolasyon kavramını tanımlayabilme</w:t>
            </w:r>
          </w:p>
          <w:p w14:paraId="75B7FE72"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Sosyal izolasyon etkileyen faktörleri sıralayabilme</w:t>
            </w:r>
          </w:p>
          <w:p w14:paraId="2EA946DD"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Fiziksel hastalık ve sosyal izolasyon arasında bağlantı kurabilme</w:t>
            </w:r>
          </w:p>
          <w:p w14:paraId="2F10520B"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Ruhsal hastalıklar ve sosyal izolasyon arasında bağlantı kurabilme</w:t>
            </w:r>
          </w:p>
          <w:p w14:paraId="20284DF5"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Fiziksel hastalık tanısı ile yatan hastada sosyal izolasyonun azaltılmasının önemini tartışabilme</w:t>
            </w:r>
          </w:p>
          <w:p w14:paraId="4543814D"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Fiziksel hastalık tanısı ile yatan hastada sosyal izolasyon gelişimini farkedebilme</w:t>
            </w:r>
          </w:p>
          <w:p w14:paraId="49C443E2" w14:textId="77777777" w:rsidR="009A0929" w:rsidRPr="00173BBC" w:rsidRDefault="009A0929" w:rsidP="005E3BE8">
            <w:pPr>
              <w:pStyle w:val="ListeParagraf"/>
              <w:numPr>
                <w:ilvl w:val="0"/>
                <w:numId w:val="77"/>
              </w:numPr>
              <w:spacing w:after="0" w:line="240" w:lineRule="auto"/>
              <w:ind w:left="357" w:hanging="357"/>
              <w:rPr>
                <w:rFonts w:ascii="Times New Roman" w:hAnsi="Times New Roman"/>
                <w:sz w:val="20"/>
                <w:szCs w:val="20"/>
              </w:rPr>
            </w:pPr>
            <w:r w:rsidRPr="00173BBC">
              <w:rPr>
                <w:rFonts w:ascii="Times New Roman" w:hAnsi="Times New Roman"/>
                <w:sz w:val="20"/>
                <w:szCs w:val="20"/>
              </w:rPr>
              <w:t>Fiziksel hastalık tanısı ile yatan sosyal izolasyon gelişen hastada hemşirelik yaklaşımının temel amaçlarını açıklayabilme</w:t>
            </w:r>
          </w:p>
          <w:p w14:paraId="096D17F0" w14:textId="77777777" w:rsidR="009A0929" w:rsidRPr="00173BBC" w:rsidRDefault="009A0929" w:rsidP="005E3BE8">
            <w:pPr>
              <w:pStyle w:val="ListeParagraf"/>
              <w:numPr>
                <w:ilvl w:val="0"/>
                <w:numId w:val="77"/>
              </w:numPr>
              <w:spacing w:after="0" w:line="240" w:lineRule="auto"/>
              <w:ind w:left="357" w:hanging="357"/>
              <w:rPr>
                <w:sz w:val="20"/>
                <w:szCs w:val="20"/>
              </w:rPr>
            </w:pPr>
            <w:r w:rsidRPr="00173BBC">
              <w:rPr>
                <w:rFonts w:ascii="Times New Roman" w:hAnsi="Times New Roman"/>
                <w:sz w:val="20"/>
                <w:szCs w:val="20"/>
              </w:rPr>
              <w:t>Fiziksel hastalık tanısı ile yatan sosyal izolasyon gelişmiş bireylere yönelik hemşirelik bakımını planlayabilme</w:t>
            </w:r>
          </w:p>
        </w:tc>
        <w:tc>
          <w:tcPr>
            <w:tcW w:w="4624" w:type="dxa"/>
            <w:shd w:val="clear" w:color="auto" w:fill="auto"/>
          </w:tcPr>
          <w:p w14:paraId="393BF5B4" w14:textId="77777777" w:rsidR="009A0929" w:rsidRPr="00173BBC" w:rsidRDefault="009A0929" w:rsidP="009A0929">
            <w:pPr>
              <w:rPr>
                <w:b/>
                <w:sz w:val="20"/>
                <w:szCs w:val="20"/>
                <w:u w:val="single"/>
              </w:rPr>
            </w:pPr>
            <w:r w:rsidRPr="00173BBC">
              <w:rPr>
                <w:b/>
                <w:sz w:val="20"/>
                <w:szCs w:val="20"/>
                <w:u w:val="single"/>
              </w:rPr>
              <w:lastRenderedPageBreak/>
              <w:t>Öğretim Yöntemleri</w:t>
            </w:r>
          </w:p>
          <w:p w14:paraId="4C4DD7FA" w14:textId="77777777" w:rsidR="009A0929" w:rsidRPr="00173BBC" w:rsidRDefault="009A0929" w:rsidP="009A0929">
            <w:pPr>
              <w:rPr>
                <w:sz w:val="20"/>
                <w:szCs w:val="20"/>
              </w:rPr>
            </w:pPr>
            <w:r w:rsidRPr="00173BBC">
              <w:rPr>
                <w:sz w:val="20"/>
                <w:szCs w:val="20"/>
              </w:rPr>
              <w:t>Anlatım</w:t>
            </w:r>
          </w:p>
          <w:p w14:paraId="616366A3" w14:textId="77777777" w:rsidR="009A0929" w:rsidRPr="00173BBC" w:rsidRDefault="009A0929" w:rsidP="009A0929">
            <w:pPr>
              <w:rPr>
                <w:sz w:val="20"/>
                <w:szCs w:val="20"/>
              </w:rPr>
            </w:pPr>
            <w:r w:rsidRPr="00173BBC">
              <w:rPr>
                <w:sz w:val="20"/>
                <w:szCs w:val="20"/>
              </w:rPr>
              <w:t>Soru cevap</w:t>
            </w:r>
          </w:p>
          <w:p w14:paraId="3D656CBB" w14:textId="77777777" w:rsidR="009A0929" w:rsidRPr="00173BBC" w:rsidRDefault="009A0929" w:rsidP="009A0929">
            <w:pPr>
              <w:rPr>
                <w:sz w:val="20"/>
                <w:szCs w:val="20"/>
              </w:rPr>
            </w:pPr>
            <w:r w:rsidRPr="00173BBC">
              <w:rPr>
                <w:sz w:val="20"/>
                <w:szCs w:val="20"/>
              </w:rPr>
              <w:t>Tartışma</w:t>
            </w:r>
          </w:p>
          <w:p w14:paraId="770922E3" w14:textId="77777777" w:rsidR="009A0929" w:rsidRPr="00173BBC" w:rsidRDefault="009A0929" w:rsidP="009A0929">
            <w:pPr>
              <w:rPr>
                <w:b/>
                <w:sz w:val="20"/>
                <w:szCs w:val="20"/>
                <w:u w:val="single"/>
              </w:rPr>
            </w:pPr>
            <w:r w:rsidRPr="00173BBC">
              <w:rPr>
                <w:b/>
                <w:sz w:val="20"/>
                <w:szCs w:val="20"/>
                <w:u w:val="single"/>
              </w:rPr>
              <w:t>Araç-Gereç-Materyal</w:t>
            </w:r>
          </w:p>
          <w:p w14:paraId="348C6051" w14:textId="77777777" w:rsidR="009A0929" w:rsidRPr="00173BBC" w:rsidRDefault="009A0929" w:rsidP="009A0929">
            <w:pPr>
              <w:rPr>
                <w:sz w:val="20"/>
                <w:szCs w:val="20"/>
              </w:rPr>
            </w:pPr>
            <w:r w:rsidRPr="00173BBC">
              <w:rPr>
                <w:sz w:val="20"/>
                <w:szCs w:val="20"/>
              </w:rPr>
              <w:t>İnternet</w:t>
            </w:r>
          </w:p>
          <w:p w14:paraId="0857D507" w14:textId="77777777" w:rsidR="009A0929" w:rsidRPr="00173BBC" w:rsidRDefault="009A0929" w:rsidP="009A0929">
            <w:pPr>
              <w:rPr>
                <w:sz w:val="20"/>
                <w:szCs w:val="20"/>
              </w:rPr>
            </w:pPr>
            <w:r w:rsidRPr="00173BBC">
              <w:rPr>
                <w:sz w:val="20"/>
                <w:szCs w:val="20"/>
              </w:rPr>
              <w:t>Projektör</w:t>
            </w:r>
          </w:p>
          <w:p w14:paraId="2C94199A" w14:textId="77777777" w:rsidR="009A0929" w:rsidRPr="00173BBC" w:rsidRDefault="009A0929" w:rsidP="009A0929">
            <w:pPr>
              <w:rPr>
                <w:sz w:val="20"/>
                <w:szCs w:val="20"/>
              </w:rPr>
            </w:pPr>
            <w:r w:rsidRPr="00173BBC">
              <w:rPr>
                <w:sz w:val="20"/>
                <w:szCs w:val="20"/>
              </w:rPr>
              <w:t>Yazı tahtası</w:t>
            </w:r>
          </w:p>
          <w:p w14:paraId="48A6FB4B" w14:textId="77777777" w:rsidR="009A0929" w:rsidRPr="00173BBC" w:rsidRDefault="009A0929" w:rsidP="009A0929">
            <w:pPr>
              <w:rPr>
                <w:b/>
                <w:sz w:val="20"/>
                <w:szCs w:val="20"/>
                <w:u w:val="single"/>
              </w:rPr>
            </w:pPr>
            <w:r w:rsidRPr="00173BBC">
              <w:rPr>
                <w:b/>
                <w:sz w:val="20"/>
                <w:szCs w:val="20"/>
                <w:u w:val="single"/>
              </w:rPr>
              <w:t>Kaynaklar:</w:t>
            </w:r>
          </w:p>
          <w:p w14:paraId="490337A0" w14:textId="77777777" w:rsidR="009A0929" w:rsidRPr="00173BBC" w:rsidRDefault="009A0929" w:rsidP="005E3BE8">
            <w:pPr>
              <w:pStyle w:val="ListeParagraf"/>
              <w:numPr>
                <w:ilvl w:val="0"/>
                <w:numId w:val="7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Varcarolıs E. Manual of Psychiatrıc Nursing Care Planning. Elsevier, Sixth Edition, New York, 2019. </w:t>
            </w:r>
          </w:p>
          <w:p w14:paraId="1B79C4A0" w14:textId="77777777" w:rsidR="009A0929" w:rsidRPr="00173BBC" w:rsidRDefault="0009303E" w:rsidP="005E3BE8">
            <w:pPr>
              <w:pStyle w:val="ListeParagraf"/>
              <w:numPr>
                <w:ilvl w:val="0"/>
                <w:numId w:val="78"/>
              </w:numPr>
              <w:spacing w:after="0" w:line="240" w:lineRule="auto"/>
              <w:ind w:left="357" w:hanging="357"/>
              <w:rPr>
                <w:rFonts w:ascii="Times New Roman" w:hAnsi="Times New Roman"/>
                <w:sz w:val="20"/>
                <w:szCs w:val="20"/>
              </w:rPr>
            </w:pPr>
            <w:r w:rsidRPr="00173BBC">
              <w:rPr>
                <w:rFonts w:ascii="Times New Roman" w:hAnsi="Times New Roman"/>
                <w:sz w:val="20"/>
                <w:szCs w:val="20"/>
              </w:rPr>
              <w:t>Öztürk O, Uluşahin</w:t>
            </w:r>
            <w:r w:rsidR="009A0929" w:rsidRPr="00173BBC">
              <w:rPr>
                <w:rFonts w:ascii="Times New Roman" w:hAnsi="Times New Roman"/>
                <w:sz w:val="20"/>
                <w:szCs w:val="20"/>
              </w:rPr>
              <w:t xml:space="preserve"> A. Ruh Sağlığı ve Bozuklukları. Nobel Tıp Kitabevleri İstanbul, 2018.</w:t>
            </w:r>
          </w:p>
          <w:p w14:paraId="2978FD40" w14:textId="77777777" w:rsidR="009A0929" w:rsidRPr="00173BBC" w:rsidRDefault="009A0929" w:rsidP="005E3BE8">
            <w:pPr>
              <w:pStyle w:val="ListeParagraf"/>
              <w:numPr>
                <w:ilvl w:val="0"/>
                <w:numId w:val="7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Öz F. Sağlık Alanında Temel Kavramlar, Mattek Matbaacılık, Ankara, 2010. </w:t>
            </w:r>
          </w:p>
          <w:p w14:paraId="219852E6" w14:textId="77777777" w:rsidR="009A0929" w:rsidRPr="00173BBC" w:rsidRDefault="0009303E" w:rsidP="005E3BE8">
            <w:pPr>
              <w:pStyle w:val="ListeParagraf"/>
              <w:numPr>
                <w:ilvl w:val="0"/>
                <w:numId w:val="78"/>
              </w:numPr>
              <w:spacing w:after="0" w:line="240" w:lineRule="auto"/>
              <w:ind w:left="357" w:hanging="357"/>
              <w:rPr>
                <w:rFonts w:ascii="Times New Roman" w:hAnsi="Times New Roman"/>
                <w:sz w:val="20"/>
                <w:szCs w:val="20"/>
              </w:rPr>
            </w:pPr>
            <w:r w:rsidRPr="00173BBC">
              <w:rPr>
                <w:rFonts w:ascii="Times New Roman" w:hAnsi="Times New Roman"/>
                <w:sz w:val="20"/>
                <w:szCs w:val="20"/>
              </w:rPr>
              <w:t>Özcan CT, Gürhan</w:t>
            </w:r>
            <w:r w:rsidR="009A0929" w:rsidRPr="00173BBC">
              <w:rPr>
                <w:rFonts w:ascii="Times New Roman" w:hAnsi="Times New Roman"/>
                <w:sz w:val="20"/>
                <w:szCs w:val="20"/>
              </w:rPr>
              <w:t xml:space="preserve"> N. Ruh Sağlığı ve Psikiyatri Hemşireliğinin Temelleri. 6.Basım, Akademisyen Kitabevi, 2016.</w:t>
            </w:r>
          </w:p>
          <w:p w14:paraId="6BB10271" w14:textId="77777777" w:rsidR="009A0929" w:rsidRPr="00173BBC" w:rsidRDefault="009A0929" w:rsidP="005E3BE8">
            <w:pPr>
              <w:pStyle w:val="ListeParagraf"/>
              <w:numPr>
                <w:ilvl w:val="0"/>
                <w:numId w:val="78"/>
              </w:numPr>
              <w:spacing w:after="0" w:line="240" w:lineRule="auto"/>
              <w:ind w:left="357" w:hanging="357"/>
              <w:rPr>
                <w:rFonts w:ascii="Times New Roman" w:hAnsi="Times New Roman"/>
                <w:sz w:val="20"/>
                <w:szCs w:val="20"/>
              </w:rPr>
            </w:pPr>
            <w:r w:rsidRPr="00173BBC">
              <w:rPr>
                <w:rFonts w:ascii="Times New Roman" w:hAnsi="Times New Roman"/>
                <w:sz w:val="20"/>
                <w:szCs w:val="20"/>
              </w:rPr>
              <w:t>Terakye G. Hemşirelikte iletişim ve Hasta- Hemşire İlişkileri, Sağlık Bakanlığı, 2001.</w:t>
            </w:r>
          </w:p>
          <w:p w14:paraId="00B78E6F" w14:textId="77777777" w:rsidR="009A0929" w:rsidRPr="00173BBC" w:rsidRDefault="009A0929" w:rsidP="005E3BE8">
            <w:pPr>
              <w:pStyle w:val="ListeParagraf"/>
              <w:numPr>
                <w:ilvl w:val="0"/>
                <w:numId w:val="78"/>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Akdemir N, Birol L. İç Hastalıkları ve Hemşirelik Bakımı, Vehbi Koç Vakfı, İstanbul, 2020.</w:t>
            </w:r>
          </w:p>
          <w:p w14:paraId="1CDFE2A9" w14:textId="77777777" w:rsidR="009A0929" w:rsidRPr="00173BBC" w:rsidRDefault="0009303E" w:rsidP="005E3BE8">
            <w:pPr>
              <w:pStyle w:val="ListeParagraf"/>
              <w:numPr>
                <w:ilvl w:val="0"/>
                <w:numId w:val="78"/>
              </w:numPr>
              <w:spacing w:after="0" w:line="240" w:lineRule="auto"/>
              <w:ind w:left="357" w:hanging="357"/>
              <w:jc w:val="both"/>
              <w:rPr>
                <w:rFonts w:ascii="Times New Roman" w:hAnsi="Times New Roman"/>
                <w:sz w:val="20"/>
                <w:szCs w:val="20"/>
              </w:rPr>
            </w:pPr>
            <w:r w:rsidRPr="00173BBC">
              <w:rPr>
                <w:rFonts w:ascii="Times New Roman" w:eastAsia="+mn-ea" w:hAnsi="Times New Roman"/>
                <w:sz w:val="20"/>
                <w:szCs w:val="20"/>
              </w:rPr>
              <w:t>Çam O</w:t>
            </w:r>
            <w:r w:rsidR="009A0929" w:rsidRPr="00173BBC">
              <w:rPr>
                <w:rFonts w:ascii="Times New Roman" w:eastAsia="+mn-ea" w:hAnsi="Times New Roman"/>
                <w:sz w:val="20"/>
                <w:szCs w:val="20"/>
              </w:rPr>
              <w:t>, Engi</w:t>
            </w:r>
            <w:r w:rsidRPr="00173BBC">
              <w:rPr>
                <w:rFonts w:ascii="Times New Roman" w:eastAsia="+mn-ea" w:hAnsi="Times New Roman"/>
                <w:sz w:val="20"/>
                <w:szCs w:val="20"/>
              </w:rPr>
              <w:t>n</w:t>
            </w:r>
            <w:r w:rsidR="009A0929" w:rsidRPr="00173BBC">
              <w:rPr>
                <w:rFonts w:ascii="Times New Roman" w:eastAsia="+mn-ea" w:hAnsi="Times New Roman"/>
                <w:sz w:val="20"/>
                <w:szCs w:val="20"/>
              </w:rPr>
              <w:t xml:space="preserve"> E. Ruh </w:t>
            </w:r>
            <w:r w:rsidR="009A0929" w:rsidRPr="00173BBC">
              <w:rPr>
                <w:rFonts w:ascii="Times New Roman" w:hAnsi="Times New Roman"/>
                <w:sz w:val="20"/>
                <w:szCs w:val="20"/>
              </w:rPr>
              <w:t xml:space="preserve">Sağlığı ve Hastalıkları Hemşireliği Bakım Sanatı. </w:t>
            </w:r>
            <w:r w:rsidR="009A0929" w:rsidRPr="00173BBC">
              <w:rPr>
                <w:rFonts w:ascii="Times New Roman" w:eastAsia="+mn-ea" w:hAnsi="Times New Roman"/>
                <w:sz w:val="20"/>
                <w:szCs w:val="20"/>
              </w:rPr>
              <w:t xml:space="preserve">İstanbul </w:t>
            </w:r>
            <w:r w:rsidR="009A0929" w:rsidRPr="00173BBC">
              <w:rPr>
                <w:rFonts w:ascii="Times New Roman" w:hAnsi="Times New Roman"/>
                <w:sz w:val="20"/>
                <w:szCs w:val="20"/>
              </w:rPr>
              <w:t>Tıp Kitabevi, 2014.</w:t>
            </w:r>
          </w:p>
          <w:p w14:paraId="540738EC" w14:textId="77777777" w:rsidR="009A0929" w:rsidRPr="00173BBC" w:rsidRDefault="009A0929" w:rsidP="005E3BE8">
            <w:pPr>
              <w:pStyle w:val="ListeParagraf"/>
              <w:numPr>
                <w:ilvl w:val="0"/>
                <w:numId w:val="7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Ulusal ve uluslararası alana özgü süreli yayınlar</w:t>
            </w:r>
          </w:p>
        </w:tc>
        <w:tc>
          <w:tcPr>
            <w:tcW w:w="1418" w:type="dxa"/>
            <w:shd w:val="clear" w:color="auto" w:fill="auto"/>
          </w:tcPr>
          <w:p w14:paraId="341F9EAC" w14:textId="77777777" w:rsidR="009A0929" w:rsidRPr="00173BBC" w:rsidRDefault="009A0929" w:rsidP="009A0929">
            <w:pPr>
              <w:rPr>
                <w:sz w:val="20"/>
                <w:szCs w:val="20"/>
              </w:rPr>
            </w:pPr>
            <w:r w:rsidRPr="00173BBC">
              <w:rPr>
                <w:sz w:val="20"/>
                <w:szCs w:val="20"/>
              </w:rPr>
              <w:lastRenderedPageBreak/>
              <w:t xml:space="preserve">Ruh Sağlığı ve Hastalıkları Hemşireliği </w:t>
            </w:r>
          </w:p>
        </w:tc>
      </w:tr>
    </w:tbl>
    <w:p w14:paraId="59B69732" w14:textId="77777777" w:rsidR="00D30AB2" w:rsidRPr="00173BBC" w:rsidRDefault="00D30AB2" w:rsidP="00975D13">
      <w:pPr>
        <w:rPr>
          <w:rFonts w:eastAsia="Calibri"/>
          <w:sz w:val="20"/>
          <w:szCs w:val="20"/>
          <w:lang w:eastAsia="en-US"/>
        </w:rPr>
      </w:pPr>
    </w:p>
    <w:p w14:paraId="4CD33746" w14:textId="77777777" w:rsidR="00465D37" w:rsidRPr="00173BBC" w:rsidRDefault="00465D37" w:rsidP="00975D13">
      <w:pPr>
        <w:rPr>
          <w:rFonts w:eastAsia="Calibri"/>
          <w:sz w:val="20"/>
          <w:szCs w:val="20"/>
          <w:lang w:eastAsia="en-US"/>
        </w:rPr>
      </w:pPr>
    </w:p>
    <w:p w14:paraId="5DFC57A9" w14:textId="77777777" w:rsidR="00465D37" w:rsidRPr="00173BBC" w:rsidRDefault="00465D37" w:rsidP="00975D13">
      <w:pPr>
        <w:rPr>
          <w:rFonts w:eastAsia="Calibri"/>
          <w:sz w:val="20"/>
          <w:szCs w:val="20"/>
          <w:lang w:eastAsia="en-US"/>
        </w:rPr>
      </w:pPr>
    </w:p>
    <w:p w14:paraId="34BBE96E" w14:textId="77777777" w:rsidR="00465D37" w:rsidRPr="00173BBC" w:rsidRDefault="00465D37" w:rsidP="00975D13">
      <w:pPr>
        <w:rPr>
          <w:rFonts w:eastAsia="Calibri"/>
          <w:sz w:val="20"/>
          <w:szCs w:val="20"/>
          <w:lang w:eastAsia="en-US"/>
        </w:rPr>
      </w:pPr>
    </w:p>
    <w:p w14:paraId="27F6DE2E" w14:textId="77777777" w:rsidR="008F09B5" w:rsidRPr="00173BBC" w:rsidRDefault="008F09B5" w:rsidP="00975D13">
      <w:pPr>
        <w:rPr>
          <w:b/>
          <w:sz w:val="20"/>
          <w:szCs w:val="20"/>
        </w:rPr>
        <w:sectPr w:rsidR="008F09B5" w:rsidRPr="00173BBC" w:rsidSect="00040F22">
          <w:pgSz w:w="16838" w:h="11906" w:orient="landscape"/>
          <w:pgMar w:top="1417" w:right="1417" w:bottom="1417" w:left="1417" w:header="708" w:footer="708" w:gutter="0"/>
          <w:cols w:space="708"/>
          <w:docGrid w:linePitch="360"/>
        </w:sectPr>
      </w:pPr>
    </w:p>
    <w:p w14:paraId="44B64D8C" w14:textId="143D3FC4" w:rsidR="00A63AC3" w:rsidRPr="00173BBC" w:rsidRDefault="00E57F73" w:rsidP="00975D13">
      <w:pPr>
        <w:rPr>
          <w:b/>
          <w:sz w:val="20"/>
          <w:szCs w:val="20"/>
        </w:rPr>
      </w:pPr>
      <w:r>
        <w:rPr>
          <w:b/>
          <w:noProof/>
          <w:sz w:val="20"/>
          <w:szCs w:val="20"/>
        </w:rPr>
        <w:lastRenderedPageBreak/>
        <mc:AlternateContent>
          <mc:Choice Requires="wps">
            <w:drawing>
              <wp:anchor distT="0" distB="0" distL="114300" distR="114300" simplePos="0" relativeHeight="251660288" behindDoc="1" locked="0" layoutInCell="1" allowOverlap="1" wp14:anchorId="17A67525" wp14:editId="6F4063B0">
                <wp:simplePos x="0" y="0"/>
                <wp:positionH relativeFrom="page">
                  <wp:posOffset>621030</wp:posOffset>
                </wp:positionH>
                <wp:positionV relativeFrom="page">
                  <wp:posOffset>675640</wp:posOffset>
                </wp:positionV>
                <wp:extent cx="6529705" cy="9337675"/>
                <wp:effectExtent l="0" t="0" r="0" b="0"/>
                <wp:wrapNone/>
                <wp:docPr id="1937725199"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wps:spPr>
                      <wps:txbx>
                        <w:txbxContent>
                          <w:p w14:paraId="463D727F" w14:textId="77777777" w:rsidR="006178C9" w:rsidRDefault="006178C9" w:rsidP="006178C9"/>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A67525" id="Dikdörtgen 2" o:spid="_x0000_s1028" style="position:absolute;margin-left:48.9pt;margin-top:53.2pt;width:514.15pt;height:73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" fillcolor="#dbe5f1 [660]" stroked="f">
                <v:fill color2="#95b3d7 [1940]" rotate="t" focusposition=".5,.5" focussize="" focus="100%" type="gradientRadial"/>
                <v:textbox inset="21.6pt,,21.6pt">
                  <w:txbxContent>
                    <w:p w14:paraId="463D727F" w14:textId="77777777" w:rsidR="006178C9" w:rsidRDefault="006178C9" w:rsidP="006178C9"/>
                  </w:txbxContent>
                </v:textbox>
                <w10:wrap anchorx="page" anchory="page"/>
              </v:rect>
            </w:pict>
          </mc:Fallback>
        </mc:AlternateContent>
      </w:r>
    </w:p>
    <w:p w14:paraId="20C9CE9A" w14:textId="77777777" w:rsidR="00A63AC3" w:rsidRPr="00173BBC" w:rsidRDefault="00A63AC3" w:rsidP="00975D13">
      <w:pPr>
        <w:rPr>
          <w:b/>
          <w:sz w:val="20"/>
          <w:szCs w:val="20"/>
        </w:rPr>
      </w:pPr>
    </w:p>
    <w:p w14:paraId="79079C25" w14:textId="77777777" w:rsidR="00A63AC3" w:rsidRPr="00173BBC" w:rsidRDefault="00A63AC3" w:rsidP="00975D13">
      <w:pPr>
        <w:rPr>
          <w:b/>
          <w:sz w:val="20"/>
          <w:szCs w:val="20"/>
        </w:rPr>
      </w:pPr>
    </w:p>
    <w:p w14:paraId="33FE2C1B" w14:textId="77777777" w:rsidR="00A63AC3" w:rsidRPr="00173BBC" w:rsidRDefault="00A63AC3" w:rsidP="00975D13">
      <w:pPr>
        <w:rPr>
          <w:b/>
          <w:sz w:val="20"/>
          <w:szCs w:val="20"/>
        </w:rPr>
      </w:pPr>
    </w:p>
    <w:p w14:paraId="38EEDA9B" w14:textId="77777777" w:rsidR="00A63AC3" w:rsidRPr="00173BBC" w:rsidRDefault="00A63AC3" w:rsidP="00975D13">
      <w:pPr>
        <w:rPr>
          <w:b/>
          <w:sz w:val="20"/>
          <w:szCs w:val="20"/>
        </w:rPr>
      </w:pPr>
    </w:p>
    <w:p w14:paraId="3E453B22" w14:textId="77777777" w:rsidR="00A63AC3" w:rsidRPr="00173BBC" w:rsidRDefault="00A63AC3" w:rsidP="00975D13">
      <w:pPr>
        <w:rPr>
          <w:b/>
          <w:sz w:val="20"/>
          <w:szCs w:val="20"/>
        </w:rPr>
      </w:pPr>
    </w:p>
    <w:p w14:paraId="00FA647E" w14:textId="77777777" w:rsidR="00A63AC3" w:rsidRPr="00173BBC" w:rsidRDefault="00A63AC3" w:rsidP="00975D13">
      <w:pPr>
        <w:rPr>
          <w:b/>
          <w:sz w:val="20"/>
          <w:szCs w:val="20"/>
        </w:rPr>
      </w:pPr>
    </w:p>
    <w:p w14:paraId="20EDE0C9" w14:textId="77777777" w:rsidR="00142252" w:rsidRPr="00173BBC" w:rsidRDefault="00142252" w:rsidP="00975D13">
      <w:pPr>
        <w:rPr>
          <w:b/>
          <w:sz w:val="20"/>
          <w:szCs w:val="20"/>
        </w:rPr>
      </w:pPr>
    </w:p>
    <w:p w14:paraId="60D53C89" w14:textId="77777777" w:rsidR="00142252" w:rsidRPr="00173BBC" w:rsidRDefault="00142252" w:rsidP="00975D13">
      <w:pPr>
        <w:rPr>
          <w:b/>
          <w:sz w:val="20"/>
          <w:szCs w:val="20"/>
        </w:rPr>
      </w:pPr>
    </w:p>
    <w:p w14:paraId="6F803DFA" w14:textId="77777777" w:rsidR="00142252" w:rsidRPr="00173BBC" w:rsidRDefault="00142252" w:rsidP="00975D13">
      <w:pPr>
        <w:rPr>
          <w:b/>
          <w:sz w:val="20"/>
          <w:szCs w:val="20"/>
        </w:rPr>
      </w:pPr>
    </w:p>
    <w:p w14:paraId="25D69F0D" w14:textId="77777777" w:rsidR="00142252" w:rsidRPr="00173BBC" w:rsidRDefault="00142252" w:rsidP="00975D13">
      <w:pPr>
        <w:rPr>
          <w:b/>
          <w:sz w:val="20"/>
          <w:szCs w:val="20"/>
        </w:rPr>
      </w:pPr>
    </w:p>
    <w:p w14:paraId="35A079AF" w14:textId="77777777" w:rsidR="00A63AC3" w:rsidRPr="00173BBC" w:rsidRDefault="00A63AC3" w:rsidP="00975D13">
      <w:pPr>
        <w:rPr>
          <w:b/>
          <w:sz w:val="20"/>
          <w:szCs w:val="20"/>
        </w:rPr>
      </w:pPr>
    </w:p>
    <w:p w14:paraId="6868FEBF" w14:textId="77777777" w:rsidR="00A63AC3" w:rsidRPr="00173BBC" w:rsidRDefault="00A63AC3" w:rsidP="00975D13">
      <w:pPr>
        <w:rPr>
          <w:b/>
          <w:sz w:val="20"/>
          <w:szCs w:val="20"/>
        </w:rPr>
      </w:pPr>
    </w:p>
    <w:p w14:paraId="1F01CCDD" w14:textId="77777777" w:rsidR="00A63AC3" w:rsidRPr="00173BBC" w:rsidRDefault="00A63AC3" w:rsidP="00975D13">
      <w:pPr>
        <w:rPr>
          <w:b/>
          <w:sz w:val="20"/>
          <w:szCs w:val="20"/>
        </w:rPr>
      </w:pPr>
    </w:p>
    <w:p w14:paraId="231D0E35" w14:textId="77777777" w:rsidR="00A63AC3" w:rsidRPr="00173BBC" w:rsidRDefault="00A63AC3" w:rsidP="00975D13">
      <w:pPr>
        <w:rPr>
          <w:b/>
          <w:sz w:val="20"/>
          <w:szCs w:val="20"/>
        </w:rPr>
      </w:pPr>
    </w:p>
    <w:p w14:paraId="2CB6CB84" w14:textId="77777777" w:rsidR="00A63AC3" w:rsidRPr="00173BBC" w:rsidRDefault="00A63AC3" w:rsidP="00975D13">
      <w:pPr>
        <w:rPr>
          <w:b/>
          <w:sz w:val="20"/>
          <w:szCs w:val="20"/>
        </w:rPr>
      </w:pPr>
    </w:p>
    <w:p w14:paraId="7BAA4CA2" w14:textId="77777777" w:rsidR="00142252" w:rsidRPr="00173BBC" w:rsidRDefault="00142252" w:rsidP="00975D13">
      <w:pPr>
        <w:jc w:val="center"/>
        <w:rPr>
          <w:b/>
          <w:sz w:val="48"/>
          <w:szCs w:val="48"/>
        </w:rPr>
      </w:pPr>
    </w:p>
    <w:p w14:paraId="4F4AE035" w14:textId="77777777" w:rsidR="00142252" w:rsidRPr="00173BBC" w:rsidRDefault="00142252" w:rsidP="00975D13">
      <w:pPr>
        <w:jc w:val="center"/>
        <w:rPr>
          <w:b/>
          <w:sz w:val="48"/>
          <w:szCs w:val="48"/>
        </w:rPr>
      </w:pPr>
    </w:p>
    <w:p w14:paraId="068826C0" w14:textId="77777777" w:rsidR="00A63AC3" w:rsidRPr="00173BBC" w:rsidRDefault="00A63AC3" w:rsidP="00142252">
      <w:pPr>
        <w:spacing w:line="360" w:lineRule="auto"/>
        <w:jc w:val="center"/>
        <w:rPr>
          <w:b/>
          <w:sz w:val="48"/>
          <w:szCs w:val="48"/>
        </w:rPr>
      </w:pPr>
      <w:r w:rsidRPr="00173BBC">
        <w:rPr>
          <w:b/>
          <w:sz w:val="48"/>
          <w:szCs w:val="48"/>
        </w:rPr>
        <w:t>SAĞLIK D</w:t>
      </w:r>
      <w:r w:rsidR="00142252" w:rsidRPr="00173BBC">
        <w:rPr>
          <w:b/>
          <w:sz w:val="48"/>
          <w:szCs w:val="48"/>
        </w:rPr>
        <w:t xml:space="preserve">URUMUNDA BOZULMA VE HEMŞİRELİK </w:t>
      </w:r>
      <w:r w:rsidRPr="00173BBC">
        <w:rPr>
          <w:b/>
          <w:sz w:val="48"/>
          <w:szCs w:val="48"/>
        </w:rPr>
        <w:t>MODÜL II</w:t>
      </w:r>
    </w:p>
    <w:p w14:paraId="304350E5" w14:textId="77777777" w:rsidR="00A63AC3" w:rsidRPr="00173BBC" w:rsidRDefault="00A63AC3" w:rsidP="00975D13">
      <w:pPr>
        <w:rPr>
          <w:b/>
          <w:sz w:val="20"/>
          <w:szCs w:val="20"/>
        </w:rPr>
      </w:pPr>
    </w:p>
    <w:p w14:paraId="21831D10" w14:textId="77777777" w:rsidR="00A63AC3" w:rsidRPr="00173BBC" w:rsidRDefault="00A63AC3" w:rsidP="00975D13">
      <w:pPr>
        <w:rPr>
          <w:b/>
          <w:sz w:val="20"/>
          <w:szCs w:val="20"/>
        </w:rPr>
      </w:pPr>
    </w:p>
    <w:p w14:paraId="3DFEA74F" w14:textId="77777777" w:rsidR="00A63AC3" w:rsidRPr="00173BBC" w:rsidRDefault="00A63AC3" w:rsidP="00975D13">
      <w:pPr>
        <w:rPr>
          <w:b/>
          <w:sz w:val="20"/>
          <w:szCs w:val="20"/>
        </w:rPr>
      </w:pPr>
    </w:p>
    <w:p w14:paraId="6D6559E3" w14:textId="77777777" w:rsidR="00A63AC3" w:rsidRPr="00173BBC" w:rsidRDefault="00A63AC3" w:rsidP="00975D13">
      <w:pPr>
        <w:rPr>
          <w:b/>
          <w:sz w:val="20"/>
          <w:szCs w:val="20"/>
        </w:rPr>
      </w:pPr>
    </w:p>
    <w:p w14:paraId="643651A6" w14:textId="77777777" w:rsidR="00A63AC3" w:rsidRPr="00173BBC" w:rsidRDefault="00A63AC3" w:rsidP="00975D13">
      <w:pPr>
        <w:rPr>
          <w:b/>
          <w:sz w:val="20"/>
          <w:szCs w:val="20"/>
        </w:rPr>
      </w:pPr>
    </w:p>
    <w:p w14:paraId="12E734A2" w14:textId="77777777" w:rsidR="00A63AC3" w:rsidRPr="00173BBC" w:rsidRDefault="00A63AC3" w:rsidP="00975D13">
      <w:pPr>
        <w:rPr>
          <w:b/>
          <w:sz w:val="20"/>
          <w:szCs w:val="20"/>
        </w:rPr>
      </w:pPr>
    </w:p>
    <w:p w14:paraId="4ADAF0D6" w14:textId="77777777" w:rsidR="00A63AC3" w:rsidRPr="00173BBC" w:rsidRDefault="00A63AC3" w:rsidP="00975D13">
      <w:pPr>
        <w:rPr>
          <w:b/>
          <w:sz w:val="20"/>
          <w:szCs w:val="20"/>
        </w:rPr>
      </w:pPr>
    </w:p>
    <w:p w14:paraId="4C560E3E" w14:textId="77777777" w:rsidR="00A63AC3" w:rsidRPr="00173BBC" w:rsidRDefault="00A63AC3" w:rsidP="00975D13">
      <w:pPr>
        <w:rPr>
          <w:b/>
          <w:sz w:val="20"/>
          <w:szCs w:val="20"/>
        </w:rPr>
      </w:pPr>
    </w:p>
    <w:p w14:paraId="1C6D4BD3" w14:textId="77777777" w:rsidR="00A63AC3" w:rsidRPr="00173BBC" w:rsidRDefault="00A63AC3" w:rsidP="00975D13">
      <w:pPr>
        <w:rPr>
          <w:b/>
          <w:sz w:val="20"/>
          <w:szCs w:val="20"/>
        </w:rPr>
      </w:pPr>
    </w:p>
    <w:p w14:paraId="28029553" w14:textId="77777777" w:rsidR="00A63AC3" w:rsidRPr="00173BBC" w:rsidRDefault="00A63AC3" w:rsidP="00975D13">
      <w:pPr>
        <w:rPr>
          <w:b/>
          <w:sz w:val="20"/>
          <w:szCs w:val="20"/>
        </w:rPr>
      </w:pPr>
    </w:p>
    <w:p w14:paraId="0627696C" w14:textId="77777777" w:rsidR="00A63AC3" w:rsidRPr="00173BBC" w:rsidRDefault="00A63AC3" w:rsidP="00975D13">
      <w:pPr>
        <w:rPr>
          <w:b/>
          <w:sz w:val="20"/>
          <w:szCs w:val="20"/>
        </w:rPr>
      </w:pPr>
    </w:p>
    <w:p w14:paraId="310406AA" w14:textId="77777777" w:rsidR="00A63AC3" w:rsidRPr="00173BBC" w:rsidRDefault="00A63AC3" w:rsidP="00975D13">
      <w:pPr>
        <w:rPr>
          <w:b/>
          <w:sz w:val="20"/>
          <w:szCs w:val="20"/>
        </w:rPr>
      </w:pPr>
    </w:p>
    <w:p w14:paraId="0280649B" w14:textId="77777777" w:rsidR="00A63AC3" w:rsidRPr="00173BBC" w:rsidRDefault="00A63AC3" w:rsidP="00975D13">
      <w:pPr>
        <w:rPr>
          <w:b/>
          <w:sz w:val="20"/>
          <w:szCs w:val="20"/>
        </w:rPr>
      </w:pPr>
    </w:p>
    <w:p w14:paraId="12A02E4E" w14:textId="77777777" w:rsidR="00A63AC3" w:rsidRPr="00173BBC" w:rsidRDefault="00A63AC3" w:rsidP="00975D13">
      <w:pPr>
        <w:rPr>
          <w:b/>
          <w:sz w:val="20"/>
          <w:szCs w:val="20"/>
        </w:rPr>
      </w:pPr>
    </w:p>
    <w:p w14:paraId="261D2F52" w14:textId="77777777" w:rsidR="00A63AC3" w:rsidRPr="00173BBC" w:rsidRDefault="00A63AC3" w:rsidP="00975D13">
      <w:pPr>
        <w:rPr>
          <w:b/>
          <w:sz w:val="20"/>
          <w:szCs w:val="20"/>
        </w:rPr>
      </w:pPr>
    </w:p>
    <w:p w14:paraId="48AD241F" w14:textId="77777777" w:rsidR="00A63AC3" w:rsidRPr="00173BBC" w:rsidRDefault="00A63AC3" w:rsidP="00975D13">
      <w:pPr>
        <w:rPr>
          <w:b/>
          <w:sz w:val="20"/>
          <w:szCs w:val="20"/>
        </w:rPr>
      </w:pPr>
    </w:p>
    <w:p w14:paraId="354F901B" w14:textId="77777777" w:rsidR="00A63AC3" w:rsidRPr="00173BBC" w:rsidRDefault="00A63AC3" w:rsidP="00975D13">
      <w:pPr>
        <w:rPr>
          <w:b/>
          <w:sz w:val="20"/>
          <w:szCs w:val="20"/>
        </w:rPr>
      </w:pPr>
    </w:p>
    <w:p w14:paraId="4858234A" w14:textId="77777777" w:rsidR="00A63AC3" w:rsidRPr="00173BBC" w:rsidRDefault="00A63AC3" w:rsidP="00975D13">
      <w:pPr>
        <w:rPr>
          <w:b/>
          <w:sz w:val="20"/>
          <w:szCs w:val="20"/>
        </w:rPr>
      </w:pPr>
    </w:p>
    <w:p w14:paraId="784EB2A9" w14:textId="77777777" w:rsidR="00A63AC3" w:rsidRPr="00173BBC" w:rsidRDefault="00A63AC3" w:rsidP="00975D13">
      <w:pPr>
        <w:rPr>
          <w:b/>
          <w:sz w:val="20"/>
          <w:szCs w:val="20"/>
        </w:rPr>
      </w:pPr>
    </w:p>
    <w:p w14:paraId="7E28E2FE" w14:textId="77777777" w:rsidR="00A63AC3" w:rsidRPr="00173BBC" w:rsidRDefault="00A63AC3" w:rsidP="00975D13">
      <w:pPr>
        <w:rPr>
          <w:b/>
          <w:sz w:val="20"/>
          <w:szCs w:val="20"/>
        </w:rPr>
      </w:pPr>
    </w:p>
    <w:p w14:paraId="0199362B" w14:textId="77777777" w:rsidR="00A63AC3" w:rsidRPr="00173BBC" w:rsidRDefault="00A63AC3" w:rsidP="00975D13">
      <w:pPr>
        <w:rPr>
          <w:b/>
          <w:sz w:val="20"/>
          <w:szCs w:val="20"/>
        </w:rPr>
      </w:pPr>
    </w:p>
    <w:p w14:paraId="6DBFC7E4" w14:textId="77777777" w:rsidR="00A63AC3" w:rsidRPr="00173BBC" w:rsidRDefault="00A63AC3" w:rsidP="00975D13">
      <w:pPr>
        <w:rPr>
          <w:b/>
          <w:sz w:val="20"/>
          <w:szCs w:val="20"/>
        </w:rPr>
      </w:pPr>
    </w:p>
    <w:p w14:paraId="71645F7A" w14:textId="77777777" w:rsidR="00A63AC3" w:rsidRPr="00173BBC" w:rsidRDefault="00A63AC3" w:rsidP="00975D13">
      <w:pPr>
        <w:rPr>
          <w:b/>
          <w:sz w:val="20"/>
          <w:szCs w:val="20"/>
        </w:rPr>
      </w:pPr>
    </w:p>
    <w:p w14:paraId="32AFB50C" w14:textId="77777777" w:rsidR="00A63AC3" w:rsidRPr="00173BBC" w:rsidRDefault="00A63AC3" w:rsidP="00975D13">
      <w:pPr>
        <w:rPr>
          <w:b/>
          <w:sz w:val="20"/>
          <w:szCs w:val="20"/>
        </w:rPr>
      </w:pPr>
    </w:p>
    <w:p w14:paraId="19C14C3A" w14:textId="77777777" w:rsidR="00A63AC3" w:rsidRPr="00173BBC" w:rsidRDefault="00A63AC3" w:rsidP="00975D13">
      <w:pPr>
        <w:rPr>
          <w:b/>
          <w:sz w:val="20"/>
          <w:szCs w:val="20"/>
        </w:rPr>
      </w:pPr>
    </w:p>
    <w:p w14:paraId="27960FC2" w14:textId="77777777" w:rsidR="00A63AC3" w:rsidRPr="00173BBC" w:rsidRDefault="00A63AC3" w:rsidP="00975D13">
      <w:pPr>
        <w:rPr>
          <w:b/>
          <w:sz w:val="20"/>
          <w:szCs w:val="20"/>
        </w:rPr>
      </w:pPr>
    </w:p>
    <w:p w14:paraId="42E75247" w14:textId="77777777" w:rsidR="00A63AC3" w:rsidRPr="00173BBC" w:rsidRDefault="00A63AC3" w:rsidP="00975D13">
      <w:pPr>
        <w:rPr>
          <w:b/>
          <w:sz w:val="20"/>
          <w:szCs w:val="20"/>
        </w:rPr>
      </w:pPr>
    </w:p>
    <w:p w14:paraId="3F4C4E9A" w14:textId="77777777" w:rsidR="00A63AC3" w:rsidRPr="00173BBC" w:rsidRDefault="00A63AC3" w:rsidP="00975D13">
      <w:pPr>
        <w:rPr>
          <w:b/>
          <w:sz w:val="20"/>
          <w:szCs w:val="20"/>
        </w:rPr>
      </w:pPr>
    </w:p>
    <w:p w14:paraId="6D70377E" w14:textId="77777777" w:rsidR="00A63AC3" w:rsidRPr="00173BBC" w:rsidRDefault="00A63AC3" w:rsidP="00975D13">
      <w:pPr>
        <w:rPr>
          <w:b/>
          <w:sz w:val="20"/>
          <w:szCs w:val="20"/>
        </w:rPr>
      </w:pPr>
    </w:p>
    <w:p w14:paraId="050DDCE8" w14:textId="77777777" w:rsidR="00A63AC3" w:rsidRPr="00173BBC" w:rsidRDefault="00A63AC3" w:rsidP="00975D13">
      <w:pPr>
        <w:rPr>
          <w:b/>
          <w:sz w:val="20"/>
          <w:szCs w:val="20"/>
        </w:rPr>
      </w:pPr>
    </w:p>
    <w:p w14:paraId="7FE054C5" w14:textId="77777777" w:rsidR="00A63AC3" w:rsidRPr="00173BBC" w:rsidRDefault="00A63AC3" w:rsidP="00975D13">
      <w:pPr>
        <w:rPr>
          <w:b/>
          <w:sz w:val="20"/>
          <w:szCs w:val="20"/>
        </w:rPr>
      </w:pPr>
    </w:p>
    <w:p w14:paraId="5C20F503" w14:textId="77777777" w:rsidR="00A63AC3" w:rsidRPr="00173BBC" w:rsidRDefault="00A63AC3" w:rsidP="00975D13">
      <w:pPr>
        <w:rPr>
          <w:b/>
          <w:sz w:val="20"/>
          <w:szCs w:val="20"/>
        </w:rPr>
      </w:pPr>
    </w:p>
    <w:p w14:paraId="77646035" w14:textId="77777777" w:rsidR="00A63AC3" w:rsidRPr="00173BBC" w:rsidRDefault="00A63AC3" w:rsidP="00975D13">
      <w:pPr>
        <w:rPr>
          <w:b/>
          <w:sz w:val="20"/>
          <w:szCs w:val="20"/>
        </w:rPr>
      </w:pPr>
    </w:p>
    <w:tbl>
      <w:tblPr>
        <w:tblW w:w="4937" w:type="pct"/>
        <w:tblCellSpacing w:w="6" w:type="dxa"/>
        <w:tblInd w:w="117"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730"/>
        <w:gridCol w:w="1193"/>
        <w:gridCol w:w="990"/>
        <w:gridCol w:w="1174"/>
        <w:gridCol w:w="878"/>
        <w:gridCol w:w="756"/>
        <w:gridCol w:w="1219"/>
      </w:tblGrid>
      <w:tr w:rsidR="00173BBC" w:rsidRPr="00173BBC" w14:paraId="3E55FDF4" w14:textId="77777777" w:rsidTr="00060EB0">
        <w:trPr>
          <w:trHeight w:val="240"/>
          <w:tblCellSpacing w:w="6" w:type="dxa"/>
        </w:trPr>
        <w:tc>
          <w:tcPr>
            <w:tcW w:w="1532" w:type="pct"/>
            <w:vMerge w:val="restart"/>
            <w:tcBorders>
              <w:top w:val="outset" w:sz="6" w:space="0" w:color="auto"/>
              <w:left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60CBD593" w14:textId="77777777" w:rsidR="00142252" w:rsidRPr="00173BBC" w:rsidRDefault="0054300C" w:rsidP="00107B88">
            <w:pPr>
              <w:rPr>
                <w:sz w:val="22"/>
                <w:szCs w:val="22"/>
              </w:rPr>
            </w:pPr>
            <w:hyperlink r:id="rId42" w:history="1">
              <w:r w:rsidR="00142252" w:rsidRPr="00173BBC">
                <w:rPr>
                  <w:b/>
                  <w:sz w:val="22"/>
                  <w:szCs w:val="22"/>
                </w:rPr>
                <w:t xml:space="preserve">SAĞLIK DURUMUNDA BOZULMA VE HEMŞİRELİK MODÜL II </w:t>
              </w:r>
            </w:hyperlink>
          </w:p>
        </w:tc>
        <w:tc>
          <w:tcPr>
            <w:tcW w:w="668"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06CD6037" w14:textId="77777777" w:rsidR="00142252" w:rsidRPr="00173BBC" w:rsidRDefault="00142252" w:rsidP="00107B88">
            <w:pPr>
              <w:rPr>
                <w:sz w:val="22"/>
                <w:szCs w:val="22"/>
              </w:rPr>
            </w:pPr>
            <w:r w:rsidRPr="00173BBC">
              <w:rPr>
                <w:b/>
                <w:bCs/>
                <w:sz w:val="22"/>
                <w:szCs w:val="22"/>
              </w:rPr>
              <w:t>Dersin Seviyesi</w:t>
            </w:r>
          </w:p>
        </w:tc>
        <w:tc>
          <w:tcPr>
            <w:tcW w:w="554"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0FF0E278" w14:textId="77777777" w:rsidR="00142252" w:rsidRPr="00173BBC" w:rsidRDefault="00142252" w:rsidP="00107B88">
            <w:pPr>
              <w:rPr>
                <w:sz w:val="22"/>
                <w:szCs w:val="22"/>
              </w:rPr>
            </w:pPr>
            <w:r w:rsidRPr="00173BBC">
              <w:rPr>
                <w:b/>
                <w:bCs/>
                <w:sz w:val="22"/>
                <w:szCs w:val="22"/>
              </w:rPr>
              <w:t>Dersin Kodu</w:t>
            </w:r>
          </w:p>
        </w:tc>
        <w:tc>
          <w:tcPr>
            <w:tcW w:w="637"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272CC9D2" w14:textId="77777777" w:rsidR="00142252" w:rsidRPr="00173BBC" w:rsidRDefault="00142252" w:rsidP="00107B88">
            <w:pPr>
              <w:rPr>
                <w:sz w:val="22"/>
                <w:szCs w:val="22"/>
              </w:rPr>
            </w:pPr>
            <w:r w:rsidRPr="00173BBC">
              <w:rPr>
                <w:b/>
                <w:bCs/>
                <w:sz w:val="22"/>
                <w:szCs w:val="22"/>
              </w:rPr>
              <w:t>Dersin Tipi</w:t>
            </w:r>
          </w:p>
        </w:tc>
        <w:tc>
          <w:tcPr>
            <w:tcW w:w="475"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7C4747EA" w14:textId="77777777" w:rsidR="00142252" w:rsidRPr="00173BBC" w:rsidRDefault="00142252" w:rsidP="00107B88">
            <w:pPr>
              <w:rPr>
                <w:sz w:val="22"/>
                <w:szCs w:val="22"/>
              </w:rPr>
            </w:pPr>
            <w:r w:rsidRPr="00173BBC">
              <w:rPr>
                <w:b/>
                <w:bCs/>
                <w:sz w:val="22"/>
                <w:szCs w:val="22"/>
              </w:rPr>
              <w:t>Dersin Dönemi</w:t>
            </w:r>
          </w:p>
        </w:tc>
        <w:tc>
          <w:tcPr>
            <w:tcW w:w="422"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559ED8EA" w14:textId="77777777" w:rsidR="00142252" w:rsidRPr="00173BBC" w:rsidRDefault="00142252" w:rsidP="00107B88">
            <w:pPr>
              <w:rPr>
                <w:sz w:val="22"/>
                <w:szCs w:val="22"/>
              </w:rPr>
            </w:pPr>
            <w:r w:rsidRPr="00173BBC">
              <w:rPr>
                <w:b/>
                <w:bCs/>
                <w:sz w:val="22"/>
                <w:szCs w:val="22"/>
              </w:rPr>
              <w:t>Yerel Kredi</w:t>
            </w:r>
          </w:p>
        </w:tc>
        <w:tc>
          <w:tcPr>
            <w:tcW w:w="659"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49F45B0E" w14:textId="77777777" w:rsidR="00142252" w:rsidRPr="00173BBC" w:rsidRDefault="00142252" w:rsidP="00107B88">
            <w:pPr>
              <w:rPr>
                <w:sz w:val="22"/>
                <w:szCs w:val="22"/>
              </w:rPr>
            </w:pPr>
            <w:r w:rsidRPr="00173BBC">
              <w:rPr>
                <w:b/>
                <w:bCs/>
                <w:sz w:val="22"/>
                <w:szCs w:val="22"/>
              </w:rPr>
              <w:t>AKTS Kredisi</w:t>
            </w:r>
          </w:p>
        </w:tc>
      </w:tr>
      <w:tr w:rsidR="00173BBC" w:rsidRPr="00173BBC" w14:paraId="7B6F8D70" w14:textId="77777777" w:rsidTr="00300A55">
        <w:trPr>
          <w:trHeight w:val="240"/>
          <w:tblCellSpacing w:w="6" w:type="dxa"/>
        </w:trPr>
        <w:tc>
          <w:tcPr>
            <w:tcW w:w="1532"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03FC59A1" w14:textId="77777777" w:rsidR="00142252" w:rsidRPr="00173BBC" w:rsidRDefault="00142252" w:rsidP="00107B88">
            <w:pPr>
              <w:rPr>
                <w:b/>
                <w:sz w:val="22"/>
                <w:szCs w:val="22"/>
              </w:rPr>
            </w:pPr>
          </w:p>
        </w:tc>
        <w:tc>
          <w:tcPr>
            <w:tcW w:w="668"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03071CC1" w14:textId="77777777" w:rsidR="00142252" w:rsidRPr="00173BBC" w:rsidRDefault="00142252" w:rsidP="00107B88">
            <w:pPr>
              <w:rPr>
                <w:sz w:val="22"/>
                <w:szCs w:val="22"/>
              </w:rPr>
            </w:pPr>
            <w:r w:rsidRPr="00173BBC">
              <w:rPr>
                <w:sz w:val="22"/>
                <w:szCs w:val="22"/>
              </w:rPr>
              <w:t>Birinci düzey</w:t>
            </w:r>
          </w:p>
        </w:tc>
        <w:tc>
          <w:tcPr>
            <w:tcW w:w="55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42E6D27C" w14:textId="77777777" w:rsidR="00142252" w:rsidRPr="00173BBC" w:rsidRDefault="00142252" w:rsidP="00142252">
            <w:pPr>
              <w:rPr>
                <w:sz w:val="22"/>
                <w:szCs w:val="22"/>
              </w:rPr>
            </w:pPr>
            <w:r w:rsidRPr="00173BBC">
              <w:rPr>
                <w:sz w:val="22"/>
                <w:szCs w:val="22"/>
              </w:rPr>
              <w:t>HEM 224</w:t>
            </w:r>
          </w:p>
        </w:tc>
        <w:tc>
          <w:tcPr>
            <w:tcW w:w="637"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2C25A5A2" w14:textId="77777777" w:rsidR="00142252" w:rsidRPr="00173BBC" w:rsidRDefault="00142252" w:rsidP="00107B88">
            <w:pPr>
              <w:rPr>
                <w:sz w:val="22"/>
                <w:szCs w:val="22"/>
              </w:rPr>
            </w:pPr>
            <w:r w:rsidRPr="00173BBC">
              <w:rPr>
                <w:sz w:val="22"/>
                <w:szCs w:val="22"/>
              </w:rPr>
              <w:t>Zorunlu</w:t>
            </w:r>
          </w:p>
        </w:tc>
        <w:tc>
          <w:tcPr>
            <w:tcW w:w="47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3B500661" w14:textId="77777777" w:rsidR="00142252" w:rsidRPr="00173BBC" w:rsidRDefault="00142252" w:rsidP="00107B88">
            <w:pPr>
              <w:rPr>
                <w:sz w:val="22"/>
                <w:szCs w:val="22"/>
              </w:rPr>
            </w:pPr>
            <w:r w:rsidRPr="00173BBC">
              <w:rPr>
                <w:sz w:val="22"/>
                <w:szCs w:val="22"/>
              </w:rPr>
              <w:t>4</w:t>
            </w:r>
          </w:p>
        </w:tc>
        <w:tc>
          <w:tcPr>
            <w:tcW w:w="42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08117881" w14:textId="77777777" w:rsidR="00142252" w:rsidRPr="00173BBC" w:rsidRDefault="00142252" w:rsidP="00107B88">
            <w:pPr>
              <w:rPr>
                <w:sz w:val="22"/>
                <w:szCs w:val="22"/>
              </w:rPr>
            </w:pPr>
            <w:r w:rsidRPr="00173BBC">
              <w:rPr>
                <w:sz w:val="22"/>
                <w:szCs w:val="22"/>
              </w:rPr>
              <w:t>8.00</w:t>
            </w:r>
          </w:p>
        </w:tc>
        <w:tc>
          <w:tcPr>
            <w:tcW w:w="65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2148A85C" w14:textId="77777777" w:rsidR="00142252" w:rsidRPr="00173BBC" w:rsidRDefault="00142252" w:rsidP="00107B88">
            <w:pPr>
              <w:rPr>
                <w:sz w:val="22"/>
                <w:szCs w:val="22"/>
              </w:rPr>
            </w:pPr>
            <w:r w:rsidRPr="00173BBC">
              <w:rPr>
                <w:sz w:val="22"/>
                <w:szCs w:val="22"/>
              </w:rPr>
              <w:t>8.00</w:t>
            </w:r>
          </w:p>
        </w:tc>
      </w:tr>
      <w:tr w:rsidR="00173BBC" w:rsidRPr="00173BBC" w14:paraId="5676DAFF" w14:textId="77777777" w:rsidTr="00060EB0">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0191EE7D" w14:textId="77777777" w:rsidR="00142252" w:rsidRPr="00173BBC" w:rsidRDefault="00142252" w:rsidP="00107B88">
            <w:pPr>
              <w:jc w:val="center"/>
              <w:rPr>
                <w:b/>
                <w:sz w:val="22"/>
                <w:szCs w:val="22"/>
              </w:rPr>
            </w:pPr>
            <w:r w:rsidRPr="00173BBC">
              <w:rPr>
                <w:b/>
                <w:sz w:val="22"/>
                <w:szCs w:val="22"/>
              </w:rPr>
              <w:t>Değerlendirme Yöntemleri</w:t>
            </w:r>
          </w:p>
        </w:tc>
      </w:tr>
      <w:tr w:rsidR="00173BBC" w:rsidRPr="00173BBC" w14:paraId="6082BD96" w14:textId="77777777" w:rsidTr="00060EB0">
        <w:trPr>
          <w:trHeight w:val="240"/>
          <w:tblCellSpacing w:w="6" w:type="dxa"/>
        </w:trPr>
        <w:tc>
          <w:tcPr>
            <w:tcW w:w="1532"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28BC3B36" w14:textId="77777777" w:rsidR="00142252" w:rsidRPr="00173BBC" w:rsidRDefault="00142252" w:rsidP="00107B88">
            <w:pPr>
              <w:rPr>
                <w:b/>
                <w:bCs/>
                <w:sz w:val="22"/>
                <w:szCs w:val="22"/>
                <w:shd w:val="clear" w:color="auto" w:fill="465767"/>
              </w:rPr>
            </w:pPr>
            <w:r w:rsidRPr="00173BBC">
              <w:rPr>
                <w:b/>
                <w:bCs/>
                <w:sz w:val="22"/>
                <w:szCs w:val="22"/>
              </w:rPr>
              <w:t>Yarıyıl İçi Değerlendirme</w:t>
            </w:r>
          </w:p>
        </w:tc>
        <w:tc>
          <w:tcPr>
            <w:tcW w:w="1872"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58384C00" w14:textId="77777777" w:rsidR="00142252" w:rsidRPr="00173BBC" w:rsidRDefault="00142252" w:rsidP="00107B88">
            <w:pPr>
              <w:jc w:val="center"/>
              <w:rPr>
                <w:sz w:val="22"/>
                <w:szCs w:val="22"/>
              </w:rPr>
            </w:pPr>
            <w:r w:rsidRPr="00173BBC">
              <w:rPr>
                <w:b/>
                <w:bCs/>
                <w:sz w:val="22"/>
                <w:szCs w:val="22"/>
              </w:rPr>
              <w:t>Sayısı</w:t>
            </w:r>
          </w:p>
        </w:tc>
        <w:tc>
          <w:tcPr>
            <w:tcW w:w="1569"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02C87D7C" w14:textId="77777777" w:rsidR="00142252" w:rsidRPr="00173BBC" w:rsidRDefault="00142252" w:rsidP="00107B88">
            <w:pPr>
              <w:jc w:val="center"/>
              <w:rPr>
                <w:sz w:val="22"/>
                <w:szCs w:val="22"/>
              </w:rPr>
            </w:pPr>
            <w:r w:rsidRPr="00173BBC">
              <w:rPr>
                <w:b/>
                <w:bCs/>
                <w:sz w:val="22"/>
                <w:szCs w:val="22"/>
              </w:rPr>
              <w:t>Katkı Yüzdesi</w:t>
            </w:r>
          </w:p>
        </w:tc>
      </w:tr>
      <w:tr w:rsidR="00173BBC" w:rsidRPr="00173BBC" w14:paraId="5CA0F83F" w14:textId="77777777" w:rsidTr="00300A55">
        <w:trPr>
          <w:trHeight w:val="240"/>
          <w:tblCellSpacing w:w="6" w:type="dxa"/>
        </w:trPr>
        <w:tc>
          <w:tcPr>
            <w:tcW w:w="153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12AFFE89" w14:textId="77777777" w:rsidR="00817EE2" w:rsidRPr="00173BBC" w:rsidRDefault="00142252" w:rsidP="00107B88">
            <w:pPr>
              <w:rPr>
                <w:sz w:val="22"/>
                <w:szCs w:val="22"/>
              </w:rPr>
            </w:pPr>
            <w:r w:rsidRPr="00173BBC">
              <w:rPr>
                <w:sz w:val="22"/>
                <w:szCs w:val="22"/>
              </w:rPr>
              <w:t>Ara sınav</w:t>
            </w:r>
            <w:r w:rsidR="00817EE2" w:rsidRPr="00173BBC">
              <w:rPr>
                <w:sz w:val="22"/>
                <w:szCs w:val="22"/>
              </w:rPr>
              <w:t xml:space="preserve"> </w:t>
            </w:r>
          </w:p>
          <w:p w14:paraId="04C48C7D" w14:textId="77777777" w:rsidR="00142252" w:rsidRPr="00173BBC" w:rsidRDefault="00817EE2" w:rsidP="00107B88">
            <w:pPr>
              <w:rPr>
                <w:sz w:val="22"/>
                <w:szCs w:val="22"/>
              </w:rPr>
            </w:pPr>
            <w:r w:rsidRPr="00173BBC">
              <w:rPr>
                <w:sz w:val="22"/>
                <w:szCs w:val="22"/>
              </w:rPr>
              <w:t>(Ara sınav+Uygulama notu)</w:t>
            </w:r>
          </w:p>
        </w:tc>
        <w:tc>
          <w:tcPr>
            <w:tcW w:w="187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034E4C2A" w14:textId="77777777" w:rsidR="00142252" w:rsidRPr="00173BBC" w:rsidRDefault="00817EE2" w:rsidP="00107B88">
            <w:pPr>
              <w:jc w:val="center"/>
              <w:rPr>
                <w:sz w:val="22"/>
                <w:szCs w:val="22"/>
              </w:rPr>
            </w:pPr>
            <w:r w:rsidRPr="00173BBC">
              <w:rPr>
                <w:sz w:val="22"/>
                <w:szCs w:val="22"/>
              </w:rPr>
              <w:t>2</w:t>
            </w:r>
          </w:p>
        </w:tc>
        <w:tc>
          <w:tcPr>
            <w:tcW w:w="156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6DCC95F0" w14:textId="77777777" w:rsidR="00142252" w:rsidRPr="00173BBC" w:rsidRDefault="00817EE2" w:rsidP="00107B88">
            <w:pPr>
              <w:jc w:val="center"/>
              <w:rPr>
                <w:sz w:val="22"/>
                <w:szCs w:val="22"/>
              </w:rPr>
            </w:pPr>
            <w:r w:rsidRPr="00173BBC">
              <w:rPr>
                <w:sz w:val="22"/>
                <w:szCs w:val="22"/>
              </w:rPr>
              <w:t>10</w:t>
            </w:r>
            <w:r w:rsidR="00142252" w:rsidRPr="00173BBC">
              <w:rPr>
                <w:sz w:val="22"/>
                <w:szCs w:val="22"/>
              </w:rPr>
              <w:t>0</w:t>
            </w:r>
          </w:p>
        </w:tc>
      </w:tr>
      <w:tr w:rsidR="00173BBC" w:rsidRPr="00173BBC" w14:paraId="0B71097F" w14:textId="77777777" w:rsidTr="00300A55">
        <w:trPr>
          <w:trHeight w:val="240"/>
          <w:tblCellSpacing w:w="6" w:type="dxa"/>
        </w:trPr>
        <w:tc>
          <w:tcPr>
            <w:tcW w:w="153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26607490" w14:textId="77777777" w:rsidR="00142252" w:rsidRPr="00173BBC" w:rsidRDefault="00142252" w:rsidP="00107B88">
            <w:pPr>
              <w:rPr>
                <w:sz w:val="22"/>
                <w:szCs w:val="22"/>
              </w:rPr>
            </w:pPr>
            <w:r w:rsidRPr="00173BBC">
              <w:rPr>
                <w:sz w:val="22"/>
                <w:szCs w:val="22"/>
              </w:rPr>
              <w:t>Kısa sınav</w:t>
            </w:r>
          </w:p>
        </w:tc>
        <w:tc>
          <w:tcPr>
            <w:tcW w:w="187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5D646C76" w14:textId="77777777" w:rsidR="00142252" w:rsidRPr="00173BBC" w:rsidRDefault="00142252" w:rsidP="00107B88">
            <w:pPr>
              <w:jc w:val="center"/>
              <w:rPr>
                <w:sz w:val="22"/>
                <w:szCs w:val="22"/>
              </w:rPr>
            </w:pPr>
            <w:r w:rsidRPr="00173BBC">
              <w:rPr>
                <w:sz w:val="22"/>
                <w:szCs w:val="22"/>
              </w:rPr>
              <w:t>0</w:t>
            </w:r>
          </w:p>
        </w:tc>
        <w:tc>
          <w:tcPr>
            <w:tcW w:w="156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70A1D4E3" w14:textId="77777777" w:rsidR="00142252" w:rsidRPr="00173BBC" w:rsidRDefault="00142252" w:rsidP="00107B88">
            <w:pPr>
              <w:jc w:val="center"/>
              <w:rPr>
                <w:sz w:val="22"/>
                <w:szCs w:val="22"/>
              </w:rPr>
            </w:pPr>
            <w:r w:rsidRPr="00173BBC">
              <w:rPr>
                <w:sz w:val="22"/>
                <w:szCs w:val="22"/>
              </w:rPr>
              <w:t>0</w:t>
            </w:r>
          </w:p>
        </w:tc>
      </w:tr>
      <w:tr w:rsidR="00173BBC" w:rsidRPr="00173BBC" w14:paraId="347B10C5" w14:textId="77777777" w:rsidTr="00300A55">
        <w:trPr>
          <w:trHeight w:val="240"/>
          <w:tblCellSpacing w:w="6" w:type="dxa"/>
        </w:trPr>
        <w:tc>
          <w:tcPr>
            <w:tcW w:w="153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0A85F886" w14:textId="77777777" w:rsidR="00142252" w:rsidRPr="00173BBC" w:rsidRDefault="00142252" w:rsidP="00107B88">
            <w:pPr>
              <w:rPr>
                <w:sz w:val="22"/>
                <w:szCs w:val="22"/>
              </w:rPr>
            </w:pPr>
            <w:r w:rsidRPr="00173BBC">
              <w:rPr>
                <w:sz w:val="22"/>
                <w:szCs w:val="22"/>
              </w:rPr>
              <w:t>Ödev</w:t>
            </w:r>
          </w:p>
        </w:tc>
        <w:tc>
          <w:tcPr>
            <w:tcW w:w="187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509BE6AC" w14:textId="77777777" w:rsidR="00142252" w:rsidRPr="00173BBC" w:rsidRDefault="005E0CFD" w:rsidP="00107B88">
            <w:pPr>
              <w:jc w:val="center"/>
              <w:rPr>
                <w:sz w:val="22"/>
                <w:szCs w:val="22"/>
              </w:rPr>
            </w:pPr>
            <w:r w:rsidRPr="00173BBC">
              <w:rPr>
                <w:sz w:val="22"/>
                <w:szCs w:val="22"/>
              </w:rPr>
              <w:t>0</w:t>
            </w:r>
          </w:p>
        </w:tc>
        <w:tc>
          <w:tcPr>
            <w:tcW w:w="156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07ED44F5" w14:textId="77777777" w:rsidR="00142252" w:rsidRPr="00173BBC" w:rsidRDefault="005E0CFD" w:rsidP="00107B88">
            <w:pPr>
              <w:jc w:val="center"/>
              <w:rPr>
                <w:sz w:val="22"/>
                <w:szCs w:val="22"/>
              </w:rPr>
            </w:pPr>
            <w:r w:rsidRPr="00173BBC">
              <w:rPr>
                <w:sz w:val="22"/>
                <w:szCs w:val="22"/>
              </w:rPr>
              <w:t>0</w:t>
            </w:r>
          </w:p>
        </w:tc>
      </w:tr>
      <w:tr w:rsidR="00173BBC" w:rsidRPr="00173BBC" w14:paraId="5A077954" w14:textId="77777777" w:rsidTr="00060EB0">
        <w:trPr>
          <w:trHeight w:val="240"/>
          <w:tblCellSpacing w:w="6" w:type="dxa"/>
        </w:trPr>
        <w:tc>
          <w:tcPr>
            <w:tcW w:w="1532"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14:paraId="703F1E05" w14:textId="77777777" w:rsidR="00142252" w:rsidRPr="00173BBC" w:rsidRDefault="00142252" w:rsidP="00107B88">
            <w:pPr>
              <w:rPr>
                <w:sz w:val="22"/>
                <w:szCs w:val="22"/>
              </w:rPr>
            </w:pPr>
            <w:r w:rsidRPr="00173BBC">
              <w:rPr>
                <w:b/>
                <w:bCs/>
                <w:sz w:val="22"/>
                <w:szCs w:val="22"/>
              </w:rPr>
              <w:t>Yarıyıl İçi Toplam</w:t>
            </w:r>
          </w:p>
        </w:tc>
        <w:tc>
          <w:tcPr>
            <w:tcW w:w="1872"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406F9875" w14:textId="77777777" w:rsidR="00142252" w:rsidRPr="00173BBC" w:rsidRDefault="00142252" w:rsidP="00107B88">
            <w:pPr>
              <w:jc w:val="center"/>
              <w:rPr>
                <w:sz w:val="22"/>
                <w:szCs w:val="22"/>
              </w:rPr>
            </w:pPr>
            <w:r w:rsidRPr="00173BBC">
              <w:rPr>
                <w:sz w:val="22"/>
                <w:szCs w:val="22"/>
              </w:rPr>
              <w:t> </w:t>
            </w:r>
          </w:p>
        </w:tc>
        <w:tc>
          <w:tcPr>
            <w:tcW w:w="1569"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1438970D" w14:textId="77777777" w:rsidR="00142252" w:rsidRPr="00173BBC" w:rsidRDefault="00142252" w:rsidP="00107B88">
            <w:pPr>
              <w:jc w:val="center"/>
              <w:rPr>
                <w:sz w:val="22"/>
                <w:szCs w:val="22"/>
              </w:rPr>
            </w:pPr>
            <w:r w:rsidRPr="00173BBC">
              <w:rPr>
                <w:b/>
                <w:bCs/>
                <w:sz w:val="22"/>
                <w:szCs w:val="22"/>
              </w:rPr>
              <w:t>100</w:t>
            </w:r>
          </w:p>
        </w:tc>
      </w:tr>
      <w:tr w:rsidR="00173BBC" w:rsidRPr="00173BBC" w14:paraId="7BFEB44D" w14:textId="77777777" w:rsidTr="00300A55">
        <w:trPr>
          <w:trHeight w:val="240"/>
          <w:tblCellSpacing w:w="6" w:type="dxa"/>
        </w:trPr>
        <w:tc>
          <w:tcPr>
            <w:tcW w:w="3411"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6BC680C7" w14:textId="77777777" w:rsidR="00142252" w:rsidRPr="00173BBC" w:rsidRDefault="00142252" w:rsidP="00107B88">
            <w:pPr>
              <w:rPr>
                <w:bCs/>
                <w:sz w:val="22"/>
                <w:szCs w:val="22"/>
              </w:rPr>
            </w:pPr>
            <w:r w:rsidRPr="00173BBC">
              <w:rPr>
                <w:bCs/>
                <w:sz w:val="22"/>
                <w:szCs w:val="22"/>
              </w:rPr>
              <w:t>Yarıyıl içi değerlendirmelerin başarıya katkı oranı</w:t>
            </w:r>
            <w:r w:rsidRPr="00173BBC">
              <w:rPr>
                <w:sz w:val="22"/>
                <w:szCs w:val="22"/>
              </w:rPr>
              <w:t> </w:t>
            </w:r>
          </w:p>
        </w:tc>
        <w:tc>
          <w:tcPr>
            <w:tcW w:w="156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39473666" w14:textId="77777777" w:rsidR="00142252" w:rsidRPr="00173BBC" w:rsidRDefault="00142252" w:rsidP="00107B88">
            <w:pPr>
              <w:jc w:val="center"/>
              <w:rPr>
                <w:bCs/>
                <w:sz w:val="22"/>
                <w:szCs w:val="22"/>
              </w:rPr>
            </w:pPr>
            <w:r w:rsidRPr="00173BBC">
              <w:rPr>
                <w:bCs/>
                <w:sz w:val="22"/>
                <w:szCs w:val="22"/>
              </w:rPr>
              <w:t>40</w:t>
            </w:r>
          </w:p>
        </w:tc>
      </w:tr>
      <w:tr w:rsidR="00173BBC" w:rsidRPr="00173BBC" w14:paraId="578A05D3" w14:textId="77777777" w:rsidTr="00300A55">
        <w:trPr>
          <w:trHeight w:val="240"/>
          <w:tblCellSpacing w:w="6" w:type="dxa"/>
        </w:trPr>
        <w:tc>
          <w:tcPr>
            <w:tcW w:w="3411"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7557F896" w14:textId="77777777" w:rsidR="00142252" w:rsidRPr="00173BBC" w:rsidRDefault="00142252" w:rsidP="00107B88">
            <w:pPr>
              <w:rPr>
                <w:bCs/>
                <w:sz w:val="22"/>
                <w:szCs w:val="22"/>
              </w:rPr>
            </w:pPr>
            <w:r w:rsidRPr="00173BBC">
              <w:rPr>
                <w:bCs/>
                <w:sz w:val="22"/>
                <w:szCs w:val="22"/>
              </w:rPr>
              <w:t>Yarıyıl sonu sınavının başarıya katkı oranı</w:t>
            </w:r>
            <w:r w:rsidRPr="00173BBC">
              <w:rPr>
                <w:sz w:val="22"/>
                <w:szCs w:val="22"/>
              </w:rPr>
              <w:t> </w:t>
            </w:r>
          </w:p>
        </w:tc>
        <w:tc>
          <w:tcPr>
            <w:tcW w:w="156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4AE89431" w14:textId="77777777" w:rsidR="00142252" w:rsidRPr="00173BBC" w:rsidRDefault="00142252" w:rsidP="00107B88">
            <w:pPr>
              <w:jc w:val="center"/>
              <w:rPr>
                <w:bCs/>
                <w:sz w:val="22"/>
                <w:szCs w:val="22"/>
              </w:rPr>
            </w:pPr>
            <w:r w:rsidRPr="00173BBC">
              <w:rPr>
                <w:bCs/>
                <w:sz w:val="22"/>
                <w:szCs w:val="22"/>
              </w:rPr>
              <w:t>60</w:t>
            </w:r>
          </w:p>
        </w:tc>
      </w:tr>
      <w:tr w:rsidR="00173BBC" w:rsidRPr="00173BBC" w14:paraId="4256D39A" w14:textId="77777777" w:rsidTr="00060EB0">
        <w:trPr>
          <w:trHeight w:val="240"/>
          <w:tblCellSpacing w:w="6" w:type="dxa"/>
        </w:trPr>
        <w:tc>
          <w:tcPr>
            <w:tcW w:w="3411" w:type="pct"/>
            <w:gridSpan w:val="4"/>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14:paraId="650E4A50" w14:textId="77777777" w:rsidR="00142252" w:rsidRPr="00173BBC" w:rsidRDefault="00142252" w:rsidP="00107B88">
            <w:pPr>
              <w:rPr>
                <w:b/>
                <w:bCs/>
                <w:sz w:val="22"/>
                <w:szCs w:val="22"/>
              </w:rPr>
            </w:pPr>
            <w:r w:rsidRPr="00173BBC">
              <w:rPr>
                <w:b/>
                <w:bCs/>
                <w:sz w:val="22"/>
                <w:szCs w:val="22"/>
              </w:rPr>
              <w:t>Genel Toplam</w:t>
            </w:r>
            <w:r w:rsidRPr="00173BBC">
              <w:rPr>
                <w:sz w:val="22"/>
                <w:szCs w:val="22"/>
              </w:rPr>
              <w:t> </w:t>
            </w:r>
          </w:p>
        </w:tc>
        <w:tc>
          <w:tcPr>
            <w:tcW w:w="1569"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7045D705" w14:textId="77777777" w:rsidR="00142252" w:rsidRPr="00173BBC" w:rsidRDefault="00142252" w:rsidP="00107B88">
            <w:pPr>
              <w:jc w:val="center"/>
              <w:rPr>
                <w:b/>
                <w:bCs/>
                <w:sz w:val="22"/>
                <w:szCs w:val="22"/>
              </w:rPr>
            </w:pPr>
            <w:r w:rsidRPr="00173BBC">
              <w:rPr>
                <w:b/>
                <w:bCs/>
                <w:sz w:val="22"/>
                <w:szCs w:val="22"/>
              </w:rPr>
              <w:t>100</w:t>
            </w:r>
          </w:p>
        </w:tc>
      </w:tr>
    </w:tbl>
    <w:p w14:paraId="18008D4B" w14:textId="77777777" w:rsidR="00142252" w:rsidRPr="00173BBC" w:rsidRDefault="00142252" w:rsidP="00142252">
      <w:pPr>
        <w:rPr>
          <w:b/>
          <w:sz w:val="20"/>
          <w:szCs w:val="20"/>
        </w:rPr>
      </w:pPr>
    </w:p>
    <w:p w14:paraId="6839419F" w14:textId="77777777" w:rsidR="00142252" w:rsidRPr="00173BBC" w:rsidRDefault="00142252" w:rsidP="00142252">
      <w:pPr>
        <w:jc w:val="both"/>
        <w:rPr>
          <w:sz w:val="22"/>
          <w:szCs w:val="22"/>
        </w:rPr>
      </w:pPr>
      <w:r w:rsidRPr="00173BBC">
        <w:rPr>
          <w:b/>
          <w:sz w:val="22"/>
          <w:szCs w:val="22"/>
        </w:rPr>
        <w:t xml:space="preserve">Dersin </w:t>
      </w:r>
      <w:r w:rsidR="00060EB0" w:rsidRPr="00173BBC">
        <w:rPr>
          <w:b/>
          <w:sz w:val="22"/>
          <w:szCs w:val="22"/>
        </w:rPr>
        <w:t>Tanımı:</w:t>
      </w:r>
      <w:r w:rsidRPr="00173BBC">
        <w:rPr>
          <w:sz w:val="22"/>
          <w:szCs w:val="22"/>
        </w:rPr>
        <w:t xml:space="preserve"> Sağlık Durumunda Bozulma ve Hemşirelik Modül II dersi </w:t>
      </w:r>
      <w:r w:rsidR="001849FF" w:rsidRPr="00173BBC">
        <w:rPr>
          <w:sz w:val="22"/>
          <w:szCs w:val="22"/>
        </w:rPr>
        <w:t xml:space="preserve">içeriğinde </w:t>
      </w:r>
      <w:r w:rsidRPr="00173BBC">
        <w:rPr>
          <w:sz w:val="22"/>
          <w:szCs w:val="22"/>
        </w:rPr>
        <w:t>yetişkinlerde, çocuklarda kalp hastalıklarını, kalp cerrahi tedavilerini ve ilaç</w:t>
      </w:r>
      <w:r w:rsidR="001849FF" w:rsidRPr="00173BBC">
        <w:rPr>
          <w:sz w:val="22"/>
          <w:szCs w:val="22"/>
        </w:rPr>
        <w:t xml:space="preserve"> tedavileri yer almaktadır.</w:t>
      </w:r>
    </w:p>
    <w:p w14:paraId="7797669F" w14:textId="77777777" w:rsidR="00142252" w:rsidRPr="00173BBC" w:rsidRDefault="00142252" w:rsidP="00142252">
      <w:pPr>
        <w:jc w:val="both"/>
        <w:rPr>
          <w:sz w:val="22"/>
          <w:szCs w:val="22"/>
        </w:rPr>
      </w:pPr>
      <w:r w:rsidRPr="00173BBC">
        <w:rPr>
          <w:b/>
          <w:sz w:val="22"/>
          <w:szCs w:val="22"/>
        </w:rPr>
        <w:t xml:space="preserve">Dersin </w:t>
      </w:r>
      <w:r w:rsidR="00060EB0" w:rsidRPr="00173BBC">
        <w:rPr>
          <w:b/>
          <w:sz w:val="22"/>
          <w:szCs w:val="22"/>
        </w:rPr>
        <w:t>Amacı:</w:t>
      </w:r>
      <w:r w:rsidRPr="00173BBC">
        <w:rPr>
          <w:sz w:val="22"/>
          <w:szCs w:val="22"/>
        </w:rPr>
        <w:tab/>
        <w:t xml:space="preserve"> Bu derste öğrencilerin</w:t>
      </w:r>
      <w:r w:rsidRPr="00173BBC">
        <w:t xml:space="preserve"> </w:t>
      </w:r>
      <w:r w:rsidRPr="00173BBC">
        <w:rPr>
          <w:sz w:val="22"/>
          <w:szCs w:val="22"/>
        </w:rPr>
        <w:t>yetişkinlerde, çocuklarda kalp hastalıklarını, kalp cerrahi tedavilerini ve ilaç tedavilerini öğrenmesi amaçlanmıştır.</w:t>
      </w:r>
    </w:p>
    <w:p w14:paraId="0648D741" w14:textId="77777777" w:rsidR="00142252" w:rsidRPr="00173BBC" w:rsidRDefault="00142252" w:rsidP="00142252">
      <w:pPr>
        <w:jc w:val="both"/>
        <w:rPr>
          <w:sz w:val="22"/>
          <w:szCs w:val="22"/>
        </w:rPr>
      </w:pPr>
      <w:r w:rsidRPr="00173BBC">
        <w:rPr>
          <w:b/>
          <w:sz w:val="22"/>
          <w:szCs w:val="22"/>
        </w:rPr>
        <w:t xml:space="preserve">Dersin </w:t>
      </w:r>
      <w:r w:rsidR="00060EB0" w:rsidRPr="00173BBC">
        <w:rPr>
          <w:b/>
          <w:sz w:val="22"/>
          <w:szCs w:val="22"/>
        </w:rPr>
        <w:t>Veriliş Şekli</w:t>
      </w:r>
      <w:r w:rsidRPr="00173BBC">
        <w:rPr>
          <w:b/>
          <w:sz w:val="22"/>
          <w:szCs w:val="22"/>
        </w:rPr>
        <w:t>:</w:t>
      </w:r>
      <w:r w:rsidRPr="00173BBC">
        <w:rPr>
          <w:sz w:val="22"/>
          <w:szCs w:val="22"/>
        </w:rPr>
        <w:t xml:space="preserve"> Ünitedeki konular ilgili anabilim dalı öğretim elemanları tarafından yürütülmektedir. Dersin teorik kısmı </w:t>
      </w:r>
      <w:r w:rsidR="00300A55" w:rsidRPr="00173BBC">
        <w:rPr>
          <w:sz w:val="22"/>
          <w:szCs w:val="22"/>
        </w:rPr>
        <w:t>yüz-yüze ve online olarak</w:t>
      </w:r>
      <w:r w:rsidRPr="00173BBC">
        <w:rPr>
          <w:sz w:val="22"/>
          <w:szCs w:val="22"/>
        </w:rPr>
        <w:t>i</w:t>
      </w:r>
      <w:r w:rsidR="00300A55" w:rsidRPr="00173BBC">
        <w:rPr>
          <w:sz w:val="22"/>
          <w:szCs w:val="22"/>
        </w:rPr>
        <w:t xml:space="preserve"> </w:t>
      </w:r>
      <w:r w:rsidR="005E0CFD" w:rsidRPr="00173BBC">
        <w:rPr>
          <w:sz w:val="22"/>
          <w:szCs w:val="22"/>
        </w:rPr>
        <w:t>interaktif eğitim yöntemler</w:t>
      </w:r>
      <w:r w:rsidRPr="00173BBC">
        <w:rPr>
          <w:sz w:val="22"/>
          <w:szCs w:val="22"/>
        </w:rPr>
        <w:t xml:space="preserve"> ile işlenmektedir. Ayrıca derse ait sunu materyali Erciyes Üniversitesi Ders Materyali Depo Portalına yüklenmekte ve öğrencilerin erişimine sunulmaktadır.</w:t>
      </w:r>
      <w:r w:rsidRPr="00173BBC">
        <w:t xml:space="preserve"> </w:t>
      </w:r>
      <w:r w:rsidRPr="00173BBC">
        <w:rPr>
          <w:sz w:val="22"/>
          <w:szCs w:val="22"/>
        </w:rPr>
        <w:t>Dersin uygulama bölümü ise klinik/sahada öğretim elemanı eşliğinde yürütülmektedir.</w:t>
      </w:r>
    </w:p>
    <w:p w14:paraId="337684E6" w14:textId="77777777" w:rsidR="00142252" w:rsidRPr="00173BBC" w:rsidRDefault="00060EB0" w:rsidP="00142252">
      <w:pPr>
        <w:jc w:val="both"/>
        <w:rPr>
          <w:b/>
          <w:sz w:val="22"/>
          <w:szCs w:val="22"/>
        </w:rPr>
      </w:pPr>
      <w:r w:rsidRPr="00173BBC">
        <w:rPr>
          <w:b/>
          <w:sz w:val="22"/>
          <w:szCs w:val="22"/>
        </w:rPr>
        <w:t>Dersin Öğrenme Çıktıları</w:t>
      </w:r>
    </w:p>
    <w:p w14:paraId="64D52C71" w14:textId="77777777" w:rsidR="00096A34" w:rsidRPr="00173BBC" w:rsidRDefault="00096A34" w:rsidP="005E3BE8">
      <w:pPr>
        <w:pStyle w:val="ListeParagraf"/>
        <w:numPr>
          <w:ilvl w:val="0"/>
          <w:numId w:val="79"/>
        </w:numPr>
        <w:spacing w:after="0" w:line="240" w:lineRule="auto"/>
        <w:jc w:val="both"/>
        <w:rPr>
          <w:rFonts w:ascii="Times New Roman" w:hAnsi="Times New Roman"/>
        </w:rPr>
      </w:pPr>
      <w:r w:rsidRPr="00173BBC">
        <w:rPr>
          <w:rFonts w:ascii="Times New Roman" w:hAnsi="Times New Roman"/>
        </w:rPr>
        <w:t>Kardiyovasküler sistem hastalıklarına ilişkin tanı yöntemlerini açıklar.</w:t>
      </w:r>
    </w:p>
    <w:p w14:paraId="6116D06D" w14:textId="77777777" w:rsidR="00096A34" w:rsidRPr="00173BBC" w:rsidRDefault="00096A34" w:rsidP="005E3BE8">
      <w:pPr>
        <w:pStyle w:val="ListeParagraf"/>
        <w:numPr>
          <w:ilvl w:val="0"/>
          <w:numId w:val="79"/>
        </w:numPr>
        <w:spacing w:after="0" w:line="240" w:lineRule="auto"/>
        <w:jc w:val="both"/>
        <w:rPr>
          <w:rFonts w:ascii="Times New Roman" w:hAnsi="Times New Roman"/>
        </w:rPr>
      </w:pPr>
      <w:r w:rsidRPr="00173BBC">
        <w:rPr>
          <w:rFonts w:ascii="Times New Roman" w:hAnsi="Times New Roman"/>
        </w:rPr>
        <w:t>Kardiyovasküler sistem hastalığı bulunan bireye bakımını uygular.</w:t>
      </w:r>
    </w:p>
    <w:p w14:paraId="4346DC95" w14:textId="77777777" w:rsidR="00096A34" w:rsidRPr="00173BBC" w:rsidRDefault="00096A34" w:rsidP="005E3BE8">
      <w:pPr>
        <w:pStyle w:val="ListeParagraf"/>
        <w:numPr>
          <w:ilvl w:val="0"/>
          <w:numId w:val="79"/>
        </w:numPr>
        <w:spacing w:after="0" w:line="240" w:lineRule="auto"/>
        <w:jc w:val="both"/>
        <w:rPr>
          <w:rFonts w:ascii="Times New Roman" w:hAnsi="Times New Roman"/>
        </w:rPr>
      </w:pPr>
      <w:r w:rsidRPr="00173BBC">
        <w:rPr>
          <w:rFonts w:ascii="Times New Roman" w:hAnsi="Times New Roman"/>
        </w:rPr>
        <w:t>Açık kalp cerrahisi geçiren bir hastaya hemşirelik bakımını uygular.</w:t>
      </w:r>
    </w:p>
    <w:p w14:paraId="10892B0E" w14:textId="77777777" w:rsidR="00096A34" w:rsidRPr="00173BBC" w:rsidRDefault="00096A34" w:rsidP="005E3BE8">
      <w:pPr>
        <w:pStyle w:val="ListeParagraf"/>
        <w:numPr>
          <w:ilvl w:val="0"/>
          <w:numId w:val="79"/>
        </w:numPr>
        <w:spacing w:after="0" w:line="240" w:lineRule="auto"/>
        <w:jc w:val="both"/>
        <w:rPr>
          <w:rFonts w:ascii="Times New Roman" w:hAnsi="Times New Roman"/>
        </w:rPr>
      </w:pPr>
      <w:r w:rsidRPr="00173BBC">
        <w:rPr>
          <w:rFonts w:ascii="Times New Roman" w:hAnsi="Times New Roman"/>
        </w:rPr>
        <w:t>Kapak hastalıkları nedeniyle takip edilen hastaya uygun hemşirelik bakımını uygular.</w:t>
      </w:r>
    </w:p>
    <w:p w14:paraId="79457347" w14:textId="77777777" w:rsidR="00096A34" w:rsidRPr="00173BBC" w:rsidRDefault="00096A34" w:rsidP="005E3BE8">
      <w:pPr>
        <w:pStyle w:val="ListeParagraf"/>
        <w:numPr>
          <w:ilvl w:val="0"/>
          <w:numId w:val="79"/>
        </w:numPr>
        <w:spacing w:after="0" w:line="240" w:lineRule="auto"/>
        <w:jc w:val="both"/>
        <w:rPr>
          <w:rFonts w:ascii="Times New Roman" w:hAnsi="Times New Roman"/>
        </w:rPr>
      </w:pPr>
      <w:r w:rsidRPr="00173BBC">
        <w:rPr>
          <w:rFonts w:ascii="Times New Roman" w:hAnsi="Times New Roman"/>
        </w:rPr>
        <w:t>Periferik damar hastalığı olan hastanın hemşirelik bakımını planlar.</w:t>
      </w:r>
    </w:p>
    <w:p w14:paraId="786457A9" w14:textId="77777777" w:rsidR="00096A34" w:rsidRPr="00173BBC" w:rsidRDefault="00096A34" w:rsidP="005E3BE8">
      <w:pPr>
        <w:pStyle w:val="ListeParagraf"/>
        <w:numPr>
          <w:ilvl w:val="0"/>
          <w:numId w:val="79"/>
        </w:numPr>
        <w:spacing w:after="0" w:line="240" w:lineRule="auto"/>
        <w:jc w:val="both"/>
        <w:rPr>
          <w:rFonts w:ascii="Times New Roman" w:hAnsi="Times New Roman"/>
        </w:rPr>
      </w:pPr>
      <w:r w:rsidRPr="00173BBC">
        <w:rPr>
          <w:rFonts w:ascii="Times New Roman" w:hAnsi="Times New Roman"/>
        </w:rPr>
        <w:t>Gebelikte görülen kalp hastalıklarının fetal-maternal sağlığa olan etkilerini sayar.</w:t>
      </w:r>
    </w:p>
    <w:p w14:paraId="3C83EBC0" w14:textId="77777777" w:rsidR="00096A34" w:rsidRPr="00173BBC" w:rsidRDefault="00096A34" w:rsidP="005E3BE8">
      <w:pPr>
        <w:pStyle w:val="ListeParagraf"/>
        <w:numPr>
          <w:ilvl w:val="0"/>
          <w:numId w:val="79"/>
        </w:numPr>
        <w:spacing w:after="0" w:line="240" w:lineRule="auto"/>
        <w:jc w:val="both"/>
        <w:rPr>
          <w:rFonts w:ascii="Times New Roman" w:hAnsi="Times New Roman"/>
        </w:rPr>
      </w:pPr>
      <w:r w:rsidRPr="00173BBC">
        <w:rPr>
          <w:rFonts w:ascii="Times New Roman" w:hAnsi="Times New Roman"/>
        </w:rPr>
        <w:t>Preeklemsili gebenin bakımını planlar.</w:t>
      </w:r>
    </w:p>
    <w:p w14:paraId="2BF7FA3F" w14:textId="77777777" w:rsidR="00096A34" w:rsidRPr="00173BBC" w:rsidRDefault="00096A34" w:rsidP="005E3BE8">
      <w:pPr>
        <w:pStyle w:val="ListeParagraf"/>
        <w:numPr>
          <w:ilvl w:val="0"/>
          <w:numId w:val="79"/>
        </w:numPr>
        <w:spacing w:after="0" w:line="240" w:lineRule="auto"/>
        <w:jc w:val="both"/>
        <w:rPr>
          <w:rFonts w:ascii="Times New Roman" w:hAnsi="Times New Roman"/>
        </w:rPr>
      </w:pPr>
      <w:r w:rsidRPr="00173BBC">
        <w:rPr>
          <w:rFonts w:ascii="Times New Roman" w:hAnsi="Times New Roman"/>
        </w:rPr>
        <w:t>Kalp hastalıklarına özgü diyet özelliklerini açıklar</w:t>
      </w:r>
    </w:p>
    <w:p w14:paraId="63480007" w14:textId="77777777" w:rsidR="00142252" w:rsidRPr="00173BBC" w:rsidRDefault="00096A34" w:rsidP="005E3BE8">
      <w:pPr>
        <w:pStyle w:val="ListeParagraf"/>
        <w:numPr>
          <w:ilvl w:val="0"/>
          <w:numId w:val="79"/>
        </w:numPr>
        <w:spacing w:after="0" w:line="240" w:lineRule="auto"/>
        <w:jc w:val="both"/>
        <w:rPr>
          <w:rFonts w:ascii="Times New Roman" w:hAnsi="Times New Roman"/>
        </w:rPr>
      </w:pPr>
      <w:r w:rsidRPr="00173BBC">
        <w:rPr>
          <w:rFonts w:ascii="Times New Roman" w:hAnsi="Times New Roman"/>
        </w:rPr>
        <w:t>Kalp Hastalığı olan bireyin ilaçlarını etki mekanizmalarına göre analiz eder.</w:t>
      </w:r>
    </w:p>
    <w:p w14:paraId="5C35EEC6" w14:textId="77777777" w:rsidR="00142252" w:rsidRPr="00173BBC" w:rsidRDefault="00142252" w:rsidP="00096A34">
      <w:pPr>
        <w:jc w:val="both"/>
        <w:rPr>
          <w:b/>
          <w:sz w:val="20"/>
          <w:szCs w:val="20"/>
        </w:rPr>
      </w:pPr>
    </w:p>
    <w:p w14:paraId="1C1600CB" w14:textId="77777777" w:rsidR="00142252" w:rsidRPr="00173BBC" w:rsidRDefault="00142252" w:rsidP="00142252">
      <w:pPr>
        <w:jc w:val="center"/>
        <w:rPr>
          <w:b/>
          <w:sz w:val="20"/>
          <w:szCs w:val="20"/>
        </w:rPr>
      </w:pPr>
    </w:p>
    <w:p w14:paraId="13291D94" w14:textId="77777777" w:rsidR="00142252" w:rsidRPr="00173BBC" w:rsidRDefault="00142252" w:rsidP="00142252">
      <w:pPr>
        <w:jc w:val="center"/>
        <w:rPr>
          <w:b/>
          <w:sz w:val="20"/>
          <w:szCs w:val="20"/>
        </w:rPr>
      </w:pPr>
    </w:p>
    <w:p w14:paraId="2B60623A" w14:textId="77777777" w:rsidR="00142252" w:rsidRPr="00173BBC" w:rsidRDefault="00142252" w:rsidP="00975D13">
      <w:pPr>
        <w:rPr>
          <w:b/>
          <w:sz w:val="20"/>
          <w:szCs w:val="20"/>
        </w:rPr>
      </w:pPr>
    </w:p>
    <w:p w14:paraId="2BA50C09" w14:textId="77777777" w:rsidR="00A63AC3" w:rsidRPr="00173BBC" w:rsidRDefault="00A63AC3" w:rsidP="00975D13">
      <w:pPr>
        <w:rPr>
          <w:b/>
          <w:sz w:val="20"/>
          <w:szCs w:val="20"/>
        </w:rPr>
      </w:pPr>
    </w:p>
    <w:p w14:paraId="75CB7B40" w14:textId="77777777" w:rsidR="00817EE2" w:rsidRPr="00173BBC" w:rsidRDefault="00817EE2" w:rsidP="00975D13">
      <w:pPr>
        <w:rPr>
          <w:b/>
          <w:sz w:val="20"/>
          <w:szCs w:val="20"/>
        </w:rPr>
      </w:pPr>
    </w:p>
    <w:p w14:paraId="1A44391E" w14:textId="77777777" w:rsidR="00817EE2" w:rsidRPr="00173BBC" w:rsidRDefault="00817EE2" w:rsidP="00975D13">
      <w:pPr>
        <w:rPr>
          <w:b/>
          <w:sz w:val="20"/>
          <w:szCs w:val="20"/>
        </w:rPr>
      </w:pPr>
    </w:p>
    <w:p w14:paraId="464FF8E8" w14:textId="77777777" w:rsidR="00817EE2" w:rsidRPr="00173BBC" w:rsidRDefault="00817EE2" w:rsidP="00975D13">
      <w:pPr>
        <w:rPr>
          <w:b/>
          <w:sz w:val="20"/>
          <w:szCs w:val="20"/>
        </w:rPr>
      </w:pPr>
    </w:p>
    <w:p w14:paraId="050CC14A" w14:textId="77777777" w:rsidR="00817EE2" w:rsidRPr="00173BBC" w:rsidRDefault="00817EE2" w:rsidP="00975D13">
      <w:pPr>
        <w:rPr>
          <w:b/>
          <w:sz w:val="20"/>
          <w:szCs w:val="20"/>
        </w:rPr>
      </w:pPr>
    </w:p>
    <w:p w14:paraId="555FE1AA" w14:textId="77777777" w:rsidR="00817EE2" w:rsidRPr="00173BBC" w:rsidRDefault="00817EE2" w:rsidP="00975D13">
      <w:pPr>
        <w:rPr>
          <w:b/>
          <w:sz w:val="20"/>
          <w:szCs w:val="20"/>
        </w:rPr>
      </w:pPr>
    </w:p>
    <w:p w14:paraId="5A610FEC" w14:textId="77777777" w:rsidR="00817EE2" w:rsidRPr="00173BBC" w:rsidRDefault="00817EE2" w:rsidP="00975D13">
      <w:pPr>
        <w:rPr>
          <w:b/>
          <w:sz w:val="20"/>
          <w:szCs w:val="20"/>
        </w:rPr>
      </w:pPr>
    </w:p>
    <w:p w14:paraId="58ACB06B" w14:textId="77777777" w:rsidR="00817EE2" w:rsidRPr="00173BBC" w:rsidRDefault="00817EE2" w:rsidP="00975D13">
      <w:pPr>
        <w:rPr>
          <w:b/>
          <w:sz w:val="20"/>
          <w:szCs w:val="20"/>
        </w:rPr>
      </w:pPr>
    </w:p>
    <w:p w14:paraId="73F8D0FC" w14:textId="77777777" w:rsidR="00817EE2" w:rsidRPr="00173BBC" w:rsidRDefault="00817EE2" w:rsidP="00975D13">
      <w:pPr>
        <w:rPr>
          <w:b/>
          <w:sz w:val="20"/>
          <w:szCs w:val="20"/>
        </w:rPr>
      </w:pPr>
    </w:p>
    <w:p w14:paraId="2B7644C4" w14:textId="77777777" w:rsidR="00817EE2" w:rsidRPr="00173BBC" w:rsidRDefault="00817EE2" w:rsidP="00975D13">
      <w:pPr>
        <w:rPr>
          <w:b/>
          <w:sz w:val="20"/>
          <w:szCs w:val="20"/>
        </w:rPr>
      </w:pPr>
    </w:p>
    <w:p w14:paraId="7338D85C" w14:textId="77777777" w:rsidR="005E0CFD" w:rsidRPr="00173BBC" w:rsidRDefault="005E0CFD" w:rsidP="00975D13">
      <w:pPr>
        <w:rPr>
          <w:b/>
          <w:sz w:val="20"/>
          <w:szCs w:val="20"/>
        </w:rPr>
      </w:pPr>
    </w:p>
    <w:p w14:paraId="66D1345C" w14:textId="77777777" w:rsidR="00817EE2" w:rsidRPr="00173BBC" w:rsidRDefault="00817EE2" w:rsidP="00975D13">
      <w:pPr>
        <w:rPr>
          <w:b/>
          <w:sz w:val="20"/>
          <w:szCs w:val="20"/>
        </w:rPr>
      </w:pPr>
    </w:p>
    <w:p w14:paraId="02D29FD7" w14:textId="77777777" w:rsidR="00817EE2" w:rsidRPr="00173BBC" w:rsidRDefault="00817EE2" w:rsidP="00975D13">
      <w:pPr>
        <w:rPr>
          <w:b/>
          <w:sz w:val="20"/>
          <w:szCs w:val="20"/>
        </w:rPr>
      </w:pPr>
    </w:p>
    <w:p w14:paraId="654ABC97" w14:textId="77777777" w:rsidR="00817EE2" w:rsidRPr="00173BBC" w:rsidRDefault="00817EE2" w:rsidP="00975D13">
      <w:pPr>
        <w:rPr>
          <w:b/>
          <w:sz w:val="20"/>
          <w:szCs w:val="20"/>
        </w:rPr>
      </w:pPr>
    </w:p>
    <w:p w14:paraId="7F31E39E" w14:textId="77777777" w:rsidR="003D2E5F" w:rsidRPr="00173BBC" w:rsidRDefault="003D2E5F" w:rsidP="00975D13">
      <w:pPr>
        <w:rPr>
          <w:b/>
          <w:sz w:val="20"/>
          <w:szCs w:val="20"/>
        </w:rPr>
      </w:pPr>
    </w:p>
    <w:p w14:paraId="37F6116C" w14:textId="77777777" w:rsidR="00817EE2" w:rsidRPr="00173BBC" w:rsidRDefault="00817EE2" w:rsidP="00817EE2">
      <w:pPr>
        <w:jc w:val="center"/>
        <w:rPr>
          <w:b/>
          <w:sz w:val="22"/>
          <w:szCs w:val="22"/>
        </w:rPr>
      </w:pPr>
      <w:r w:rsidRPr="00173BBC">
        <w:rPr>
          <w:b/>
          <w:sz w:val="22"/>
          <w:szCs w:val="22"/>
        </w:rPr>
        <w:lastRenderedPageBreak/>
        <w:t>HEM 224 SAĞLIK DURUMUNDA BOZULMA VE HEMŞİRELİK MODÜL II, 3. ÜNİTE</w:t>
      </w:r>
    </w:p>
    <w:p w14:paraId="76071ACC" w14:textId="77777777" w:rsidR="006B5015" w:rsidRPr="00173BBC" w:rsidRDefault="006B5015" w:rsidP="00975D13">
      <w:pPr>
        <w:jc w:val="center"/>
        <w:rPr>
          <w:b/>
          <w:sz w:val="22"/>
          <w:szCs w:val="22"/>
        </w:rPr>
      </w:pPr>
    </w:p>
    <w:p w14:paraId="099BF7A7" w14:textId="77777777" w:rsidR="006B5015" w:rsidRPr="00173BBC" w:rsidRDefault="006B5015" w:rsidP="00975D13">
      <w:pPr>
        <w:rPr>
          <w:b/>
          <w:sz w:val="22"/>
          <w:szCs w:val="22"/>
        </w:rPr>
      </w:pPr>
      <w:r w:rsidRPr="00173BBC">
        <w:rPr>
          <w:b/>
          <w:sz w:val="22"/>
          <w:szCs w:val="22"/>
        </w:rPr>
        <w:t>Ünite Konuları:</w:t>
      </w:r>
    </w:p>
    <w:p w14:paraId="3F7878BE" w14:textId="77777777" w:rsidR="001E780B" w:rsidRPr="00173BBC" w:rsidRDefault="001E780B"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Kalbin fizik muayenesi ve k</w:t>
      </w:r>
      <w:r w:rsidR="006B5015" w:rsidRPr="00173BBC">
        <w:rPr>
          <w:rFonts w:ascii="Times New Roman" w:hAnsi="Times New Roman"/>
        </w:rPr>
        <w:t>alp hastalıklarında tanı yöntemleri</w:t>
      </w:r>
    </w:p>
    <w:p w14:paraId="0BBCD7E9" w14:textId="77777777" w:rsidR="001E780B"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Kalp Damar Sistemine Özgü Hemşirelik Uygulamaları</w:t>
      </w:r>
    </w:p>
    <w:p w14:paraId="66B3B2AD" w14:textId="77777777" w:rsidR="001E780B"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Ritim Bozuklukları ve Hemşirelik Bakımı</w:t>
      </w:r>
    </w:p>
    <w:p w14:paraId="16DA770F" w14:textId="77777777" w:rsidR="001E780B" w:rsidRPr="00173BBC" w:rsidRDefault="001E780B"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Kalbin Enfeksiyon Hastalıkları</w:t>
      </w:r>
    </w:p>
    <w:p w14:paraId="5616369E" w14:textId="77777777" w:rsidR="001E780B"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Hipertansiyon</w:t>
      </w:r>
    </w:p>
    <w:p w14:paraId="2D3A1FC5" w14:textId="77777777" w:rsidR="006B5015"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Koroner Arter Hastalığı (KAH), Kardiak Aciller</w:t>
      </w:r>
    </w:p>
    <w:p w14:paraId="29E19046" w14:textId="77777777" w:rsidR="006B5015"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Antiaritmik ilaçlar, Antianjinal ilaçlar, Vazodilatörler</w:t>
      </w:r>
    </w:p>
    <w:p w14:paraId="4D68A0C0" w14:textId="77777777" w:rsidR="006B5015"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Antihipertansi ilaçlar,</w:t>
      </w:r>
      <w:r w:rsidR="001E780B" w:rsidRPr="00173BBC">
        <w:rPr>
          <w:rFonts w:ascii="Times New Roman" w:hAnsi="Times New Roman"/>
        </w:rPr>
        <w:t xml:space="preserve"> </w:t>
      </w:r>
      <w:r w:rsidRPr="00173BBC">
        <w:rPr>
          <w:rFonts w:ascii="Times New Roman" w:hAnsi="Times New Roman"/>
        </w:rPr>
        <w:t>Kalp yetmezliği ve diüretik ilaçlar</w:t>
      </w:r>
    </w:p>
    <w:p w14:paraId="41EBBEFD" w14:textId="77777777" w:rsidR="006B5015"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Açık Kalp Cerrahisi</w:t>
      </w:r>
    </w:p>
    <w:p w14:paraId="0C0AD691" w14:textId="77777777" w:rsidR="006B5015"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Kapak hastalıkları ve Hemşirelik Bakımı</w:t>
      </w:r>
    </w:p>
    <w:p w14:paraId="16D6264F" w14:textId="77777777" w:rsidR="006B5015"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Anevrizmalar,</w:t>
      </w:r>
      <w:r w:rsidR="001E780B" w:rsidRPr="00173BBC">
        <w:rPr>
          <w:rFonts w:ascii="Times New Roman" w:hAnsi="Times New Roman"/>
        </w:rPr>
        <w:t xml:space="preserve"> </w:t>
      </w:r>
      <w:r w:rsidRPr="00173BBC">
        <w:rPr>
          <w:rFonts w:ascii="Times New Roman" w:hAnsi="Times New Roman"/>
        </w:rPr>
        <w:t>Burger,</w:t>
      </w:r>
      <w:r w:rsidR="001E780B" w:rsidRPr="00173BBC">
        <w:rPr>
          <w:rFonts w:ascii="Times New Roman" w:hAnsi="Times New Roman"/>
        </w:rPr>
        <w:t xml:space="preserve"> </w:t>
      </w:r>
      <w:r w:rsidRPr="00173BBC">
        <w:rPr>
          <w:rFonts w:ascii="Times New Roman" w:hAnsi="Times New Roman"/>
        </w:rPr>
        <w:t>DVT, Varis</w:t>
      </w:r>
      <w:r w:rsidR="001E780B" w:rsidRPr="00173BBC">
        <w:rPr>
          <w:rFonts w:ascii="Times New Roman" w:hAnsi="Times New Roman"/>
        </w:rPr>
        <w:t>ler</w:t>
      </w:r>
      <w:r w:rsidRPr="00173BBC">
        <w:rPr>
          <w:rFonts w:ascii="Times New Roman" w:hAnsi="Times New Roman"/>
        </w:rPr>
        <w:t xml:space="preserve"> </w:t>
      </w:r>
    </w:p>
    <w:p w14:paraId="30886FEE" w14:textId="77777777" w:rsidR="006B5015"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 xml:space="preserve">Damar Hastalıklarında Fizik Muayene Damar Hastalıklarında Tanı Yöntemleri  </w:t>
      </w:r>
    </w:p>
    <w:p w14:paraId="7D3ABF05" w14:textId="77777777" w:rsidR="006B5015"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Damar Hastalıklarında Hemşirelik Bakımı</w:t>
      </w:r>
    </w:p>
    <w:p w14:paraId="51BF208C" w14:textId="77777777" w:rsidR="001E780B"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Gebelik ve Doğumda Kalp Hastalığı</w:t>
      </w:r>
    </w:p>
    <w:p w14:paraId="2C506CE8" w14:textId="77777777" w:rsidR="006B5015"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Şok ve Bakımı</w:t>
      </w:r>
    </w:p>
    <w:p w14:paraId="246ED627" w14:textId="77777777" w:rsidR="006B5015" w:rsidRPr="00173BBC" w:rsidRDefault="006B5015" w:rsidP="005E3BE8">
      <w:pPr>
        <w:pStyle w:val="ListeParagraf"/>
        <w:numPr>
          <w:ilvl w:val="0"/>
          <w:numId w:val="80"/>
        </w:numPr>
        <w:spacing w:after="0" w:line="240" w:lineRule="auto"/>
        <w:ind w:left="357" w:hanging="357"/>
        <w:rPr>
          <w:rFonts w:ascii="Times New Roman" w:hAnsi="Times New Roman"/>
        </w:rPr>
      </w:pPr>
      <w:r w:rsidRPr="00173BBC">
        <w:rPr>
          <w:rFonts w:ascii="Times New Roman" w:hAnsi="Times New Roman"/>
        </w:rPr>
        <w:t>Kalp Damar Hastalıklarında Beslenme</w:t>
      </w:r>
    </w:p>
    <w:p w14:paraId="4B1A4FCA" w14:textId="77777777" w:rsidR="00F2663A" w:rsidRPr="00173BBC" w:rsidRDefault="00F2663A" w:rsidP="00F2663A">
      <w:pPr>
        <w:pStyle w:val="ListeParagraf"/>
        <w:spacing w:after="0" w:line="240" w:lineRule="auto"/>
        <w:ind w:left="357"/>
        <w:rPr>
          <w:rFonts w:ascii="Times New Roman" w:hAnsi="Times New Roman"/>
        </w:rPr>
      </w:pPr>
    </w:p>
    <w:p w14:paraId="4B73C602" w14:textId="77777777" w:rsidR="006B5015" w:rsidRPr="00173BBC" w:rsidRDefault="006B5015" w:rsidP="00975D13">
      <w:pPr>
        <w:rPr>
          <w:b/>
          <w:sz w:val="22"/>
          <w:szCs w:val="22"/>
        </w:rPr>
      </w:pPr>
      <w:r w:rsidRPr="00173BBC">
        <w:rPr>
          <w:b/>
          <w:sz w:val="22"/>
          <w:szCs w:val="22"/>
        </w:rPr>
        <w:t xml:space="preserve">Ünite Genel Hedefleri: </w:t>
      </w:r>
    </w:p>
    <w:p w14:paraId="33801B76" w14:textId="77777777" w:rsidR="0014086C" w:rsidRPr="00173BBC" w:rsidRDefault="0014086C" w:rsidP="005E3BE8">
      <w:pPr>
        <w:numPr>
          <w:ilvl w:val="0"/>
          <w:numId w:val="3"/>
        </w:numPr>
        <w:ind w:left="357" w:hanging="357"/>
        <w:contextualSpacing/>
        <w:rPr>
          <w:sz w:val="22"/>
          <w:szCs w:val="22"/>
        </w:rPr>
      </w:pPr>
      <w:r w:rsidRPr="00173BBC">
        <w:rPr>
          <w:sz w:val="22"/>
          <w:szCs w:val="22"/>
        </w:rPr>
        <w:t>Kalbin fizik muayenesini yapabilme</w:t>
      </w:r>
    </w:p>
    <w:p w14:paraId="54AA4473" w14:textId="77777777" w:rsidR="006B5015" w:rsidRPr="00173BBC" w:rsidRDefault="0014086C" w:rsidP="005E3BE8">
      <w:pPr>
        <w:numPr>
          <w:ilvl w:val="0"/>
          <w:numId w:val="3"/>
        </w:numPr>
        <w:ind w:left="357" w:hanging="357"/>
        <w:contextualSpacing/>
        <w:rPr>
          <w:sz w:val="22"/>
          <w:szCs w:val="22"/>
        </w:rPr>
      </w:pPr>
      <w:r w:rsidRPr="00173BBC">
        <w:rPr>
          <w:sz w:val="22"/>
          <w:szCs w:val="22"/>
        </w:rPr>
        <w:t>Kalp</w:t>
      </w:r>
      <w:r w:rsidR="000903AD" w:rsidRPr="00173BBC">
        <w:rPr>
          <w:sz w:val="22"/>
          <w:szCs w:val="22"/>
        </w:rPr>
        <w:t>-damar</w:t>
      </w:r>
      <w:r w:rsidRPr="00173BBC">
        <w:rPr>
          <w:sz w:val="22"/>
          <w:szCs w:val="22"/>
        </w:rPr>
        <w:t xml:space="preserve"> hastalıklarında kullanılan tanı yöntemlerine örnek verebilme</w:t>
      </w:r>
    </w:p>
    <w:p w14:paraId="2310CDAA" w14:textId="77777777" w:rsidR="00CB6EA0" w:rsidRPr="00173BBC" w:rsidRDefault="00CB6EA0" w:rsidP="005E3BE8">
      <w:pPr>
        <w:numPr>
          <w:ilvl w:val="0"/>
          <w:numId w:val="3"/>
        </w:numPr>
        <w:ind w:left="357" w:hanging="357"/>
        <w:contextualSpacing/>
        <w:rPr>
          <w:sz w:val="22"/>
          <w:szCs w:val="22"/>
        </w:rPr>
      </w:pPr>
      <w:r w:rsidRPr="00173BBC">
        <w:rPr>
          <w:sz w:val="22"/>
          <w:szCs w:val="22"/>
        </w:rPr>
        <w:t>Kalp</w:t>
      </w:r>
      <w:r w:rsidR="000903AD" w:rsidRPr="00173BBC">
        <w:rPr>
          <w:sz w:val="22"/>
          <w:szCs w:val="22"/>
        </w:rPr>
        <w:t>-damar</w:t>
      </w:r>
      <w:r w:rsidRPr="00173BBC">
        <w:rPr>
          <w:sz w:val="22"/>
          <w:szCs w:val="22"/>
        </w:rPr>
        <w:t xml:space="preserve"> hastalıklarında kullanılan tanı yöntemlerinde hemşirenin sorumluluklarını tartışabilme</w:t>
      </w:r>
    </w:p>
    <w:p w14:paraId="56AEBD16" w14:textId="77777777" w:rsidR="000903AD" w:rsidRPr="00173BBC" w:rsidRDefault="000903AD" w:rsidP="005E3BE8">
      <w:pPr>
        <w:numPr>
          <w:ilvl w:val="0"/>
          <w:numId w:val="3"/>
        </w:numPr>
        <w:ind w:left="357" w:hanging="357"/>
        <w:contextualSpacing/>
        <w:rPr>
          <w:sz w:val="22"/>
          <w:szCs w:val="22"/>
        </w:rPr>
      </w:pPr>
      <w:r w:rsidRPr="00173BBC">
        <w:rPr>
          <w:sz w:val="22"/>
          <w:szCs w:val="22"/>
        </w:rPr>
        <w:t>Sık görülen kalp- damar hastalıklarını sıralayabilme</w:t>
      </w:r>
    </w:p>
    <w:p w14:paraId="0898D607" w14:textId="77777777" w:rsidR="000903AD" w:rsidRPr="00173BBC" w:rsidRDefault="000903AD" w:rsidP="005E3BE8">
      <w:pPr>
        <w:numPr>
          <w:ilvl w:val="0"/>
          <w:numId w:val="3"/>
        </w:numPr>
        <w:ind w:left="357" w:hanging="357"/>
        <w:contextualSpacing/>
        <w:rPr>
          <w:sz w:val="22"/>
          <w:szCs w:val="22"/>
        </w:rPr>
      </w:pPr>
      <w:r w:rsidRPr="00173BBC">
        <w:rPr>
          <w:sz w:val="22"/>
          <w:szCs w:val="22"/>
        </w:rPr>
        <w:t>Kalp-damar hastalıklarında sık görülen belirti-bulguları kalp damar sistemi ile ilişkilendirerek açıklayabilme</w:t>
      </w:r>
    </w:p>
    <w:p w14:paraId="6A5786A2" w14:textId="77777777" w:rsidR="000903AD" w:rsidRPr="00173BBC" w:rsidRDefault="000903AD" w:rsidP="005E3BE8">
      <w:pPr>
        <w:numPr>
          <w:ilvl w:val="0"/>
          <w:numId w:val="3"/>
        </w:numPr>
        <w:ind w:left="357" w:hanging="357"/>
        <w:contextualSpacing/>
        <w:rPr>
          <w:sz w:val="22"/>
          <w:szCs w:val="22"/>
        </w:rPr>
      </w:pPr>
      <w:r w:rsidRPr="00173BBC">
        <w:rPr>
          <w:sz w:val="22"/>
          <w:szCs w:val="22"/>
        </w:rPr>
        <w:t>Kalp- damar hastalıklarından korunmaya yönelik eğitim</w:t>
      </w:r>
      <w:r w:rsidR="00575148" w:rsidRPr="00173BBC">
        <w:rPr>
          <w:sz w:val="22"/>
          <w:szCs w:val="22"/>
        </w:rPr>
        <w:t xml:space="preserve"> planlayabilme</w:t>
      </w:r>
    </w:p>
    <w:p w14:paraId="3AD4E89E" w14:textId="77777777" w:rsidR="000903AD" w:rsidRPr="00173BBC" w:rsidRDefault="000903AD" w:rsidP="005E3BE8">
      <w:pPr>
        <w:numPr>
          <w:ilvl w:val="0"/>
          <w:numId w:val="3"/>
        </w:numPr>
        <w:ind w:left="357" w:hanging="357"/>
        <w:contextualSpacing/>
        <w:rPr>
          <w:sz w:val="22"/>
          <w:szCs w:val="22"/>
        </w:rPr>
      </w:pPr>
      <w:r w:rsidRPr="00173BBC">
        <w:rPr>
          <w:sz w:val="22"/>
          <w:szCs w:val="22"/>
        </w:rPr>
        <w:t>Kalp-damar hastalıklarında bakım ve tedavi ilkelerini açıklayabilme</w:t>
      </w:r>
    </w:p>
    <w:p w14:paraId="14ECC13B" w14:textId="77777777" w:rsidR="000842BE" w:rsidRPr="00173BBC" w:rsidRDefault="000842BE" w:rsidP="005E3BE8">
      <w:pPr>
        <w:numPr>
          <w:ilvl w:val="0"/>
          <w:numId w:val="3"/>
        </w:numPr>
        <w:ind w:left="357" w:hanging="357"/>
        <w:contextualSpacing/>
        <w:rPr>
          <w:sz w:val="22"/>
          <w:szCs w:val="22"/>
        </w:rPr>
      </w:pPr>
      <w:r w:rsidRPr="00173BBC">
        <w:rPr>
          <w:sz w:val="22"/>
          <w:szCs w:val="22"/>
        </w:rPr>
        <w:t xml:space="preserve">Kalp-damar hastalıklarında kullanılan ilaçlara örnek verebilme </w:t>
      </w:r>
    </w:p>
    <w:p w14:paraId="59BDA104" w14:textId="77777777" w:rsidR="000842BE" w:rsidRPr="00173BBC" w:rsidRDefault="000842BE" w:rsidP="005E3BE8">
      <w:pPr>
        <w:numPr>
          <w:ilvl w:val="0"/>
          <w:numId w:val="3"/>
        </w:numPr>
        <w:ind w:left="357" w:hanging="357"/>
        <w:contextualSpacing/>
        <w:rPr>
          <w:sz w:val="22"/>
          <w:szCs w:val="22"/>
        </w:rPr>
      </w:pPr>
      <w:r w:rsidRPr="00173BBC">
        <w:rPr>
          <w:sz w:val="22"/>
          <w:szCs w:val="22"/>
        </w:rPr>
        <w:t>Kalp- damar hastalıklarına ilişkin beslenme eğitim planı hazırlayabilme</w:t>
      </w:r>
    </w:p>
    <w:p w14:paraId="5AD6F337" w14:textId="77777777" w:rsidR="006B5015" w:rsidRPr="00173BBC" w:rsidRDefault="006B5015" w:rsidP="005E3BE8">
      <w:pPr>
        <w:numPr>
          <w:ilvl w:val="0"/>
          <w:numId w:val="3"/>
        </w:numPr>
        <w:ind w:left="357" w:hanging="357"/>
        <w:contextualSpacing/>
        <w:rPr>
          <w:sz w:val="22"/>
          <w:szCs w:val="22"/>
        </w:rPr>
      </w:pPr>
      <w:r w:rsidRPr="00173BBC">
        <w:rPr>
          <w:sz w:val="22"/>
          <w:szCs w:val="22"/>
        </w:rPr>
        <w:t xml:space="preserve">Kalp </w:t>
      </w:r>
      <w:r w:rsidR="000903AD" w:rsidRPr="00173BBC">
        <w:rPr>
          <w:sz w:val="22"/>
          <w:szCs w:val="22"/>
        </w:rPr>
        <w:t>d</w:t>
      </w:r>
      <w:r w:rsidRPr="00173BBC">
        <w:rPr>
          <w:sz w:val="22"/>
          <w:szCs w:val="22"/>
        </w:rPr>
        <w:t xml:space="preserve">amar </w:t>
      </w:r>
      <w:r w:rsidR="000903AD" w:rsidRPr="00173BBC">
        <w:rPr>
          <w:sz w:val="22"/>
          <w:szCs w:val="22"/>
        </w:rPr>
        <w:t>s</w:t>
      </w:r>
      <w:r w:rsidRPr="00173BBC">
        <w:rPr>
          <w:sz w:val="22"/>
          <w:szCs w:val="22"/>
        </w:rPr>
        <w:t xml:space="preserve">istemine </w:t>
      </w:r>
      <w:r w:rsidR="000903AD" w:rsidRPr="00173BBC">
        <w:rPr>
          <w:sz w:val="22"/>
          <w:szCs w:val="22"/>
        </w:rPr>
        <w:t>ö</w:t>
      </w:r>
      <w:r w:rsidRPr="00173BBC">
        <w:rPr>
          <w:sz w:val="22"/>
          <w:szCs w:val="22"/>
        </w:rPr>
        <w:t xml:space="preserve">zgü </w:t>
      </w:r>
      <w:r w:rsidR="000903AD" w:rsidRPr="00173BBC">
        <w:rPr>
          <w:sz w:val="22"/>
          <w:szCs w:val="22"/>
        </w:rPr>
        <w:t>h</w:t>
      </w:r>
      <w:r w:rsidRPr="00173BBC">
        <w:rPr>
          <w:sz w:val="22"/>
          <w:szCs w:val="22"/>
        </w:rPr>
        <w:t xml:space="preserve">emşirelik </w:t>
      </w:r>
      <w:r w:rsidR="000903AD" w:rsidRPr="00173BBC">
        <w:rPr>
          <w:sz w:val="22"/>
          <w:szCs w:val="22"/>
        </w:rPr>
        <w:t>u</w:t>
      </w:r>
      <w:r w:rsidRPr="00173BBC">
        <w:rPr>
          <w:sz w:val="22"/>
          <w:szCs w:val="22"/>
        </w:rPr>
        <w:t xml:space="preserve">ygulamalarını </w:t>
      </w:r>
      <w:r w:rsidR="000903AD" w:rsidRPr="00173BBC">
        <w:rPr>
          <w:sz w:val="22"/>
          <w:szCs w:val="22"/>
        </w:rPr>
        <w:t>açıklayabilme</w:t>
      </w:r>
    </w:p>
    <w:p w14:paraId="033D59E1" w14:textId="77777777" w:rsidR="00CB6EA0" w:rsidRPr="00173BBC" w:rsidRDefault="00CB6EA0" w:rsidP="005E3BE8">
      <w:pPr>
        <w:numPr>
          <w:ilvl w:val="0"/>
          <w:numId w:val="3"/>
        </w:numPr>
        <w:ind w:left="357" w:hanging="357"/>
        <w:contextualSpacing/>
        <w:rPr>
          <w:sz w:val="22"/>
          <w:szCs w:val="22"/>
        </w:rPr>
      </w:pPr>
      <w:r w:rsidRPr="00173BBC">
        <w:rPr>
          <w:sz w:val="22"/>
          <w:szCs w:val="22"/>
        </w:rPr>
        <w:t>Tıbbi durum ör</w:t>
      </w:r>
      <w:r w:rsidR="00575148" w:rsidRPr="00173BBC">
        <w:rPr>
          <w:sz w:val="22"/>
          <w:szCs w:val="22"/>
        </w:rPr>
        <w:t>neklerinde santral venöz basınç</w:t>
      </w:r>
      <w:r w:rsidRPr="00173BBC">
        <w:rPr>
          <w:sz w:val="22"/>
          <w:szCs w:val="22"/>
        </w:rPr>
        <w:t xml:space="preserve"> değişimlerini </w:t>
      </w:r>
      <w:r w:rsidR="008E51DA" w:rsidRPr="00173BBC">
        <w:rPr>
          <w:sz w:val="22"/>
          <w:szCs w:val="22"/>
        </w:rPr>
        <w:t>yorumlayabilme</w:t>
      </w:r>
    </w:p>
    <w:p w14:paraId="63ADB87F" w14:textId="77777777" w:rsidR="000903AD" w:rsidRPr="00173BBC" w:rsidRDefault="00575148" w:rsidP="005E3BE8">
      <w:pPr>
        <w:numPr>
          <w:ilvl w:val="0"/>
          <w:numId w:val="3"/>
        </w:numPr>
        <w:ind w:left="357" w:hanging="357"/>
        <w:contextualSpacing/>
        <w:rPr>
          <w:sz w:val="22"/>
          <w:szCs w:val="22"/>
        </w:rPr>
      </w:pPr>
      <w:r w:rsidRPr="00173BBC">
        <w:rPr>
          <w:sz w:val="22"/>
          <w:szCs w:val="22"/>
        </w:rPr>
        <w:t>Ritim b</w:t>
      </w:r>
      <w:r w:rsidR="000903AD" w:rsidRPr="00173BBC">
        <w:rPr>
          <w:sz w:val="22"/>
          <w:szCs w:val="22"/>
        </w:rPr>
        <w:t>ozukluklarını sayabilme</w:t>
      </w:r>
    </w:p>
    <w:p w14:paraId="1A8BBCFA" w14:textId="77777777" w:rsidR="00517D5F" w:rsidRPr="00173BBC" w:rsidRDefault="00517D5F" w:rsidP="005E3BE8">
      <w:pPr>
        <w:numPr>
          <w:ilvl w:val="0"/>
          <w:numId w:val="3"/>
        </w:numPr>
        <w:ind w:left="357" w:hanging="357"/>
        <w:contextualSpacing/>
        <w:rPr>
          <w:sz w:val="22"/>
          <w:szCs w:val="22"/>
        </w:rPr>
      </w:pPr>
      <w:r w:rsidRPr="00173BBC">
        <w:rPr>
          <w:sz w:val="22"/>
          <w:szCs w:val="22"/>
        </w:rPr>
        <w:t xml:space="preserve">Verilen örnek EKG sonucunu </w:t>
      </w:r>
      <w:r w:rsidR="000903AD" w:rsidRPr="00173BBC">
        <w:rPr>
          <w:sz w:val="22"/>
          <w:szCs w:val="22"/>
        </w:rPr>
        <w:t xml:space="preserve">ritim bozuklukları açısından </w:t>
      </w:r>
      <w:r w:rsidR="008E51DA" w:rsidRPr="00173BBC">
        <w:rPr>
          <w:sz w:val="22"/>
          <w:szCs w:val="22"/>
        </w:rPr>
        <w:t>analiz edebilme</w:t>
      </w:r>
    </w:p>
    <w:p w14:paraId="7DDD8F52" w14:textId="77777777" w:rsidR="006B5015" w:rsidRPr="00173BBC" w:rsidRDefault="006B5015" w:rsidP="005E3BE8">
      <w:pPr>
        <w:numPr>
          <w:ilvl w:val="0"/>
          <w:numId w:val="3"/>
        </w:numPr>
        <w:ind w:left="357" w:hanging="357"/>
        <w:contextualSpacing/>
        <w:rPr>
          <w:sz w:val="22"/>
          <w:szCs w:val="22"/>
        </w:rPr>
      </w:pPr>
      <w:r w:rsidRPr="00173BBC">
        <w:rPr>
          <w:sz w:val="22"/>
          <w:szCs w:val="22"/>
        </w:rPr>
        <w:t>Kalbin enfeksiyon hastalıkların</w:t>
      </w:r>
      <w:r w:rsidR="000903AD" w:rsidRPr="00173BBC">
        <w:rPr>
          <w:sz w:val="22"/>
          <w:szCs w:val="22"/>
        </w:rPr>
        <w:t>ı sıralayabilme</w:t>
      </w:r>
    </w:p>
    <w:p w14:paraId="37D02816" w14:textId="77777777" w:rsidR="000842BE" w:rsidRPr="00173BBC" w:rsidRDefault="000842BE" w:rsidP="005E3BE8">
      <w:pPr>
        <w:numPr>
          <w:ilvl w:val="0"/>
          <w:numId w:val="3"/>
        </w:numPr>
        <w:ind w:left="357" w:hanging="357"/>
        <w:contextualSpacing/>
        <w:rPr>
          <w:sz w:val="22"/>
          <w:szCs w:val="22"/>
        </w:rPr>
      </w:pPr>
      <w:r w:rsidRPr="00173BBC">
        <w:rPr>
          <w:sz w:val="22"/>
          <w:szCs w:val="22"/>
        </w:rPr>
        <w:t>Kalp kapaklarının fizyolojik çalışma mekanizması üzerinden kalp kapak hastalıklarını özetleyebilme</w:t>
      </w:r>
    </w:p>
    <w:p w14:paraId="479EB207" w14:textId="77777777" w:rsidR="000903AD" w:rsidRPr="00173BBC" w:rsidRDefault="006B5015" w:rsidP="005E3BE8">
      <w:pPr>
        <w:numPr>
          <w:ilvl w:val="0"/>
          <w:numId w:val="3"/>
        </w:numPr>
        <w:ind w:left="357" w:hanging="357"/>
        <w:contextualSpacing/>
        <w:rPr>
          <w:sz w:val="22"/>
          <w:szCs w:val="22"/>
        </w:rPr>
      </w:pPr>
      <w:r w:rsidRPr="00173BBC">
        <w:rPr>
          <w:sz w:val="22"/>
          <w:szCs w:val="22"/>
        </w:rPr>
        <w:t>Koroner Arter Hastalığı (KAH)</w:t>
      </w:r>
      <w:r w:rsidR="000903AD" w:rsidRPr="00173BBC">
        <w:rPr>
          <w:sz w:val="22"/>
          <w:szCs w:val="22"/>
        </w:rPr>
        <w:t xml:space="preserve"> olan hastanın hemşirelik bakım planını tartışabilme</w:t>
      </w:r>
    </w:p>
    <w:p w14:paraId="2E208ECF" w14:textId="77777777" w:rsidR="001E780B" w:rsidRPr="00173BBC" w:rsidRDefault="000842BE" w:rsidP="005E3BE8">
      <w:pPr>
        <w:numPr>
          <w:ilvl w:val="0"/>
          <w:numId w:val="3"/>
        </w:numPr>
        <w:ind w:left="357" w:hanging="357"/>
        <w:contextualSpacing/>
        <w:rPr>
          <w:sz w:val="22"/>
          <w:szCs w:val="22"/>
        </w:rPr>
      </w:pPr>
      <w:r w:rsidRPr="00173BBC">
        <w:rPr>
          <w:sz w:val="22"/>
          <w:szCs w:val="22"/>
        </w:rPr>
        <w:t>Açık kalp cerrahisi ge</w:t>
      </w:r>
      <w:r w:rsidR="00575148" w:rsidRPr="00173BBC">
        <w:rPr>
          <w:sz w:val="22"/>
          <w:szCs w:val="22"/>
        </w:rPr>
        <w:t>çiren hastanın hemşirelik bakımını planlayabilme</w:t>
      </w:r>
    </w:p>
    <w:p w14:paraId="321373FE" w14:textId="77777777" w:rsidR="00EB2322" w:rsidRPr="00173BBC" w:rsidRDefault="00575148" w:rsidP="005E3BE8">
      <w:pPr>
        <w:numPr>
          <w:ilvl w:val="0"/>
          <w:numId w:val="3"/>
        </w:numPr>
        <w:ind w:left="357" w:hanging="357"/>
        <w:contextualSpacing/>
        <w:rPr>
          <w:sz w:val="22"/>
          <w:szCs w:val="22"/>
        </w:rPr>
      </w:pPr>
      <w:r w:rsidRPr="00173BBC">
        <w:rPr>
          <w:sz w:val="22"/>
          <w:szCs w:val="22"/>
        </w:rPr>
        <w:t>Örnek MI vaka</w:t>
      </w:r>
      <w:r w:rsidR="00EB2322" w:rsidRPr="00173BBC">
        <w:rPr>
          <w:sz w:val="22"/>
          <w:szCs w:val="22"/>
        </w:rPr>
        <w:t>sı üzerinde</w:t>
      </w:r>
      <w:r w:rsidRPr="00173BBC">
        <w:rPr>
          <w:sz w:val="22"/>
          <w:szCs w:val="22"/>
        </w:rPr>
        <w:t>n</w:t>
      </w:r>
      <w:r w:rsidR="00EB2322" w:rsidRPr="00173BBC">
        <w:rPr>
          <w:sz w:val="22"/>
          <w:szCs w:val="22"/>
        </w:rPr>
        <w:t xml:space="preserve"> hemşirelik bakım ilkelerini tartışabilme</w:t>
      </w:r>
    </w:p>
    <w:p w14:paraId="2F55941E" w14:textId="77777777" w:rsidR="006B5015" w:rsidRPr="00173BBC" w:rsidRDefault="006B5015" w:rsidP="005E3BE8">
      <w:pPr>
        <w:numPr>
          <w:ilvl w:val="0"/>
          <w:numId w:val="3"/>
        </w:numPr>
        <w:ind w:left="357" w:hanging="357"/>
        <w:contextualSpacing/>
        <w:rPr>
          <w:sz w:val="22"/>
          <w:szCs w:val="22"/>
        </w:rPr>
      </w:pPr>
      <w:r w:rsidRPr="00173BBC">
        <w:rPr>
          <w:sz w:val="22"/>
          <w:szCs w:val="22"/>
        </w:rPr>
        <w:t xml:space="preserve">Şok </w:t>
      </w:r>
      <w:r w:rsidR="000903AD" w:rsidRPr="00173BBC">
        <w:rPr>
          <w:sz w:val="22"/>
          <w:szCs w:val="22"/>
        </w:rPr>
        <w:t>tablosunda olan hastanın acil bakım sürecin</w:t>
      </w:r>
      <w:r w:rsidR="000842BE" w:rsidRPr="00173BBC">
        <w:rPr>
          <w:sz w:val="22"/>
          <w:szCs w:val="22"/>
        </w:rPr>
        <w:t xml:space="preserve">de yapılması gereken hemşirelik uygulamalarını </w:t>
      </w:r>
      <w:r w:rsidR="00575148" w:rsidRPr="00173BBC">
        <w:rPr>
          <w:sz w:val="22"/>
          <w:szCs w:val="22"/>
        </w:rPr>
        <w:t>belirleyebilme</w:t>
      </w:r>
    </w:p>
    <w:p w14:paraId="01200943" w14:textId="77777777" w:rsidR="000842BE" w:rsidRPr="00173BBC" w:rsidRDefault="000842BE" w:rsidP="005E3BE8">
      <w:pPr>
        <w:numPr>
          <w:ilvl w:val="0"/>
          <w:numId w:val="3"/>
        </w:numPr>
        <w:ind w:left="357" w:hanging="357"/>
        <w:contextualSpacing/>
        <w:rPr>
          <w:sz w:val="22"/>
          <w:szCs w:val="22"/>
        </w:rPr>
      </w:pPr>
      <w:r w:rsidRPr="00173BBC">
        <w:rPr>
          <w:sz w:val="22"/>
          <w:szCs w:val="22"/>
        </w:rPr>
        <w:t>Gebelikte görülen kalp damar hastalıklarına örnek verebilme</w:t>
      </w:r>
    </w:p>
    <w:p w14:paraId="450FF1F5" w14:textId="77777777" w:rsidR="000903AD" w:rsidRPr="00173BBC" w:rsidRDefault="006B5015" w:rsidP="005E3BE8">
      <w:pPr>
        <w:numPr>
          <w:ilvl w:val="0"/>
          <w:numId w:val="3"/>
        </w:numPr>
        <w:ind w:left="357" w:hanging="357"/>
        <w:contextualSpacing/>
        <w:rPr>
          <w:sz w:val="22"/>
          <w:szCs w:val="22"/>
        </w:rPr>
      </w:pPr>
      <w:r w:rsidRPr="00173BBC">
        <w:rPr>
          <w:sz w:val="22"/>
          <w:szCs w:val="22"/>
        </w:rPr>
        <w:t>Preeklemsi gelişen gebe</w:t>
      </w:r>
      <w:r w:rsidR="000903AD" w:rsidRPr="00173BBC">
        <w:rPr>
          <w:sz w:val="22"/>
          <w:szCs w:val="22"/>
        </w:rPr>
        <w:t>nin hemşirelik bakımını planlayabilme</w:t>
      </w:r>
    </w:p>
    <w:p w14:paraId="0FC21AB3" w14:textId="77777777" w:rsidR="006B5015" w:rsidRPr="00173BBC" w:rsidRDefault="006B5015" w:rsidP="00975D13">
      <w:pPr>
        <w:rPr>
          <w:sz w:val="22"/>
          <w:szCs w:val="22"/>
        </w:rPr>
      </w:pPr>
    </w:p>
    <w:p w14:paraId="24870A0A" w14:textId="77777777" w:rsidR="006B5015" w:rsidRPr="00173BBC" w:rsidRDefault="006B5015" w:rsidP="00975D13">
      <w:pPr>
        <w:rPr>
          <w:sz w:val="22"/>
          <w:szCs w:val="22"/>
        </w:rPr>
      </w:pPr>
    </w:p>
    <w:p w14:paraId="6B98E045" w14:textId="77777777" w:rsidR="006B5015" w:rsidRPr="00173BBC" w:rsidRDefault="006B5015" w:rsidP="00975D13">
      <w:pPr>
        <w:rPr>
          <w:sz w:val="20"/>
          <w:szCs w:val="20"/>
        </w:rPr>
        <w:sectPr w:rsidR="006B5015" w:rsidRPr="00173BBC" w:rsidSect="00257B81">
          <w:pgSz w:w="11906" w:h="16838"/>
          <w:pgMar w:top="1418" w:right="1418" w:bottom="1418" w:left="1418" w:header="709" w:footer="709" w:gutter="0"/>
          <w:cols w:space="708"/>
          <w:docGrid w:linePitch="360"/>
        </w:sectPr>
      </w:pPr>
    </w:p>
    <w:p w14:paraId="62E0B193" w14:textId="77777777" w:rsidR="00D30392" w:rsidRPr="00173BBC" w:rsidRDefault="00D30392" w:rsidP="00D30392">
      <w:pPr>
        <w:jc w:val="center"/>
        <w:rPr>
          <w:b/>
          <w:sz w:val="22"/>
          <w:szCs w:val="22"/>
        </w:rPr>
      </w:pPr>
      <w:r w:rsidRPr="00173BBC">
        <w:rPr>
          <w:b/>
          <w:sz w:val="22"/>
          <w:szCs w:val="22"/>
        </w:rPr>
        <w:lastRenderedPageBreak/>
        <w:t>HEM 224 SAĞLIK DURUMUNDA BOZULMA VE HEMŞİRELİK MODÜL II, 3. ÜNİTE</w:t>
      </w:r>
    </w:p>
    <w:p w14:paraId="61092DA4" w14:textId="77777777" w:rsidR="00A63AC3" w:rsidRPr="00173BBC" w:rsidRDefault="00A63AC3" w:rsidP="00975D13">
      <w:pPr>
        <w:jc w:val="center"/>
        <w:rPr>
          <w:b/>
          <w:sz w:val="20"/>
          <w:szCs w:val="20"/>
        </w:rPr>
      </w:pP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4680"/>
        <w:gridCol w:w="5236"/>
        <w:gridCol w:w="1418"/>
      </w:tblGrid>
      <w:tr w:rsidR="00173BBC" w:rsidRPr="00173BBC" w14:paraId="59C33526" w14:textId="77777777" w:rsidTr="00211154">
        <w:tc>
          <w:tcPr>
            <w:tcW w:w="3060" w:type="dxa"/>
            <w:shd w:val="clear" w:color="auto" w:fill="DBE5F1" w:themeFill="accent1" w:themeFillTint="33"/>
          </w:tcPr>
          <w:p w14:paraId="3828D33B" w14:textId="77777777" w:rsidR="006B5015" w:rsidRPr="00173BBC" w:rsidRDefault="006B5015" w:rsidP="00975D13">
            <w:pPr>
              <w:rPr>
                <w:b/>
                <w:sz w:val="20"/>
                <w:szCs w:val="20"/>
              </w:rPr>
            </w:pPr>
            <w:r w:rsidRPr="00173BBC">
              <w:rPr>
                <w:b/>
                <w:sz w:val="20"/>
                <w:szCs w:val="20"/>
              </w:rPr>
              <w:t>KONULAR</w:t>
            </w:r>
          </w:p>
        </w:tc>
        <w:tc>
          <w:tcPr>
            <w:tcW w:w="4680" w:type="dxa"/>
            <w:shd w:val="clear" w:color="auto" w:fill="DBE5F1" w:themeFill="accent1" w:themeFillTint="33"/>
          </w:tcPr>
          <w:p w14:paraId="113C526E" w14:textId="77777777" w:rsidR="006B5015" w:rsidRPr="00173BBC" w:rsidRDefault="006B5015" w:rsidP="00975D13">
            <w:pPr>
              <w:rPr>
                <w:b/>
                <w:sz w:val="20"/>
                <w:szCs w:val="20"/>
              </w:rPr>
            </w:pPr>
            <w:r w:rsidRPr="00173BBC">
              <w:rPr>
                <w:b/>
                <w:sz w:val="20"/>
                <w:szCs w:val="20"/>
              </w:rPr>
              <w:t>HEDEFLER</w:t>
            </w:r>
          </w:p>
        </w:tc>
        <w:tc>
          <w:tcPr>
            <w:tcW w:w="5236" w:type="dxa"/>
            <w:shd w:val="clear" w:color="auto" w:fill="DBE5F1" w:themeFill="accent1" w:themeFillTint="33"/>
          </w:tcPr>
          <w:p w14:paraId="52331130" w14:textId="77777777" w:rsidR="006B5015" w:rsidRPr="00173BBC" w:rsidRDefault="006B5015" w:rsidP="00975D13">
            <w:pPr>
              <w:rPr>
                <w:b/>
                <w:sz w:val="20"/>
                <w:szCs w:val="20"/>
              </w:rPr>
            </w:pPr>
            <w:r w:rsidRPr="00173BBC">
              <w:rPr>
                <w:b/>
                <w:sz w:val="20"/>
                <w:szCs w:val="20"/>
              </w:rPr>
              <w:t>ÖĞRETİMYÖNTEMLERİ/ KAYNAKLAR</w:t>
            </w:r>
          </w:p>
        </w:tc>
        <w:tc>
          <w:tcPr>
            <w:tcW w:w="1418" w:type="dxa"/>
            <w:shd w:val="clear" w:color="auto" w:fill="DBE5F1" w:themeFill="accent1" w:themeFillTint="33"/>
          </w:tcPr>
          <w:p w14:paraId="0C27465E" w14:textId="77777777" w:rsidR="006B5015" w:rsidRPr="00173BBC" w:rsidRDefault="00A63AC3" w:rsidP="00975D13">
            <w:pPr>
              <w:rPr>
                <w:b/>
                <w:sz w:val="20"/>
                <w:szCs w:val="20"/>
              </w:rPr>
            </w:pPr>
            <w:r w:rsidRPr="00173BBC">
              <w:rPr>
                <w:b/>
                <w:sz w:val="20"/>
                <w:szCs w:val="20"/>
              </w:rPr>
              <w:t>ANABİLİM DALI</w:t>
            </w:r>
          </w:p>
        </w:tc>
      </w:tr>
      <w:tr w:rsidR="00173BBC" w:rsidRPr="00173BBC" w14:paraId="5D005E87" w14:textId="77777777" w:rsidTr="00A63AC3">
        <w:tc>
          <w:tcPr>
            <w:tcW w:w="3060" w:type="dxa"/>
            <w:shd w:val="clear" w:color="auto" w:fill="auto"/>
          </w:tcPr>
          <w:p w14:paraId="30DAEB11" w14:textId="77777777" w:rsidR="006B5015" w:rsidRPr="00173BBC" w:rsidRDefault="006B5015" w:rsidP="00975D13">
            <w:pPr>
              <w:rPr>
                <w:sz w:val="20"/>
                <w:szCs w:val="20"/>
              </w:rPr>
            </w:pPr>
            <w:r w:rsidRPr="00173BBC">
              <w:rPr>
                <w:sz w:val="20"/>
                <w:szCs w:val="20"/>
              </w:rPr>
              <w:t xml:space="preserve">Kalbin </w:t>
            </w:r>
            <w:r w:rsidR="0009303E" w:rsidRPr="00173BBC">
              <w:rPr>
                <w:sz w:val="20"/>
                <w:szCs w:val="20"/>
              </w:rPr>
              <w:t xml:space="preserve">Fizik Muayenesi  </w:t>
            </w:r>
          </w:p>
          <w:p w14:paraId="5978B31B" w14:textId="77777777" w:rsidR="006B5015" w:rsidRPr="00173BBC" w:rsidRDefault="006B5015" w:rsidP="00975D13">
            <w:pPr>
              <w:rPr>
                <w:sz w:val="20"/>
                <w:szCs w:val="20"/>
              </w:rPr>
            </w:pPr>
            <w:r w:rsidRPr="00173BBC">
              <w:rPr>
                <w:sz w:val="20"/>
                <w:szCs w:val="20"/>
              </w:rPr>
              <w:t xml:space="preserve">Kalp </w:t>
            </w:r>
            <w:r w:rsidR="0009303E" w:rsidRPr="00173BBC">
              <w:rPr>
                <w:sz w:val="20"/>
                <w:szCs w:val="20"/>
              </w:rPr>
              <w:t>Hastalıklarında Tanı Yöntemleri</w:t>
            </w:r>
          </w:p>
          <w:p w14:paraId="067BFB0A" w14:textId="77777777" w:rsidR="006B5015" w:rsidRPr="00173BBC" w:rsidRDefault="006B5015" w:rsidP="00975D13">
            <w:pPr>
              <w:rPr>
                <w:sz w:val="20"/>
                <w:szCs w:val="20"/>
              </w:rPr>
            </w:pPr>
          </w:p>
        </w:tc>
        <w:tc>
          <w:tcPr>
            <w:tcW w:w="4680" w:type="dxa"/>
            <w:shd w:val="clear" w:color="auto" w:fill="auto"/>
          </w:tcPr>
          <w:p w14:paraId="5D5A5525" w14:textId="77777777" w:rsidR="0014086C" w:rsidRPr="00173BBC" w:rsidRDefault="0014086C"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hastalığı bulunan hastanın hikayesini alabilme</w:t>
            </w:r>
          </w:p>
          <w:p w14:paraId="6D815437" w14:textId="77777777" w:rsidR="006B5015"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hastalıklarında sık görülen belirtileri sıralayabilme</w:t>
            </w:r>
          </w:p>
          <w:p w14:paraId="1588B1C7" w14:textId="77777777" w:rsidR="0014086C" w:rsidRPr="00173BBC" w:rsidRDefault="0014086C"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hastalıklarında sık görülen belirtileri kalbin fizyolojisi ile ilişkilendirebilme</w:t>
            </w:r>
          </w:p>
          <w:p w14:paraId="3818D312" w14:textId="77777777" w:rsidR="006B5015"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Kardiak sistemin fizik muayenesinde kullanılan yöntemleri sıralayabilme</w:t>
            </w:r>
          </w:p>
          <w:p w14:paraId="2B6620B9" w14:textId="77777777" w:rsidR="006B5015"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hastalıklarında inspeksiyonu açıklayabilme</w:t>
            </w:r>
          </w:p>
          <w:p w14:paraId="0802221E" w14:textId="77777777" w:rsidR="006B5015"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hastalıklarında palpasyonu açıklayabilme</w:t>
            </w:r>
          </w:p>
          <w:p w14:paraId="54E38242" w14:textId="77777777" w:rsidR="0014086C"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hastalıklarında oskültasyonu açıklayabilme</w:t>
            </w:r>
          </w:p>
          <w:p w14:paraId="37090202" w14:textId="77777777" w:rsidR="0014086C" w:rsidRPr="00173BBC" w:rsidRDefault="0014086C"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hastalıklarının fizik muayenesini yapabilme</w:t>
            </w:r>
          </w:p>
          <w:p w14:paraId="6F9ECD02" w14:textId="77777777" w:rsidR="006B5015"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hastalıklarında kullanılan tanı yöntemlerini sıralayabilme</w:t>
            </w:r>
          </w:p>
          <w:p w14:paraId="3A2BAE1A" w14:textId="77777777" w:rsidR="006B5015"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Kan testlerini</w:t>
            </w:r>
            <w:r w:rsidR="00CB6EA0" w:rsidRPr="00173BBC">
              <w:rPr>
                <w:rFonts w:ascii="Times New Roman" w:hAnsi="Times New Roman"/>
                <w:sz w:val="20"/>
                <w:szCs w:val="20"/>
              </w:rPr>
              <w:t xml:space="preserve"> kalbe özgü olarak</w:t>
            </w:r>
            <w:r w:rsidRPr="00173BBC">
              <w:rPr>
                <w:rFonts w:ascii="Times New Roman" w:hAnsi="Times New Roman"/>
                <w:sz w:val="20"/>
                <w:szCs w:val="20"/>
              </w:rPr>
              <w:t xml:space="preserve"> açıklayabilme</w:t>
            </w:r>
          </w:p>
          <w:p w14:paraId="38C2F656" w14:textId="77777777" w:rsidR="006B5015"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Kalbin radyolojik incelemelerin</w:t>
            </w:r>
            <w:r w:rsidR="00CB6EA0" w:rsidRPr="00173BBC">
              <w:rPr>
                <w:rFonts w:ascii="Times New Roman" w:hAnsi="Times New Roman"/>
                <w:sz w:val="20"/>
                <w:szCs w:val="20"/>
              </w:rPr>
              <w:t>e örnek verebilme</w:t>
            </w:r>
          </w:p>
          <w:p w14:paraId="2A710162" w14:textId="77777777" w:rsidR="006B5015"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Elektrokardiografiyi açıklayabilme</w:t>
            </w:r>
          </w:p>
          <w:p w14:paraId="4C4ED2A9" w14:textId="77777777" w:rsidR="006B5015"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Egzersiz stres testini açıklayabilme</w:t>
            </w:r>
          </w:p>
          <w:p w14:paraId="06F470DE" w14:textId="77777777" w:rsidR="006B5015"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Ekokardiografiyi açıklayabilme</w:t>
            </w:r>
          </w:p>
          <w:p w14:paraId="6A9AB576" w14:textId="77777777" w:rsidR="006B5015" w:rsidRPr="00173BBC" w:rsidRDefault="006B5015" w:rsidP="005E3BE8">
            <w:pPr>
              <w:pStyle w:val="ListeParagraf"/>
              <w:numPr>
                <w:ilvl w:val="0"/>
                <w:numId w:val="81"/>
              </w:numPr>
              <w:tabs>
                <w:tab w:val="left" w:pos="2985"/>
              </w:tabs>
              <w:spacing w:after="0" w:line="240" w:lineRule="auto"/>
              <w:ind w:left="357" w:hanging="357"/>
              <w:rPr>
                <w:rFonts w:ascii="Times New Roman" w:hAnsi="Times New Roman"/>
                <w:sz w:val="20"/>
                <w:szCs w:val="20"/>
              </w:rPr>
            </w:pPr>
            <w:r w:rsidRPr="00173BBC">
              <w:rPr>
                <w:rFonts w:ascii="Times New Roman" w:hAnsi="Times New Roman"/>
                <w:sz w:val="20"/>
                <w:szCs w:val="20"/>
              </w:rPr>
              <w:t>Transözefagial elektrokardiografiyi açıklayabilme</w:t>
            </w:r>
          </w:p>
          <w:p w14:paraId="4C304E47" w14:textId="77777777" w:rsidR="006B5015" w:rsidRPr="00173BBC" w:rsidRDefault="006B5015" w:rsidP="005E3BE8">
            <w:pPr>
              <w:pStyle w:val="ListeParagraf"/>
              <w:numPr>
                <w:ilvl w:val="0"/>
                <w:numId w:val="81"/>
              </w:numPr>
              <w:tabs>
                <w:tab w:val="left" w:pos="2985"/>
              </w:tabs>
              <w:spacing w:after="0" w:line="240" w:lineRule="auto"/>
              <w:ind w:left="357" w:hanging="357"/>
              <w:rPr>
                <w:rFonts w:ascii="Times New Roman" w:hAnsi="Times New Roman"/>
                <w:sz w:val="20"/>
                <w:szCs w:val="20"/>
              </w:rPr>
            </w:pPr>
            <w:r w:rsidRPr="00173BBC">
              <w:rPr>
                <w:rFonts w:ascii="Times New Roman" w:hAnsi="Times New Roman"/>
                <w:sz w:val="20"/>
                <w:szCs w:val="20"/>
              </w:rPr>
              <w:t>Nükleer kardiolojiyi açıklayabilme</w:t>
            </w:r>
          </w:p>
          <w:p w14:paraId="7437CE89" w14:textId="77777777" w:rsidR="006B5015"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Kardiak kateterizasyonu açıklayabilme</w:t>
            </w:r>
          </w:p>
          <w:p w14:paraId="1BFB4852" w14:textId="77777777" w:rsidR="00CB6EA0" w:rsidRPr="00173BBC" w:rsidRDefault="006B5015" w:rsidP="005E3BE8">
            <w:pPr>
              <w:pStyle w:val="ListeParagraf"/>
              <w:numPr>
                <w:ilvl w:val="0"/>
                <w:numId w:val="81"/>
              </w:numPr>
              <w:spacing w:after="0" w:line="240" w:lineRule="auto"/>
              <w:ind w:left="357" w:hanging="357"/>
              <w:rPr>
                <w:rFonts w:ascii="Times New Roman" w:hAnsi="Times New Roman"/>
                <w:sz w:val="20"/>
                <w:szCs w:val="20"/>
              </w:rPr>
            </w:pPr>
            <w:r w:rsidRPr="00173BBC">
              <w:rPr>
                <w:rFonts w:ascii="Times New Roman" w:hAnsi="Times New Roman"/>
                <w:sz w:val="20"/>
                <w:szCs w:val="20"/>
              </w:rPr>
              <w:t>Koroner angiografiyi açıklayabilme</w:t>
            </w:r>
          </w:p>
          <w:p w14:paraId="121230A8" w14:textId="77777777" w:rsidR="006B5015" w:rsidRPr="00173BBC" w:rsidRDefault="006B5015" w:rsidP="005E3BE8">
            <w:pPr>
              <w:pStyle w:val="ListeParagraf"/>
              <w:numPr>
                <w:ilvl w:val="0"/>
                <w:numId w:val="81"/>
              </w:numPr>
              <w:spacing w:after="0" w:line="240" w:lineRule="auto"/>
              <w:ind w:left="357" w:hanging="357"/>
              <w:rPr>
                <w:sz w:val="20"/>
                <w:szCs w:val="20"/>
              </w:rPr>
            </w:pPr>
            <w:r w:rsidRPr="00173BBC">
              <w:rPr>
                <w:rFonts w:ascii="Times New Roman" w:hAnsi="Times New Roman"/>
                <w:sz w:val="20"/>
                <w:szCs w:val="20"/>
              </w:rPr>
              <w:t xml:space="preserve">Kalp hastalıklarında kullanılan tanı yöntemlerinde hemşirenin sorumluluklarını </w:t>
            </w:r>
            <w:r w:rsidR="00CB6EA0" w:rsidRPr="00173BBC">
              <w:rPr>
                <w:rFonts w:ascii="Times New Roman" w:hAnsi="Times New Roman"/>
                <w:sz w:val="20"/>
                <w:szCs w:val="20"/>
              </w:rPr>
              <w:t>tartışabilme</w:t>
            </w:r>
          </w:p>
        </w:tc>
        <w:tc>
          <w:tcPr>
            <w:tcW w:w="5236" w:type="dxa"/>
            <w:shd w:val="clear" w:color="auto" w:fill="auto"/>
          </w:tcPr>
          <w:p w14:paraId="5EE15FB7" w14:textId="77777777" w:rsidR="006B5015" w:rsidRPr="00173BBC" w:rsidRDefault="006B5015" w:rsidP="00975D13">
            <w:pPr>
              <w:autoSpaceDE w:val="0"/>
              <w:autoSpaceDN w:val="0"/>
              <w:adjustRightInd w:val="0"/>
              <w:rPr>
                <w:b/>
                <w:sz w:val="20"/>
                <w:szCs w:val="20"/>
                <w:u w:val="single"/>
              </w:rPr>
            </w:pPr>
            <w:r w:rsidRPr="00173BBC">
              <w:rPr>
                <w:b/>
                <w:sz w:val="20"/>
                <w:szCs w:val="20"/>
                <w:u w:val="single"/>
              </w:rPr>
              <w:t>Öğretim Yöntemleri</w:t>
            </w:r>
          </w:p>
          <w:p w14:paraId="0721E2A6" w14:textId="77777777" w:rsidR="006B5015" w:rsidRPr="00173BBC" w:rsidRDefault="006B5015" w:rsidP="00975D13">
            <w:pPr>
              <w:autoSpaceDE w:val="0"/>
              <w:autoSpaceDN w:val="0"/>
              <w:adjustRightInd w:val="0"/>
              <w:rPr>
                <w:sz w:val="20"/>
                <w:szCs w:val="20"/>
              </w:rPr>
            </w:pPr>
            <w:r w:rsidRPr="00173BBC">
              <w:rPr>
                <w:sz w:val="20"/>
                <w:szCs w:val="20"/>
              </w:rPr>
              <w:t>Soru- Cevap</w:t>
            </w:r>
          </w:p>
          <w:p w14:paraId="3A00B4C0" w14:textId="77777777" w:rsidR="006B5015" w:rsidRPr="00173BBC" w:rsidRDefault="006B5015" w:rsidP="00975D13">
            <w:pPr>
              <w:autoSpaceDE w:val="0"/>
              <w:autoSpaceDN w:val="0"/>
              <w:adjustRightInd w:val="0"/>
              <w:rPr>
                <w:sz w:val="20"/>
                <w:szCs w:val="20"/>
              </w:rPr>
            </w:pPr>
            <w:r w:rsidRPr="00173BBC">
              <w:rPr>
                <w:sz w:val="20"/>
                <w:szCs w:val="20"/>
              </w:rPr>
              <w:t>Anlatım</w:t>
            </w:r>
          </w:p>
          <w:p w14:paraId="4822F74D" w14:textId="77777777" w:rsidR="006B5015" w:rsidRPr="00173BBC" w:rsidRDefault="006B5015" w:rsidP="00975D13">
            <w:pPr>
              <w:autoSpaceDE w:val="0"/>
              <w:autoSpaceDN w:val="0"/>
              <w:adjustRightInd w:val="0"/>
              <w:rPr>
                <w:sz w:val="20"/>
                <w:szCs w:val="20"/>
              </w:rPr>
            </w:pPr>
            <w:r w:rsidRPr="00173BBC">
              <w:rPr>
                <w:sz w:val="20"/>
                <w:szCs w:val="20"/>
              </w:rPr>
              <w:t>Tartışma</w:t>
            </w:r>
          </w:p>
          <w:p w14:paraId="00761EBE" w14:textId="77777777" w:rsidR="006B5015" w:rsidRPr="00173BBC" w:rsidRDefault="006B5015" w:rsidP="00975D13">
            <w:pPr>
              <w:rPr>
                <w:b/>
                <w:sz w:val="20"/>
                <w:szCs w:val="20"/>
                <w:u w:val="single"/>
              </w:rPr>
            </w:pPr>
            <w:r w:rsidRPr="00173BBC">
              <w:rPr>
                <w:b/>
                <w:sz w:val="20"/>
                <w:szCs w:val="20"/>
                <w:u w:val="single"/>
              </w:rPr>
              <w:t>Araç-Gereç-Materyal</w:t>
            </w:r>
          </w:p>
          <w:p w14:paraId="4E86035D" w14:textId="77777777" w:rsidR="006B5015" w:rsidRPr="00173BBC" w:rsidRDefault="006B5015" w:rsidP="00975D13">
            <w:pPr>
              <w:rPr>
                <w:sz w:val="20"/>
                <w:szCs w:val="20"/>
              </w:rPr>
            </w:pPr>
            <w:r w:rsidRPr="00173BBC">
              <w:rPr>
                <w:sz w:val="20"/>
                <w:szCs w:val="20"/>
              </w:rPr>
              <w:t>İnternet</w:t>
            </w:r>
          </w:p>
          <w:p w14:paraId="063BE44D" w14:textId="77777777" w:rsidR="006B5015" w:rsidRPr="00173BBC" w:rsidRDefault="006B5015" w:rsidP="00975D13">
            <w:pPr>
              <w:rPr>
                <w:sz w:val="20"/>
                <w:szCs w:val="20"/>
              </w:rPr>
            </w:pPr>
            <w:r w:rsidRPr="00173BBC">
              <w:rPr>
                <w:sz w:val="20"/>
                <w:szCs w:val="20"/>
              </w:rPr>
              <w:t>Projektör</w:t>
            </w:r>
          </w:p>
          <w:p w14:paraId="42B210ED" w14:textId="77777777" w:rsidR="006B5015" w:rsidRPr="00173BBC" w:rsidRDefault="006B5015" w:rsidP="00975D13">
            <w:pPr>
              <w:rPr>
                <w:sz w:val="20"/>
                <w:szCs w:val="20"/>
              </w:rPr>
            </w:pPr>
            <w:r w:rsidRPr="00173BBC">
              <w:rPr>
                <w:sz w:val="20"/>
                <w:szCs w:val="20"/>
              </w:rPr>
              <w:t>Yazı tahtası</w:t>
            </w:r>
          </w:p>
          <w:p w14:paraId="44401B5B" w14:textId="77777777" w:rsidR="006B5015" w:rsidRPr="00173BBC" w:rsidRDefault="006B5015" w:rsidP="00975D13">
            <w:pPr>
              <w:rPr>
                <w:b/>
                <w:sz w:val="20"/>
                <w:szCs w:val="20"/>
                <w:u w:val="single"/>
              </w:rPr>
            </w:pPr>
            <w:r w:rsidRPr="00173BBC">
              <w:rPr>
                <w:b/>
                <w:sz w:val="20"/>
                <w:szCs w:val="20"/>
                <w:u w:val="single"/>
              </w:rPr>
              <w:t>Kaynaklar</w:t>
            </w:r>
          </w:p>
          <w:p w14:paraId="6A6641EE" w14:textId="77777777" w:rsidR="00F37EDD" w:rsidRPr="00173BBC" w:rsidRDefault="00F37EDD" w:rsidP="005E3BE8">
            <w:pPr>
              <w:pStyle w:val="ListeParagraf"/>
              <w:numPr>
                <w:ilvl w:val="0"/>
                <w:numId w:val="8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6FFC396D" w14:textId="77777777" w:rsidR="00F37EDD" w:rsidRPr="00173BBC" w:rsidRDefault="00F37EDD" w:rsidP="005E3BE8">
            <w:pPr>
              <w:pStyle w:val="ListeParagraf"/>
              <w:numPr>
                <w:ilvl w:val="0"/>
                <w:numId w:val="8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3A33EF01" w14:textId="77777777" w:rsidR="00F37EDD" w:rsidRPr="00173BBC" w:rsidRDefault="00F37EDD" w:rsidP="005E3BE8">
            <w:pPr>
              <w:pStyle w:val="ListeParagraf"/>
              <w:numPr>
                <w:ilvl w:val="0"/>
                <w:numId w:val="83"/>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w:t>
            </w:r>
          </w:p>
          <w:p w14:paraId="7564BC1F" w14:textId="77777777" w:rsidR="006B5015" w:rsidRPr="00173BBC" w:rsidRDefault="00F37EDD" w:rsidP="005E3BE8">
            <w:pPr>
              <w:pStyle w:val="ListeParagraf"/>
              <w:numPr>
                <w:ilvl w:val="0"/>
                <w:numId w:val="82"/>
              </w:numPr>
              <w:autoSpaceDE w:val="0"/>
              <w:autoSpaceDN w:val="0"/>
              <w:adjustRightInd w:val="0"/>
              <w:spacing w:after="0" w:line="240" w:lineRule="auto"/>
              <w:ind w:left="357" w:hanging="357"/>
              <w:rPr>
                <w:sz w:val="20"/>
                <w:szCs w:val="20"/>
              </w:rPr>
            </w:pPr>
            <w:r w:rsidRPr="00173BBC">
              <w:rPr>
                <w:rFonts w:ascii="Times New Roman" w:hAnsi="Times New Roman"/>
                <w:sz w:val="20"/>
                <w:szCs w:val="20"/>
              </w:rPr>
              <w:t>İliçin G, Biberoğlu K, Süleymanlar G, Ünal S.</w:t>
            </w:r>
            <w:r w:rsidR="00930675" w:rsidRPr="00173BBC">
              <w:rPr>
                <w:rFonts w:ascii="Times New Roman" w:hAnsi="Times New Roman"/>
                <w:sz w:val="20"/>
                <w:szCs w:val="20"/>
              </w:rPr>
              <w:t xml:space="preserve"> </w:t>
            </w:r>
            <w:r w:rsidRPr="00173BBC">
              <w:rPr>
                <w:rFonts w:ascii="Times New Roman" w:hAnsi="Times New Roman"/>
                <w:sz w:val="20"/>
                <w:szCs w:val="20"/>
              </w:rPr>
              <w:t>(Ed.) İç Hastalıkları. 2 Cilt 3. Baskı, Güneş TIP Kitabevleri, Ankara, 2012.</w:t>
            </w:r>
          </w:p>
        </w:tc>
        <w:tc>
          <w:tcPr>
            <w:tcW w:w="1418" w:type="dxa"/>
            <w:shd w:val="clear" w:color="auto" w:fill="auto"/>
          </w:tcPr>
          <w:p w14:paraId="3491EB65" w14:textId="77777777" w:rsidR="006B5015" w:rsidRPr="00173BBC" w:rsidRDefault="006B5015" w:rsidP="00975D13">
            <w:pPr>
              <w:rPr>
                <w:sz w:val="20"/>
                <w:szCs w:val="20"/>
              </w:rPr>
            </w:pPr>
            <w:r w:rsidRPr="00173BBC">
              <w:rPr>
                <w:sz w:val="20"/>
                <w:szCs w:val="20"/>
              </w:rPr>
              <w:t xml:space="preserve">İç Hastalıkları Hemşireliği </w:t>
            </w:r>
          </w:p>
        </w:tc>
      </w:tr>
      <w:tr w:rsidR="00173BBC" w:rsidRPr="00173BBC" w14:paraId="3EA35071" w14:textId="77777777" w:rsidTr="00A63AC3">
        <w:tc>
          <w:tcPr>
            <w:tcW w:w="3060" w:type="dxa"/>
            <w:shd w:val="clear" w:color="auto" w:fill="auto"/>
          </w:tcPr>
          <w:p w14:paraId="72373CE7" w14:textId="77777777" w:rsidR="006B5015" w:rsidRPr="00173BBC" w:rsidRDefault="006B5015" w:rsidP="00975D13">
            <w:pPr>
              <w:rPr>
                <w:sz w:val="20"/>
                <w:szCs w:val="20"/>
              </w:rPr>
            </w:pPr>
            <w:r w:rsidRPr="00173BBC">
              <w:rPr>
                <w:sz w:val="20"/>
                <w:szCs w:val="20"/>
              </w:rPr>
              <w:t>Kalp Damar Sistemine Özgü Hemşirelik Uygulamaları</w:t>
            </w:r>
          </w:p>
          <w:p w14:paraId="4C285E48" w14:textId="77777777" w:rsidR="006B5015" w:rsidRPr="00173BBC" w:rsidRDefault="006B5015" w:rsidP="00975D13">
            <w:pPr>
              <w:rPr>
                <w:sz w:val="20"/>
                <w:szCs w:val="20"/>
              </w:rPr>
            </w:pPr>
          </w:p>
          <w:p w14:paraId="43B5CD71" w14:textId="77777777" w:rsidR="006B5015" w:rsidRPr="00173BBC" w:rsidRDefault="006B5015" w:rsidP="00975D13">
            <w:pPr>
              <w:rPr>
                <w:sz w:val="20"/>
                <w:szCs w:val="20"/>
              </w:rPr>
            </w:pPr>
          </w:p>
        </w:tc>
        <w:tc>
          <w:tcPr>
            <w:tcW w:w="4680" w:type="dxa"/>
            <w:shd w:val="clear" w:color="auto" w:fill="auto"/>
          </w:tcPr>
          <w:p w14:paraId="3097475C" w14:textId="77777777" w:rsidR="00107B88" w:rsidRPr="00173BBC" w:rsidRDefault="006B5015"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Pulmoner arter basıncını tanımlayabilme</w:t>
            </w:r>
          </w:p>
          <w:p w14:paraId="3699700F" w14:textId="77777777" w:rsidR="006B5015" w:rsidRPr="00173BBC" w:rsidRDefault="006B5015"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Pulmoner arter kateterizasyonunun amacını açılayabilme</w:t>
            </w:r>
          </w:p>
          <w:p w14:paraId="376CCEE9" w14:textId="77777777" w:rsidR="006B5015" w:rsidRPr="00173BBC" w:rsidRDefault="006B5015"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Pulmoner arter kateterizasyonu ile yapılan ölçümleri </w:t>
            </w:r>
            <w:r w:rsidR="00CB6EA0" w:rsidRPr="00173BBC">
              <w:rPr>
                <w:rFonts w:ascii="Times New Roman" w:hAnsi="Times New Roman"/>
                <w:sz w:val="20"/>
                <w:szCs w:val="20"/>
              </w:rPr>
              <w:t>ifade edebilme</w:t>
            </w:r>
          </w:p>
          <w:p w14:paraId="644A83DA" w14:textId="77777777" w:rsidR="00CB6EA0" w:rsidRPr="00173BBC" w:rsidRDefault="00CB6EA0"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Verilen pulmoner arter basıncını örneklerini değerlendirebilme</w:t>
            </w:r>
          </w:p>
          <w:p w14:paraId="19B13FC7" w14:textId="77777777" w:rsidR="00107B88" w:rsidRPr="00173BBC" w:rsidRDefault="00CB6EA0"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Pulmoner arter basıncının arttığı durumlara örnek verebilme</w:t>
            </w:r>
          </w:p>
          <w:p w14:paraId="3FE87941" w14:textId="77777777" w:rsidR="006B5015" w:rsidRPr="00173BBC" w:rsidRDefault="006B5015"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İntraarteriyal basınç izlenimini açıklayabilme</w:t>
            </w:r>
          </w:p>
          <w:p w14:paraId="548082C9" w14:textId="77777777" w:rsidR="006B5015" w:rsidRPr="00173BBC" w:rsidRDefault="006B5015"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İntraarteriyal basınç izlenimin</w:t>
            </w:r>
            <w:r w:rsidR="00CB6EA0" w:rsidRPr="00173BBC">
              <w:rPr>
                <w:rFonts w:ascii="Times New Roman" w:hAnsi="Times New Roman"/>
                <w:sz w:val="20"/>
                <w:szCs w:val="20"/>
              </w:rPr>
              <w:t>de görülebilecek</w:t>
            </w:r>
            <w:r w:rsidRPr="00173BBC">
              <w:rPr>
                <w:rFonts w:ascii="Times New Roman" w:hAnsi="Times New Roman"/>
                <w:sz w:val="20"/>
                <w:szCs w:val="20"/>
              </w:rPr>
              <w:t xml:space="preserve"> komplikasyonları</w:t>
            </w:r>
            <w:r w:rsidR="00CB6EA0" w:rsidRPr="00173BBC">
              <w:rPr>
                <w:rFonts w:ascii="Times New Roman" w:hAnsi="Times New Roman"/>
                <w:sz w:val="20"/>
                <w:szCs w:val="20"/>
              </w:rPr>
              <w:t xml:space="preserve"> </w:t>
            </w:r>
            <w:r w:rsidR="006272C8" w:rsidRPr="00173BBC">
              <w:rPr>
                <w:rFonts w:ascii="Times New Roman" w:hAnsi="Times New Roman"/>
                <w:sz w:val="20"/>
                <w:szCs w:val="20"/>
              </w:rPr>
              <w:t>açıklayabilme</w:t>
            </w:r>
          </w:p>
          <w:p w14:paraId="6126407E" w14:textId="77777777" w:rsidR="006B5015" w:rsidRPr="00173BBC" w:rsidRDefault="006B5015"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Santral venöz basıncı tanımlayabilme</w:t>
            </w:r>
          </w:p>
          <w:p w14:paraId="13851C0F" w14:textId="77777777" w:rsidR="006B5015" w:rsidRPr="00173BBC" w:rsidRDefault="006B5015"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Santral venöz basınç kateteri takılma amacını açıklayabilme</w:t>
            </w:r>
          </w:p>
          <w:p w14:paraId="74922FB5" w14:textId="77777777" w:rsidR="006B5015" w:rsidRPr="00173BBC" w:rsidRDefault="006B5015"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Santral venöz basınç kateteri uygulama bölgelerini</w:t>
            </w:r>
            <w:r w:rsidR="00CB6EA0" w:rsidRPr="00173BBC">
              <w:rPr>
                <w:rFonts w:ascii="Times New Roman" w:hAnsi="Times New Roman"/>
                <w:sz w:val="20"/>
                <w:szCs w:val="20"/>
              </w:rPr>
              <w:t xml:space="preserve"> </w:t>
            </w:r>
            <w:r w:rsidR="006272C8" w:rsidRPr="00173BBC">
              <w:rPr>
                <w:rFonts w:ascii="Times New Roman" w:hAnsi="Times New Roman"/>
                <w:sz w:val="20"/>
                <w:szCs w:val="20"/>
              </w:rPr>
              <w:t>belirleyebilme</w:t>
            </w:r>
          </w:p>
          <w:p w14:paraId="273D1ECD" w14:textId="77777777" w:rsidR="006B5015" w:rsidRPr="00173BBC" w:rsidRDefault="00CB6EA0"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Verilen örnek s</w:t>
            </w:r>
            <w:r w:rsidR="006B5015" w:rsidRPr="00173BBC">
              <w:rPr>
                <w:rFonts w:ascii="Times New Roman" w:hAnsi="Times New Roman"/>
                <w:sz w:val="20"/>
                <w:szCs w:val="20"/>
              </w:rPr>
              <w:t>antral venöz basıncını normal</w:t>
            </w:r>
            <w:r w:rsidRPr="00173BBC">
              <w:rPr>
                <w:rFonts w:ascii="Times New Roman" w:hAnsi="Times New Roman"/>
                <w:sz w:val="20"/>
                <w:szCs w:val="20"/>
              </w:rPr>
              <w:t xml:space="preserve"> aralıklara göre değerlendirebilme</w:t>
            </w:r>
            <w:r w:rsidR="006B5015" w:rsidRPr="00173BBC">
              <w:rPr>
                <w:rFonts w:ascii="Times New Roman" w:hAnsi="Times New Roman"/>
                <w:sz w:val="20"/>
                <w:szCs w:val="20"/>
              </w:rPr>
              <w:t xml:space="preserve"> </w:t>
            </w:r>
          </w:p>
        </w:tc>
        <w:tc>
          <w:tcPr>
            <w:tcW w:w="5236" w:type="dxa"/>
            <w:shd w:val="clear" w:color="auto" w:fill="auto"/>
          </w:tcPr>
          <w:p w14:paraId="6ED3759D" w14:textId="77777777" w:rsidR="006B5015" w:rsidRPr="00173BBC" w:rsidRDefault="006B5015" w:rsidP="00975D13">
            <w:pPr>
              <w:autoSpaceDE w:val="0"/>
              <w:autoSpaceDN w:val="0"/>
              <w:adjustRightInd w:val="0"/>
              <w:rPr>
                <w:b/>
                <w:sz w:val="20"/>
                <w:szCs w:val="20"/>
                <w:u w:val="single"/>
              </w:rPr>
            </w:pPr>
            <w:r w:rsidRPr="00173BBC">
              <w:rPr>
                <w:b/>
                <w:sz w:val="20"/>
                <w:szCs w:val="20"/>
                <w:u w:val="single"/>
              </w:rPr>
              <w:lastRenderedPageBreak/>
              <w:t>Öğretim Yöntemleri</w:t>
            </w:r>
          </w:p>
          <w:p w14:paraId="4153EB64" w14:textId="77777777" w:rsidR="006B5015" w:rsidRPr="00173BBC" w:rsidRDefault="006B5015" w:rsidP="00975D13">
            <w:pPr>
              <w:autoSpaceDE w:val="0"/>
              <w:autoSpaceDN w:val="0"/>
              <w:adjustRightInd w:val="0"/>
              <w:rPr>
                <w:sz w:val="20"/>
                <w:szCs w:val="20"/>
              </w:rPr>
            </w:pPr>
            <w:r w:rsidRPr="00173BBC">
              <w:rPr>
                <w:sz w:val="20"/>
                <w:szCs w:val="20"/>
              </w:rPr>
              <w:t>Anlatım</w:t>
            </w:r>
          </w:p>
          <w:p w14:paraId="4B7A2FC6" w14:textId="77777777" w:rsidR="006B5015" w:rsidRPr="00173BBC" w:rsidRDefault="006B5015" w:rsidP="00975D13">
            <w:pPr>
              <w:autoSpaceDE w:val="0"/>
              <w:autoSpaceDN w:val="0"/>
              <w:adjustRightInd w:val="0"/>
              <w:rPr>
                <w:sz w:val="20"/>
                <w:szCs w:val="20"/>
              </w:rPr>
            </w:pPr>
            <w:r w:rsidRPr="00173BBC">
              <w:rPr>
                <w:sz w:val="20"/>
                <w:szCs w:val="20"/>
              </w:rPr>
              <w:t>Tartışma</w:t>
            </w:r>
          </w:p>
          <w:p w14:paraId="29878D9B" w14:textId="77777777" w:rsidR="006B5015" w:rsidRPr="00173BBC" w:rsidRDefault="006B5015" w:rsidP="00975D13">
            <w:pPr>
              <w:rPr>
                <w:b/>
                <w:sz w:val="20"/>
                <w:szCs w:val="20"/>
                <w:u w:val="single"/>
              </w:rPr>
            </w:pPr>
            <w:r w:rsidRPr="00173BBC">
              <w:rPr>
                <w:b/>
                <w:sz w:val="20"/>
                <w:szCs w:val="20"/>
                <w:u w:val="single"/>
              </w:rPr>
              <w:t>Araç-Gereç-Materyal</w:t>
            </w:r>
          </w:p>
          <w:p w14:paraId="50504282" w14:textId="77777777" w:rsidR="006B5015" w:rsidRPr="00173BBC" w:rsidRDefault="006B5015" w:rsidP="00975D13">
            <w:pPr>
              <w:rPr>
                <w:sz w:val="20"/>
                <w:szCs w:val="20"/>
              </w:rPr>
            </w:pPr>
            <w:r w:rsidRPr="00173BBC">
              <w:rPr>
                <w:sz w:val="20"/>
                <w:szCs w:val="20"/>
              </w:rPr>
              <w:t>Projektör</w:t>
            </w:r>
          </w:p>
          <w:p w14:paraId="32144ED8" w14:textId="77777777" w:rsidR="006B5015" w:rsidRPr="00173BBC" w:rsidRDefault="006B5015" w:rsidP="00975D13">
            <w:pPr>
              <w:rPr>
                <w:sz w:val="20"/>
                <w:szCs w:val="20"/>
              </w:rPr>
            </w:pPr>
            <w:r w:rsidRPr="00173BBC">
              <w:rPr>
                <w:sz w:val="20"/>
                <w:szCs w:val="20"/>
              </w:rPr>
              <w:t>Yazı tahtası</w:t>
            </w:r>
          </w:p>
          <w:p w14:paraId="5021713C" w14:textId="77777777" w:rsidR="006B5015" w:rsidRPr="00173BBC" w:rsidRDefault="006B5015" w:rsidP="00975D13">
            <w:pPr>
              <w:rPr>
                <w:b/>
                <w:sz w:val="20"/>
                <w:szCs w:val="20"/>
                <w:u w:val="single"/>
              </w:rPr>
            </w:pPr>
            <w:r w:rsidRPr="00173BBC">
              <w:rPr>
                <w:b/>
                <w:sz w:val="20"/>
                <w:szCs w:val="20"/>
                <w:u w:val="single"/>
              </w:rPr>
              <w:t>Kaynaklar</w:t>
            </w:r>
          </w:p>
          <w:p w14:paraId="2E01F08D" w14:textId="77777777" w:rsidR="007B2A9E" w:rsidRPr="00173BBC" w:rsidRDefault="007B2A9E" w:rsidP="005E3BE8">
            <w:pPr>
              <w:pStyle w:val="ListeParagraf"/>
              <w:numPr>
                <w:ilvl w:val="0"/>
                <w:numId w:val="8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Akdemir N, Birol L. İç Hastalıkları ve Hemşirelik Bakımı. Güncellenmiş 5. Baskı, Akademisyen kitapevi, Ankara, 2020.</w:t>
            </w:r>
          </w:p>
          <w:p w14:paraId="1B761E54" w14:textId="77777777" w:rsidR="007B2A9E" w:rsidRPr="00173BBC" w:rsidRDefault="007B2A9E" w:rsidP="005E3BE8">
            <w:pPr>
              <w:pStyle w:val="ListeParagraf"/>
              <w:numPr>
                <w:ilvl w:val="0"/>
                <w:numId w:val="85"/>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1D762C79" w14:textId="77777777" w:rsidR="006B5015" w:rsidRPr="00173BBC" w:rsidRDefault="007B2A9E" w:rsidP="005E3BE8">
            <w:pPr>
              <w:pStyle w:val="ListeParagraf"/>
              <w:numPr>
                <w:ilvl w:val="0"/>
                <w:numId w:val="82"/>
              </w:numPr>
              <w:spacing w:after="0" w:line="240" w:lineRule="auto"/>
              <w:ind w:left="357" w:hanging="357"/>
              <w:jc w:val="both"/>
              <w:rPr>
                <w:sz w:val="20"/>
                <w:szCs w:val="20"/>
              </w:rPr>
            </w:pPr>
            <w:r w:rsidRPr="00173BBC">
              <w:rPr>
                <w:rFonts w:ascii="Times New Roman" w:hAnsi="Times New Roman"/>
                <w:sz w:val="20"/>
                <w:szCs w:val="20"/>
              </w:rPr>
              <w:t>Akça Ay F (Ed.) Sağlık Uygulamalarında Temel Kavramlar ve Beceriler. İ Nobel Tıp Kitabevleri, İstanbul, 2017.</w:t>
            </w:r>
          </w:p>
        </w:tc>
        <w:tc>
          <w:tcPr>
            <w:tcW w:w="1418" w:type="dxa"/>
            <w:shd w:val="clear" w:color="auto" w:fill="auto"/>
          </w:tcPr>
          <w:p w14:paraId="5994DB06" w14:textId="77777777" w:rsidR="006B5015" w:rsidRPr="00173BBC" w:rsidRDefault="006B5015" w:rsidP="00975D13">
            <w:pPr>
              <w:rPr>
                <w:sz w:val="20"/>
                <w:szCs w:val="20"/>
              </w:rPr>
            </w:pPr>
            <w:r w:rsidRPr="00173BBC">
              <w:rPr>
                <w:sz w:val="20"/>
                <w:szCs w:val="20"/>
              </w:rPr>
              <w:lastRenderedPageBreak/>
              <w:t xml:space="preserve">İç Hastalıkları Hemşireliği </w:t>
            </w:r>
          </w:p>
        </w:tc>
      </w:tr>
      <w:tr w:rsidR="00173BBC" w:rsidRPr="00173BBC" w14:paraId="794FB400" w14:textId="77777777" w:rsidTr="00A63AC3">
        <w:tc>
          <w:tcPr>
            <w:tcW w:w="3060" w:type="dxa"/>
            <w:shd w:val="clear" w:color="auto" w:fill="auto"/>
          </w:tcPr>
          <w:p w14:paraId="1A51E209" w14:textId="77777777" w:rsidR="006B5015" w:rsidRPr="00173BBC" w:rsidRDefault="006B5015" w:rsidP="00975D13">
            <w:pPr>
              <w:pStyle w:val="ListeParagraf"/>
              <w:spacing w:after="0" w:line="240" w:lineRule="auto"/>
              <w:ind w:left="0"/>
              <w:rPr>
                <w:rFonts w:ascii="Times New Roman" w:hAnsi="Times New Roman"/>
                <w:sz w:val="20"/>
                <w:szCs w:val="20"/>
              </w:rPr>
            </w:pPr>
            <w:r w:rsidRPr="00173BBC">
              <w:rPr>
                <w:rFonts w:ascii="Times New Roman" w:hAnsi="Times New Roman"/>
                <w:sz w:val="20"/>
                <w:szCs w:val="20"/>
              </w:rPr>
              <w:lastRenderedPageBreak/>
              <w:t>Kalbin İletim Sistemi</w:t>
            </w:r>
          </w:p>
          <w:p w14:paraId="525924B9" w14:textId="77777777" w:rsidR="006B5015" w:rsidRPr="00173BBC" w:rsidRDefault="006B5015" w:rsidP="00975D13">
            <w:pPr>
              <w:pStyle w:val="ListeParagraf"/>
              <w:spacing w:after="0" w:line="240" w:lineRule="auto"/>
              <w:ind w:left="0"/>
              <w:rPr>
                <w:rFonts w:ascii="Times New Roman" w:hAnsi="Times New Roman"/>
                <w:sz w:val="20"/>
                <w:szCs w:val="20"/>
              </w:rPr>
            </w:pPr>
            <w:r w:rsidRPr="00173BBC">
              <w:rPr>
                <w:rFonts w:ascii="Times New Roman" w:hAnsi="Times New Roman"/>
                <w:sz w:val="20"/>
                <w:szCs w:val="20"/>
              </w:rPr>
              <w:t>EKG okuma</w:t>
            </w:r>
          </w:p>
          <w:p w14:paraId="40E2A28D" w14:textId="77777777" w:rsidR="006B5015" w:rsidRPr="00173BBC" w:rsidRDefault="006B5015" w:rsidP="00975D13">
            <w:pPr>
              <w:pStyle w:val="ListeParagraf"/>
              <w:spacing w:after="0" w:line="240" w:lineRule="auto"/>
              <w:ind w:left="0"/>
              <w:rPr>
                <w:rFonts w:ascii="Times New Roman" w:hAnsi="Times New Roman"/>
                <w:sz w:val="20"/>
                <w:szCs w:val="20"/>
              </w:rPr>
            </w:pPr>
            <w:r w:rsidRPr="00173BBC">
              <w:rPr>
                <w:rFonts w:ascii="Times New Roman" w:hAnsi="Times New Roman"/>
                <w:sz w:val="20"/>
                <w:szCs w:val="20"/>
              </w:rPr>
              <w:t xml:space="preserve">Ritim Bozuklukları </w:t>
            </w:r>
          </w:p>
          <w:p w14:paraId="5182D0CA" w14:textId="77777777" w:rsidR="006B5015" w:rsidRPr="00173BBC" w:rsidRDefault="006B5015" w:rsidP="005E3BE8">
            <w:pPr>
              <w:pStyle w:val="ListeParagraf"/>
              <w:numPr>
                <w:ilvl w:val="0"/>
                <w:numId w:val="84"/>
              </w:numPr>
              <w:spacing w:after="0" w:line="240" w:lineRule="auto"/>
              <w:rPr>
                <w:rFonts w:ascii="Times New Roman" w:hAnsi="Times New Roman"/>
                <w:sz w:val="20"/>
                <w:szCs w:val="20"/>
              </w:rPr>
            </w:pPr>
            <w:r w:rsidRPr="00173BBC">
              <w:rPr>
                <w:rFonts w:ascii="Times New Roman" w:hAnsi="Times New Roman"/>
                <w:sz w:val="20"/>
                <w:szCs w:val="20"/>
              </w:rPr>
              <w:t>Sinüs aritmisi</w:t>
            </w:r>
          </w:p>
          <w:p w14:paraId="2290BFDC" w14:textId="77777777" w:rsidR="006B5015" w:rsidRPr="00173BBC" w:rsidRDefault="006B5015" w:rsidP="005E3BE8">
            <w:pPr>
              <w:pStyle w:val="ListeParagraf"/>
              <w:numPr>
                <w:ilvl w:val="0"/>
                <w:numId w:val="84"/>
              </w:numPr>
              <w:spacing w:after="0" w:line="240" w:lineRule="auto"/>
              <w:rPr>
                <w:rFonts w:ascii="Times New Roman" w:hAnsi="Times New Roman"/>
                <w:sz w:val="20"/>
                <w:szCs w:val="20"/>
              </w:rPr>
            </w:pPr>
            <w:r w:rsidRPr="00173BBC">
              <w:rPr>
                <w:rFonts w:ascii="Times New Roman" w:hAnsi="Times New Roman"/>
                <w:sz w:val="20"/>
                <w:szCs w:val="20"/>
              </w:rPr>
              <w:t>Sinüs bradikardisi</w:t>
            </w:r>
          </w:p>
          <w:p w14:paraId="261D12AC" w14:textId="77777777" w:rsidR="006B5015" w:rsidRPr="00173BBC" w:rsidRDefault="006B5015" w:rsidP="005E3BE8">
            <w:pPr>
              <w:pStyle w:val="ListeParagraf"/>
              <w:numPr>
                <w:ilvl w:val="0"/>
                <w:numId w:val="84"/>
              </w:numPr>
              <w:spacing w:after="0" w:line="240" w:lineRule="auto"/>
              <w:rPr>
                <w:rFonts w:ascii="Times New Roman" w:hAnsi="Times New Roman"/>
                <w:sz w:val="20"/>
                <w:szCs w:val="20"/>
              </w:rPr>
            </w:pPr>
            <w:r w:rsidRPr="00173BBC">
              <w:rPr>
                <w:rFonts w:ascii="Times New Roman" w:hAnsi="Times New Roman"/>
                <w:sz w:val="20"/>
                <w:szCs w:val="20"/>
              </w:rPr>
              <w:t>Sinüs Taşikardisi</w:t>
            </w:r>
          </w:p>
          <w:p w14:paraId="4462095B" w14:textId="77777777" w:rsidR="006B5015" w:rsidRPr="00173BBC" w:rsidRDefault="006B5015" w:rsidP="005E3BE8">
            <w:pPr>
              <w:pStyle w:val="ListeParagraf"/>
              <w:numPr>
                <w:ilvl w:val="0"/>
                <w:numId w:val="84"/>
              </w:numPr>
              <w:spacing w:after="0" w:line="240" w:lineRule="auto"/>
              <w:rPr>
                <w:rFonts w:ascii="Times New Roman" w:hAnsi="Times New Roman"/>
                <w:sz w:val="20"/>
                <w:szCs w:val="20"/>
              </w:rPr>
            </w:pPr>
            <w:r w:rsidRPr="00173BBC">
              <w:rPr>
                <w:rFonts w:ascii="Times New Roman" w:hAnsi="Times New Roman"/>
                <w:sz w:val="20"/>
                <w:szCs w:val="20"/>
              </w:rPr>
              <w:t>PAC</w:t>
            </w:r>
          </w:p>
          <w:p w14:paraId="000DBCBB" w14:textId="77777777" w:rsidR="006B5015" w:rsidRPr="00173BBC" w:rsidRDefault="006B5015" w:rsidP="005E3BE8">
            <w:pPr>
              <w:pStyle w:val="ListeParagraf"/>
              <w:numPr>
                <w:ilvl w:val="0"/>
                <w:numId w:val="84"/>
              </w:numPr>
              <w:spacing w:after="0" w:line="240" w:lineRule="auto"/>
              <w:rPr>
                <w:rFonts w:ascii="Times New Roman" w:hAnsi="Times New Roman"/>
                <w:sz w:val="20"/>
                <w:szCs w:val="20"/>
              </w:rPr>
            </w:pPr>
            <w:r w:rsidRPr="00173BBC">
              <w:rPr>
                <w:rFonts w:ascii="Times New Roman" w:hAnsi="Times New Roman"/>
                <w:sz w:val="20"/>
                <w:szCs w:val="20"/>
              </w:rPr>
              <w:t>PAT</w:t>
            </w:r>
          </w:p>
          <w:p w14:paraId="2A0E0F27" w14:textId="77777777" w:rsidR="006B5015" w:rsidRPr="00173BBC" w:rsidRDefault="006B5015" w:rsidP="005E3BE8">
            <w:pPr>
              <w:pStyle w:val="ListeParagraf"/>
              <w:numPr>
                <w:ilvl w:val="0"/>
                <w:numId w:val="84"/>
              </w:numPr>
              <w:spacing w:after="0" w:line="240" w:lineRule="auto"/>
              <w:rPr>
                <w:rFonts w:ascii="Times New Roman" w:hAnsi="Times New Roman"/>
                <w:sz w:val="20"/>
                <w:szCs w:val="20"/>
              </w:rPr>
            </w:pPr>
            <w:r w:rsidRPr="00173BBC">
              <w:rPr>
                <w:rFonts w:ascii="Times New Roman" w:hAnsi="Times New Roman"/>
                <w:sz w:val="20"/>
                <w:szCs w:val="20"/>
              </w:rPr>
              <w:t>Atrial fibrilasyon</w:t>
            </w:r>
          </w:p>
          <w:p w14:paraId="78680E01" w14:textId="77777777" w:rsidR="006B5015" w:rsidRPr="00173BBC" w:rsidRDefault="006B5015" w:rsidP="005E3BE8">
            <w:pPr>
              <w:pStyle w:val="ListeParagraf"/>
              <w:numPr>
                <w:ilvl w:val="0"/>
                <w:numId w:val="84"/>
              </w:numPr>
              <w:spacing w:after="0" w:line="240" w:lineRule="auto"/>
              <w:rPr>
                <w:rFonts w:ascii="Times New Roman" w:hAnsi="Times New Roman"/>
                <w:sz w:val="20"/>
                <w:szCs w:val="20"/>
              </w:rPr>
            </w:pPr>
            <w:r w:rsidRPr="00173BBC">
              <w:rPr>
                <w:rFonts w:ascii="Times New Roman" w:hAnsi="Times New Roman"/>
                <w:sz w:val="20"/>
                <w:szCs w:val="20"/>
              </w:rPr>
              <w:t>Alrial flatter</w:t>
            </w:r>
          </w:p>
          <w:p w14:paraId="4AEE24BD" w14:textId="77777777" w:rsidR="006B5015" w:rsidRPr="00173BBC" w:rsidRDefault="006B5015" w:rsidP="005E3BE8">
            <w:pPr>
              <w:pStyle w:val="ListeParagraf"/>
              <w:numPr>
                <w:ilvl w:val="0"/>
                <w:numId w:val="84"/>
              </w:numPr>
              <w:spacing w:after="0" w:line="240" w:lineRule="auto"/>
              <w:rPr>
                <w:rFonts w:ascii="Times New Roman" w:hAnsi="Times New Roman"/>
                <w:sz w:val="20"/>
                <w:szCs w:val="20"/>
              </w:rPr>
            </w:pPr>
            <w:r w:rsidRPr="00173BBC">
              <w:rPr>
                <w:rFonts w:ascii="Times New Roman" w:hAnsi="Times New Roman"/>
                <w:sz w:val="20"/>
                <w:szCs w:val="20"/>
              </w:rPr>
              <w:t>PVC</w:t>
            </w:r>
          </w:p>
          <w:p w14:paraId="2D04418D" w14:textId="77777777" w:rsidR="006B5015" w:rsidRPr="00173BBC" w:rsidRDefault="006B5015" w:rsidP="005E3BE8">
            <w:pPr>
              <w:pStyle w:val="ListeParagraf"/>
              <w:numPr>
                <w:ilvl w:val="0"/>
                <w:numId w:val="84"/>
              </w:numPr>
              <w:spacing w:after="0" w:line="240" w:lineRule="auto"/>
              <w:rPr>
                <w:rFonts w:ascii="Times New Roman" w:hAnsi="Times New Roman"/>
                <w:sz w:val="20"/>
                <w:szCs w:val="20"/>
              </w:rPr>
            </w:pPr>
            <w:r w:rsidRPr="00173BBC">
              <w:rPr>
                <w:rFonts w:ascii="Times New Roman" w:hAnsi="Times New Roman"/>
                <w:sz w:val="20"/>
                <w:szCs w:val="20"/>
              </w:rPr>
              <w:t>VT</w:t>
            </w:r>
          </w:p>
          <w:p w14:paraId="17537E5D" w14:textId="77777777" w:rsidR="006B5015" w:rsidRPr="00173BBC" w:rsidRDefault="006B5015" w:rsidP="005E3BE8">
            <w:pPr>
              <w:pStyle w:val="ListeParagraf"/>
              <w:numPr>
                <w:ilvl w:val="0"/>
                <w:numId w:val="84"/>
              </w:numPr>
              <w:spacing w:after="0" w:line="240" w:lineRule="auto"/>
              <w:rPr>
                <w:rFonts w:ascii="Times New Roman" w:hAnsi="Times New Roman"/>
                <w:sz w:val="20"/>
                <w:szCs w:val="20"/>
              </w:rPr>
            </w:pPr>
            <w:r w:rsidRPr="00173BBC">
              <w:rPr>
                <w:rFonts w:ascii="Times New Roman" w:hAnsi="Times New Roman"/>
                <w:sz w:val="20"/>
                <w:szCs w:val="20"/>
              </w:rPr>
              <w:t>VF</w:t>
            </w:r>
          </w:p>
          <w:p w14:paraId="79237BD7" w14:textId="77777777" w:rsidR="006B5015" w:rsidRPr="00173BBC" w:rsidRDefault="006B5015" w:rsidP="005E3BE8">
            <w:pPr>
              <w:pStyle w:val="ListeParagraf"/>
              <w:numPr>
                <w:ilvl w:val="0"/>
                <w:numId w:val="84"/>
              </w:numPr>
              <w:spacing w:after="0" w:line="240" w:lineRule="auto"/>
              <w:rPr>
                <w:rFonts w:ascii="Times New Roman" w:hAnsi="Times New Roman"/>
                <w:sz w:val="20"/>
                <w:szCs w:val="20"/>
              </w:rPr>
            </w:pPr>
            <w:r w:rsidRPr="00173BBC">
              <w:rPr>
                <w:rFonts w:ascii="Times New Roman" w:hAnsi="Times New Roman"/>
                <w:sz w:val="20"/>
                <w:szCs w:val="20"/>
              </w:rPr>
              <w:t>İletim aritmileri</w:t>
            </w:r>
          </w:p>
          <w:p w14:paraId="6152E0F0" w14:textId="77777777" w:rsidR="006B5015" w:rsidRPr="00173BBC" w:rsidRDefault="006B5015" w:rsidP="00975D13">
            <w:pPr>
              <w:rPr>
                <w:b/>
                <w:sz w:val="20"/>
                <w:szCs w:val="20"/>
                <w:u w:val="single"/>
              </w:rPr>
            </w:pPr>
          </w:p>
        </w:tc>
        <w:tc>
          <w:tcPr>
            <w:tcW w:w="4680" w:type="dxa"/>
            <w:shd w:val="clear" w:color="auto" w:fill="auto"/>
          </w:tcPr>
          <w:p w14:paraId="438C3E84" w14:textId="77777777" w:rsidR="006B5015" w:rsidRPr="00173BBC" w:rsidRDefault="006B5015"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Kalbin </w:t>
            </w:r>
            <w:r w:rsidR="00517D5F" w:rsidRPr="00173BBC">
              <w:rPr>
                <w:rFonts w:ascii="Times New Roman" w:hAnsi="Times New Roman"/>
                <w:sz w:val="20"/>
                <w:szCs w:val="20"/>
              </w:rPr>
              <w:t xml:space="preserve">iletim </w:t>
            </w:r>
            <w:r w:rsidRPr="00173BBC">
              <w:rPr>
                <w:rFonts w:ascii="Times New Roman" w:hAnsi="Times New Roman"/>
                <w:sz w:val="20"/>
                <w:szCs w:val="20"/>
              </w:rPr>
              <w:t xml:space="preserve">sistemini </w:t>
            </w:r>
            <w:r w:rsidR="00CB6EA0" w:rsidRPr="00173BBC">
              <w:rPr>
                <w:rFonts w:ascii="Times New Roman" w:hAnsi="Times New Roman"/>
                <w:sz w:val="20"/>
                <w:szCs w:val="20"/>
              </w:rPr>
              <w:t>şekil üzerinde özetleyebilme</w:t>
            </w:r>
          </w:p>
          <w:p w14:paraId="764713EF" w14:textId="77777777" w:rsidR="006B5015" w:rsidRPr="00173BBC" w:rsidRDefault="006B5015"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EKG kağıdının özelliklerini </w:t>
            </w:r>
            <w:r w:rsidR="00816B25" w:rsidRPr="00173BBC">
              <w:rPr>
                <w:rFonts w:ascii="Times New Roman" w:hAnsi="Times New Roman"/>
                <w:sz w:val="20"/>
                <w:szCs w:val="20"/>
              </w:rPr>
              <w:t>açıklayabilme</w:t>
            </w:r>
          </w:p>
          <w:p w14:paraId="1FD4AAB1" w14:textId="77777777" w:rsidR="006B5015" w:rsidRPr="00173BBC" w:rsidRDefault="006B5015"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Normal ve anormal EKG bulgularını</w:t>
            </w:r>
            <w:r w:rsidR="00CB6EA0" w:rsidRPr="00173BBC">
              <w:rPr>
                <w:rFonts w:ascii="Times New Roman" w:hAnsi="Times New Roman"/>
                <w:sz w:val="20"/>
                <w:szCs w:val="20"/>
              </w:rPr>
              <w:t xml:space="preserve"> </w:t>
            </w:r>
            <w:r w:rsidRPr="00173BBC">
              <w:rPr>
                <w:rFonts w:ascii="Times New Roman" w:hAnsi="Times New Roman"/>
                <w:sz w:val="20"/>
                <w:szCs w:val="20"/>
              </w:rPr>
              <w:t>değerlendirebilme</w:t>
            </w:r>
          </w:p>
          <w:p w14:paraId="3CA50D4F" w14:textId="77777777" w:rsidR="00517D5F" w:rsidRPr="00173BBC" w:rsidRDefault="00517D5F" w:rsidP="005E3BE8">
            <w:pPr>
              <w:pStyle w:val="ListeParagraf"/>
              <w:numPr>
                <w:ilvl w:val="0"/>
                <w:numId w:val="84"/>
              </w:numPr>
              <w:spacing w:after="0" w:line="240" w:lineRule="auto"/>
              <w:ind w:left="357" w:hanging="357"/>
              <w:rPr>
                <w:rFonts w:ascii="Times New Roman" w:hAnsi="Times New Roman"/>
                <w:sz w:val="20"/>
                <w:szCs w:val="20"/>
              </w:rPr>
            </w:pPr>
            <w:r w:rsidRPr="00173BBC">
              <w:rPr>
                <w:rFonts w:ascii="Times New Roman" w:hAnsi="Times New Roman"/>
                <w:sz w:val="20"/>
                <w:szCs w:val="20"/>
              </w:rPr>
              <w:t>Verilen örnek EKG sonucunu yorumlayabilme</w:t>
            </w:r>
          </w:p>
          <w:p w14:paraId="22FC74B4" w14:textId="77777777" w:rsidR="006B5015" w:rsidRPr="00173BBC" w:rsidRDefault="006B5015"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Normal sinüs</w:t>
            </w:r>
            <w:r w:rsidR="00CB6EA0" w:rsidRPr="00173BBC">
              <w:rPr>
                <w:rFonts w:ascii="Times New Roman" w:hAnsi="Times New Roman"/>
                <w:sz w:val="20"/>
                <w:szCs w:val="20"/>
              </w:rPr>
              <w:t xml:space="preserve"> </w:t>
            </w:r>
            <w:r w:rsidRPr="00173BBC">
              <w:rPr>
                <w:rFonts w:ascii="Times New Roman" w:hAnsi="Times New Roman"/>
                <w:sz w:val="20"/>
                <w:szCs w:val="20"/>
              </w:rPr>
              <w:t>ritmini</w:t>
            </w:r>
            <w:r w:rsidR="00CB6EA0" w:rsidRPr="00173BBC">
              <w:rPr>
                <w:rFonts w:ascii="Times New Roman" w:hAnsi="Times New Roman"/>
                <w:sz w:val="20"/>
                <w:szCs w:val="20"/>
              </w:rPr>
              <w:t xml:space="preserve"> </w:t>
            </w:r>
            <w:r w:rsidRPr="00173BBC">
              <w:rPr>
                <w:rFonts w:ascii="Times New Roman" w:hAnsi="Times New Roman"/>
                <w:sz w:val="20"/>
                <w:szCs w:val="20"/>
              </w:rPr>
              <w:t>açıklayabilme</w:t>
            </w:r>
          </w:p>
          <w:p w14:paraId="4A15F189" w14:textId="77777777" w:rsidR="00CB6EA0" w:rsidRPr="00173BBC" w:rsidRDefault="006B5015"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Sinüs ekstrasistolerinin etiyolojisini</w:t>
            </w:r>
            <w:r w:rsidR="00CB6EA0" w:rsidRPr="00173BBC">
              <w:rPr>
                <w:rFonts w:ascii="Times New Roman" w:hAnsi="Times New Roman"/>
                <w:sz w:val="20"/>
                <w:szCs w:val="20"/>
              </w:rPr>
              <w:t xml:space="preserve"> sıralayabilme</w:t>
            </w:r>
          </w:p>
          <w:p w14:paraId="46DFEDEF" w14:textId="77777777" w:rsidR="006B5015" w:rsidRPr="00173BBC" w:rsidRDefault="00CB6EA0"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Sinüs ekstrasistolerinin tedavisini </w:t>
            </w:r>
            <w:r w:rsidR="006B5015" w:rsidRPr="00173BBC">
              <w:rPr>
                <w:rFonts w:ascii="Times New Roman" w:hAnsi="Times New Roman"/>
                <w:sz w:val="20"/>
                <w:szCs w:val="20"/>
              </w:rPr>
              <w:t>açıklayabilme</w:t>
            </w:r>
          </w:p>
          <w:p w14:paraId="17B7C983" w14:textId="77777777" w:rsidR="00D263B9" w:rsidRPr="00173BBC" w:rsidRDefault="006B5015"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Sinüs bradikardisinin etiyoloji</w:t>
            </w:r>
            <w:r w:rsidR="00D263B9" w:rsidRPr="00173BBC">
              <w:rPr>
                <w:rFonts w:ascii="Times New Roman" w:hAnsi="Times New Roman"/>
                <w:sz w:val="20"/>
                <w:szCs w:val="20"/>
              </w:rPr>
              <w:t>k faktörlerini örneklendirebilme</w:t>
            </w:r>
          </w:p>
          <w:p w14:paraId="00BA5859" w14:textId="77777777" w:rsidR="006B5015"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Sinüs bradikardisinin </w:t>
            </w:r>
            <w:r w:rsidR="006B5015" w:rsidRPr="00173BBC">
              <w:rPr>
                <w:rFonts w:ascii="Times New Roman" w:hAnsi="Times New Roman"/>
                <w:sz w:val="20"/>
                <w:szCs w:val="20"/>
              </w:rPr>
              <w:t>tedavi</w:t>
            </w:r>
            <w:r w:rsidRPr="00173BBC">
              <w:rPr>
                <w:rFonts w:ascii="Times New Roman" w:hAnsi="Times New Roman"/>
                <w:sz w:val="20"/>
                <w:szCs w:val="20"/>
              </w:rPr>
              <w:t xml:space="preserve"> yöntemlerini sayabilme</w:t>
            </w:r>
          </w:p>
          <w:p w14:paraId="07DBF2D3"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Sinüs taşikardisinin etiyolojik faktörlerini örneklendirebilme</w:t>
            </w:r>
          </w:p>
          <w:p w14:paraId="1BFF4DBD"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Sinüs taşikardisinin tedavi yöntemlerini sayabilme</w:t>
            </w:r>
          </w:p>
          <w:p w14:paraId="2C561CC6"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Prematüre atrial kompleksin etiyolojisini sıralayabilme</w:t>
            </w:r>
          </w:p>
          <w:p w14:paraId="7E9A903C"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Prematüre atrial kompleksin tedavisini açıklayabilme</w:t>
            </w:r>
          </w:p>
          <w:p w14:paraId="0A9C4E1D"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Paroksismal atrial taşikardinin etiyolojik faktörlerini örneklendirebilme</w:t>
            </w:r>
          </w:p>
          <w:p w14:paraId="296D7798" w14:textId="77777777" w:rsidR="006B5015"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Paroksismal atrial taşikardinin tedavi yöntemlerini sayabilme</w:t>
            </w:r>
          </w:p>
          <w:p w14:paraId="6791B984"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Atrial flatter</w:t>
            </w:r>
            <w:r w:rsidR="00816B25" w:rsidRPr="00173BBC">
              <w:rPr>
                <w:rFonts w:ascii="Times New Roman" w:hAnsi="Times New Roman"/>
                <w:sz w:val="20"/>
                <w:szCs w:val="20"/>
              </w:rPr>
              <w:t>i</w:t>
            </w:r>
            <w:r w:rsidRPr="00173BBC">
              <w:rPr>
                <w:rFonts w:ascii="Times New Roman" w:hAnsi="Times New Roman"/>
                <w:sz w:val="20"/>
                <w:szCs w:val="20"/>
              </w:rPr>
              <w:t>n etiyolojisini sıralayabilme</w:t>
            </w:r>
          </w:p>
          <w:p w14:paraId="5C86D8BD"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Atrial flatter</w:t>
            </w:r>
            <w:r w:rsidR="00816B25" w:rsidRPr="00173BBC">
              <w:rPr>
                <w:rFonts w:ascii="Times New Roman" w:hAnsi="Times New Roman"/>
                <w:sz w:val="20"/>
                <w:szCs w:val="20"/>
              </w:rPr>
              <w:t>i</w:t>
            </w:r>
            <w:r w:rsidRPr="00173BBC">
              <w:rPr>
                <w:rFonts w:ascii="Times New Roman" w:hAnsi="Times New Roman"/>
                <w:sz w:val="20"/>
                <w:szCs w:val="20"/>
              </w:rPr>
              <w:t>n tedavisini açıklayabilme</w:t>
            </w:r>
          </w:p>
          <w:p w14:paraId="3C35B80E" w14:textId="77777777" w:rsidR="00D263B9" w:rsidRPr="00173BBC" w:rsidRDefault="006B5015"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Atrial fibrilasyonun </w:t>
            </w:r>
            <w:r w:rsidR="00D263B9" w:rsidRPr="00173BBC">
              <w:rPr>
                <w:rFonts w:ascii="Times New Roman" w:hAnsi="Times New Roman"/>
                <w:sz w:val="20"/>
                <w:szCs w:val="20"/>
              </w:rPr>
              <w:t xml:space="preserve">etiyolojisini sıralayabilme </w:t>
            </w:r>
          </w:p>
          <w:p w14:paraId="73E2D26A"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Atrial fibrilasyonun tedavisini açıklayabilme</w:t>
            </w:r>
          </w:p>
          <w:p w14:paraId="5FAF2AD6"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Atrial fibrilasyon ve atrial flatter arasındaki farkı ayırt edebilme</w:t>
            </w:r>
          </w:p>
          <w:p w14:paraId="5E0B372C"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Prematür ventrikül atımın etiyolojik faktörlerini örneklendirebilme</w:t>
            </w:r>
          </w:p>
          <w:p w14:paraId="6F506E3F"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Prematür ventrikül atımın tedavi yöntemlerini sayabilme</w:t>
            </w:r>
          </w:p>
          <w:p w14:paraId="7BA249DD" w14:textId="77777777" w:rsidR="006B5015" w:rsidRPr="00173BBC" w:rsidRDefault="006B5015"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Ventriküler taşikardinin etiyolojisini açıklayabilme</w:t>
            </w:r>
          </w:p>
          <w:p w14:paraId="1BF8A18B" w14:textId="77777777" w:rsidR="00D263B9"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Ventriküler taşikardinin tedavisini açıklayabilme</w:t>
            </w:r>
          </w:p>
          <w:p w14:paraId="2C5A0785" w14:textId="77777777" w:rsidR="00517D5F" w:rsidRPr="00173BBC" w:rsidRDefault="00D263B9"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Ventriküler fibrilasyonun etiyolojisini sayabilme</w:t>
            </w:r>
          </w:p>
          <w:p w14:paraId="14DF51BC" w14:textId="77777777" w:rsidR="00D263B9" w:rsidRPr="00173BBC" w:rsidRDefault="00517D5F"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Ventriküler fibrilasyonun t</w:t>
            </w:r>
            <w:r w:rsidR="00D263B9" w:rsidRPr="00173BBC">
              <w:rPr>
                <w:rFonts w:ascii="Times New Roman" w:hAnsi="Times New Roman"/>
                <w:sz w:val="20"/>
                <w:szCs w:val="20"/>
              </w:rPr>
              <w:t>edavisini açıklayabilme</w:t>
            </w:r>
          </w:p>
          <w:p w14:paraId="564F59A9" w14:textId="77777777" w:rsidR="00D263B9" w:rsidRPr="00173BBC" w:rsidRDefault="00517D5F"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Ventriküler taşikardi ve fibrilasyon arasındaki farkı tartışabilme</w:t>
            </w:r>
          </w:p>
          <w:p w14:paraId="3D2F835C" w14:textId="77777777" w:rsidR="006B5015" w:rsidRPr="00173BBC" w:rsidRDefault="006B5015"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İletim aritmilerini </w:t>
            </w:r>
            <w:r w:rsidR="00517D5F" w:rsidRPr="00173BBC">
              <w:rPr>
                <w:rFonts w:ascii="Times New Roman" w:hAnsi="Times New Roman"/>
                <w:sz w:val="20"/>
                <w:szCs w:val="20"/>
              </w:rPr>
              <w:t>sınıflandırabilme</w:t>
            </w:r>
          </w:p>
          <w:p w14:paraId="62CF2787" w14:textId="77777777" w:rsidR="00517D5F" w:rsidRPr="00173BBC" w:rsidRDefault="006B5015"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I.</w:t>
            </w:r>
            <w:r w:rsidR="00107B88" w:rsidRPr="00173BBC">
              <w:rPr>
                <w:rFonts w:ascii="Times New Roman" w:hAnsi="Times New Roman"/>
                <w:sz w:val="20"/>
                <w:szCs w:val="20"/>
              </w:rPr>
              <w:t xml:space="preserve"> </w:t>
            </w:r>
            <w:r w:rsidRPr="00173BBC">
              <w:rPr>
                <w:rFonts w:ascii="Times New Roman" w:hAnsi="Times New Roman"/>
                <w:sz w:val="20"/>
                <w:szCs w:val="20"/>
              </w:rPr>
              <w:t xml:space="preserve">Derecedeki AV bloğun etiyolojisini </w:t>
            </w:r>
            <w:r w:rsidR="00517D5F" w:rsidRPr="00173BBC">
              <w:rPr>
                <w:rFonts w:ascii="Times New Roman" w:hAnsi="Times New Roman"/>
                <w:sz w:val="20"/>
                <w:szCs w:val="20"/>
              </w:rPr>
              <w:t>açıklayabilme</w:t>
            </w:r>
          </w:p>
          <w:p w14:paraId="402C4E58" w14:textId="77777777" w:rsidR="00517D5F" w:rsidRPr="00173BBC" w:rsidRDefault="00107B88"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I. </w:t>
            </w:r>
            <w:r w:rsidR="00517D5F" w:rsidRPr="00173BBC">
              <w:rPr>
                <w:rFonts w:ascii="Times New Roman" w:hAnsi="Times New Roman"/>
                <w:sz w:val="20"/>
                <w:szCs w:val="20"/>
              </w:rPr>
              <w:t xml:space="preserve">Derecedeki AV bloğun tedavi seçeneklerini sıralayabilme </w:t>
            </w:r>
          </w:p>
          <w:p w14:paraId="7EC659CF" w14:textId="77777777" w:rsidR="00517D5F" w:rsidRPr="00173BBC" w:rsidRDefault="006B5015"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II. Derecedeki AV bloğun etiyoloji</w:t>
            </w:r>
            <w:r w:rsidR="00517D5F" w:rsidRPr="00173BBC">
              <w:rPr>
                <w:rFonts w:ascii="Times New Roman" w:hAnsi="Times New Roman"/>
                <w:sz w:val="20"/>
                <w:szCs w:val="20"/>
              </w:rPr>
              <w:t>k faktörlerini sayabilme</w:t>
            </w:r>
          </w:p>
          <w:p w14:paraId="1A706438" w14:textId="77777777" w:rsidR="006B5015" w:rsidRPr="00173BBC" w:rsidRDefault="00517D5F"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II. Derecedeki AV bloğun </w:t>
            </w:r>
            <w:r w:rsidR="006B5015" w:rsidRPr="00173BBC">
              <w:rPr>
                <w:rFonts w:ascii="Times New Roman" w:hAnsi="Times New Roman"/>
                <w:sz w:val="20"/>
                <w:szCs w:val="20"/>
              </w:rPr>
              <w:t>tedavisini açıklayabilme</w:t>
            </w:r>
          </w:p>
          <w:p w14:paraId="64C1824C" w14:textId="77777777" w:rsidR="006B5015" w:rsidRPr="00173BBC" w:rsidRDefault="006B5015"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Kalp ritim bozukluklarındaki tedavi yaklaşımlarını </w:t>
            </w:r>
            <w:r w:rsidR="00517D5F" w:rsidRPr="00173BBC">
              <w:rPr>
                <w:rFonts w:ascii="Times New Roman" w:hAnsi="Times New Roman"/>
                <w:sz w:val="20"/>
                <w:szCs w:val="20"/>
              </w:rPr>
              <w:t>özetleyebilme</w:t>
            </w:r>
          </w:p>
          <w:p w14:paraId="6EB08229" w14:textId="77777777" w:rsidR="00CB6EA0" w:rsidRPr="00173BBC" w:rsidRDefault="00CB6EA0"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Verilen örnek EKG sonucunu yorumlayabilme</w:t>
            </w:r>
          </w:p>
          <w:p w14:paraId="047E55F6" w14:textId="77777777" w:rsidR="006B5015" w:rsidRPr="00173BBC" w:rsidRDefault="006B5015"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Doğru akım kardioversiyon/defibri</w:t>
            </w:r>
            <w:r w:rsidR="00517D5F" w:rsidRPr="00173BBC">
              <w:rPr>
                <w:rFonts w:ascii="Times New Roman" w:hAnsi="Times New Roman"/>
                <w:sz w:val="20"/>
                <w:szCs w:val="20"/>
              </w:rPr>
              <w:t>l</w:t>
            </w:r>
            <w:r w:rsidRPr="00173BBC">
              <w:rPr>
                <w:rFonts w:ascii="Times New Roman" w:hAnsi="Times New Roman"/>
                <w:sz w:val="20"/>
                <w:szCs w:val="20"/>
              </w:rPr>
              <w:t>asyonu tanımlayabilme</w:t>
            </w:r>
          </w:p>
          <w:p w14:paraId="7DB4639A" w14:textId="77777777" w:rsidR="006B5015" w:rsidRPr="00173BBC" w:rsidRDefault="006B5015"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Doğru akım kardioversiyon/defibri</w:t>
            </w:r>
            <w:r w:rsidR="00517D5F" w:rsidRPr="00173BBC">
              <w:rPr>
                <w:rFonts w:ascii="Times New Roman" w:hAnsi="Times New Roman"/>
                <w:sz w:val="20"/>
                <w:szCs w:val="20"/>
              </w:rPr>
              <w:t>l</w:t>
            </w:r>
            <w:r w:rsidRPr="00173BBC">
              <w:rPr>
                <w:rFonts w:ascii="Times New Roman" w:hAnsi="Times New Roman"/>
                <w:sz w:val="20"/>
                <w:szCs w:val="20"/>
              </w:rPr>
              <w:t xml:space="preserve">asyona hastanın hazırlığında hemşirenin sorumluluklarını </w:t>
            </w:r>
            <w:r w:rsidR="00517D5F" w:rsidRPr="00173BBC">
              <w:rPr>
                <w:rFonts w:ascii="Times New Roman" w:hAnsi="Times New Roman"/>
                <w:sz w:val="20"/>
                <w:szCs w:val="20"/>
              </w:rPr>
              <w:t>tartışabilme</w:t>
            </w:r>
          </w:p>
          <w:p w14:paraId="0C5E15B7" w14:textId="77777777" w:rsidR="006B5015" w:rsidRPr="00173BBC" w:rsidRDefault="006B5015" w:rsidP="005E3BE8">
            <w:pPr>
              <w:pStyle w:val="ListeParagraf"/>
              <w:numPr>
                <w:ilvl w:val="0"/>
                <w:numId w:val="86"/>
              </w:numPr>
              <w:spacing w:after="0" w:line="240" w:lineRule="auto"/>
              <w:ind w:left="357" w:hanging="357"/>
              <w:rPr>
                <w:sz w:val="20"/>
                <w:szCs w:val="20"/>
              </w:rPr>
            </w:pPr>
            <w:r w:rsidRPr="00173BBC">
              <w:rPr>
                <w:rFonts w:ascii="Times New Roman" w:hAnsi="Times New Roman"/>
                <w:sz w:val="20"/>
                <w:szCs w:val="20"/>
              </w:rPr>
              <w:t>Pacemaker’ı tanımlayabilme</w:t>
            </w:r>
          </w:p>
        </w:tc>
        <w:tc>
          <w:tcPr>
            <w:tcW w:w="5236" w:type="dxa"/>
            <w:shd w:val="clear" w:color="auto" w:fill="auto"/>
          </w:tcPr>
          <w:p w14:paraId="1073D03F" w14:textId="77777777" w:rsidR="006B5015" w:rsidRPr="00173BBC" w:rsidRDefault="006B5015" w:rsidP="00975D13">
            <w:pPr>
              <w:rPr>
                <w:b/>
                <w:sz w:val="20"/>
                <w:szCs w:val="20"/>
                <w:u w:val="single"/>
              </w:rPr>
            </w:pPr>
            <w:r w:rsidRPr="00173BBC">
              <w:rPr>
                <w:b/>
                <w:sz w:val="20"/>
                <w:szCs w:val="20"/>
                <w:u w:val="single"/>
              </w:rPr>
              <w:lastRenderedPageBreak/>
              <w:t>Öğretim yöntemleri</w:t>
            </w:r>
          </w:p>
          <w:p w14:paraId="4608AE4B" w14:textId="77777777" w:rsidR="006B5015" w:rsidRPr="00173BBC" w:rsidRDefault="006B5015" w:rsidP="00975D13">
            <w:pPr>
              <w:rPr>
                <w:sz w:val="20"/>
                <w:szCs w:val="20"/>
              </w:rPr>
            </w:pPr>
            <w:r w:rsidRPr="00173BBC">
              <w:rPr>
                <w:sz w:val="20"/>
                <w:szCs w:val="20"/>
              </w:rPr>
              <w:t>Anlatım</w:t>
            </w:r>
          </w:p>
          <w:p w14:paraId="56134FEE" w14:textId="77777777" w:rsidR="006B5015" w:rsidRPr="00173BBC" w:rsidRDefault="006B5015" w:rsidP="00975D13">
            <w:pPr>
              <w:rPr>
                <w:sz w:val="20"/>
                <w:szCs w:val="20"/>
              </w:rPr>
            </w:pPr>
            <w:r w:rsidRPr="00173BBC">
              <w:rPr>
                <w:sz w:val="20"/>
                <w:szCs w:val="20"/>
              </w:rPr>
              <w:t>Soru cevap</w:t>
            </w:r>
          </w:p>
          <w:p w14:paraId="3DEE51C0" w14:textId="77777777" w:rsidR="006B5015" w:rsidRPr="00173BBC" w:rsidRDefault="006B5015" w:rsidP="00975D13">
            <w:pPr>
              <w:rPr>
                <w:sz w:val="20"/>
                <w:szCs w:val="20"/>
              </w:rPr>
            </w:pPr>
            <w:r w:rsidRPr="00173BBC">
              <w:rPr>
                <w:sz w:val="20"/>
                <w:szCs w:val="20"/>
              </w:rPr>
              <w:t>Tartışma</w:t>
            </w:r>
          </w:p>
          <w:p w14:paraId="7AC308FD" w14:textId="77777777" w:rsidR="006B5015" w:rsidRPr="00173BBC" w:rsidRDefault="006B5015" w:rsidP="00975D13">
            <w:pPr>
              <w:rPr>
                <w:sz w:val="20"/>
                <w:szCs w:val="20"/>
              </w:rPr>
            </w:pPr>
            <w:r w:rsidRPr="00173BBC">
              <w:rPr>
                <w:sz w:val="20"/>
                <w:szCs w:val="20"/>
              </w:rPr>
              <w:t>Beyin Fırtınası</w:t>
            </w:r>
          </w:p>
          <w:p w14:paraId="273CD4BD" w14:textId="77777777" w:rsidR="006B5015" w:rsidRPr="00173BBC" w:rsidRDefault="006B5015" w:rsidP="00975D13">
            <w:pPr>
              <w:rPr>
                <w:b/>
                <w:sz w:val="20"/>
                <w:szCs w:val="20"/>
                <w:u w:val="single"/>
              </w:rPr>
            </w:pPr>
            <w:r w:rsidRPr="00173BBC">
              <w:rPr>
                <w:b/>
                <w:sz w:val="20"/>
                <w:szCs w:val="20"/>
                <w:u w:val="single"/>
              </w:rPr>
              <w:t>Araç-Gereç-Materyal</w:t>
            </w:r>
          </w:p>
          <w:p w14:paraId="63BA0FD4" w14:textId="77777777" w:rsidR="006B5015" w:rsidRPr="00173BBC" w:rsidRDefault="006B5015" w:rsidP="00975D13">
            <w:pPr>
              <w:rPr>
                <w:sz w:val="20"/>
                <w:szCs w:val="20"/>
              </w:rPr>
            </w:pPr>
            <w:r w:rsidRPr="00173BBC">
              <w:rPr>
                <w:sz w:val="20"/>
                <w:szCs w:val="20"/>
              </w:rPr>
              <w:t>Projektör</w:t>
            </w:r>
          </w:p>
          <w:p w14:paraId="73FE288E" w14:textId="77777777" w:rsidR="006B5015" w:rsidRPr="00173BBC" w:rsidRDefault="006B5015" w:rsidP="00975D13">
            <w:pPr>
              <w:rPr>
                <w:sz w:val="20"/>
                <w:szCs w:val="20"/>
              </w:rPr>
            </w:pPr>
            <w:r w:rsidRPr="00173BBC">
              <w:rPr>
                <w:sz w:val="20"/>
                <w:szCs w:val="20"/>
              </w:rPr>
              <w:t>Yazı tahtası</w:t>
            </w:r>
          </w:p>
          <w:p w14:paraId="7866C90B" w14:textId="77777777" w:rsidR="006B5015" w:rsidRPr="00173BBC" w:rsidRDefault="006B5015" w:rsidP="00975D13">
            <w:pPr>
              <w:tabs>
                <w:tab w:val="left" w:pos="3435"/>
              </w:tabs>
              <w:rPr>
                <w:sz w:val="20"/>
                <w:szCs w:val="20"/>
                <w:u w:val="single"/>
              </w:rPr>
            </w:pPr>
            <w:r w:rsidRPr="00173BBC">
              <w:rPr>
                <w:b/>
                <w:sz w:val="20"/>
                <w:szCs w:val="20"/>
                <w:u w:val="single"/>
              </w:rPr>
              <w:t>Kaynaklar</w:t>
            </w:r>
          </w:p>
          <w:p w14:paraId="1A3B95C6" w14:textId="77777777" w:rsidR="007B2A9E" w:rsidRPr="00173BBC" w:rsidRDefault="007B2A9E" w:rsidP="005E3BE8">
            <w:pPr>
              <w:pStyle w:val="ListeParagraf"/>
              <w:numPr>
                <w:ilvl w:val="0"/>
                <w:numId w:val="8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7AED7A42" w14:textId="77777777" w:rsidR="007B2A9E" w:rsidRPr="00173BBC" w:rsidRDefault="007B2A9E" w:rsidP="005E3BE8">
            <w:pPr>
              <w:pStyle w:val="ListeParagraf"/>
              <w:numPr>
                <w:ilvl w:val="0"/>
                <w:numId w:val="8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03783210" w14:textId="77777777" w:rsidR="007B2A9E" w:rsidRPr="00173BBC" w:rsidRDefault="007B2A9E" w:rsidP="005E3BE8">
            <w:pPr>
              <w:pStyle w:val="ListeParagraf"/>
              <w:numPr>
                <w:ilvl w:val="0"/>
                <w:numId w:val="87"/>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p>
          <w:p w14:paraId="35253B7F" w14:textId="77777777" w:rsidR="007B2A9E" w:rsidRPr="00173BBC" w:rsidRDefault="007B2A9E" w:rsidP="005E3BE8">
            <w:pPr>
              <w:pStyle w:val="ListeParagraf"/>
              <w:numPr>
                <w:ilvl w:val="0"/>
                <w:numId w:val="82"/>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70684D00" w14:textId="77777777" w:rsidR="007B2A9E" w:rsidRPr="00173BBC" w:rsidRDefault="007B2A9E" w:rsidP="005E3BE8">
            <w:pPr>
              <w:pStyle w:val="ListeParagraf"/>
              <w:numPr>
                <w:ilvl w:val="0"/>
                <w:numId w:val="8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Durna Z. Kronik hastalıklar ve Bakım, Nobel Tıp Kitabevi, İstanbul, 2012.</w:t>
            </w:r>
          </w:p>
          <w:p w14:paraId="6C5EFF58" w14:textId="77777777" w:rsidR="007B2A9E" w:rsidRPr="00173BBC" w:rsidRDefault="007B2A9E" w:rsidP="005E3BE8">
            <w:pPr>
              <w:pStyle w:val="ListeParagraf"/>
              <w:numPr>
                <w:ilvl w:val="0"/>
                <w:numId w:val="8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Biberoğlu K, Süleymanlar G, Ünal S.</w:t>
            </w:r>
            <w:r w:rsidR="00F45EF2" w:rsidRPr="00173BBC">
              <w:rPr>
                <w:rFonts w:ascii="Times New Roman" w:hAnsi="Times New Roman"/>
                <w:sz w:val="20"/>
                <w:szCs w:val="20"/>
              </w:rPr>
              <w:t xml:space="preserve"> </w:t>
            </w:r>
            <w:r w:rsidRPr="00173BBC">
              <w:rPr>
                <w:rFonts w:ascii="Times New Roman" w:hAnsi="Times New Roman"/>
                <w:sz w:val="20"/>
                <w:szCs w:val="20"/>
              </w:rPr>
              <w:t xml:space="preserve">(Ed.) İç Hastalıkları. 2 Cilt 3. Baskı, Güneş </w:t>
            </w:r>
            <w:r w:rsidR="00F45EF2" w:rsidRPr="00173BBC">
              <w:rPr>
                <w:rFonts w:ascii="Times New Roman" w:hAnsi="Times New Roman"/>
                <w:sz w:val="20"/>
                <w:szCs w:val="20"/>
              </w:rPr>
              <w:t>Tıp</w:t>
            </w:r>
            <w:r w:rsidRPr="00173BBC">
              <w:rPr>
                <w:rFonts w:ascii="Times New Roman" w:hAnsi="Times New Roman"/>
                <w:sz w:val="20"/>
                <w:szCs w:val="20"/>
              </w:rPr>
              <w:t xml:space="preserve"> Kitabevleri, Ankara, 2012.</w:t>
            </w:r>
          </w:p>
          <w:p w14:paraId="1376C709" w14:textId="77777777" w:rsidR="006B5015" w:rsidRPr="00173BBC" w:rsidRDefault="006B5015" w:rsidP="00107B88">
            <w:pPr>
              <w:ind w:firstLine="48"/>
              <w:jc w:val="both"/>
              <w:rPr>
                <w:sz w:val="20"/>
                <w:szCs w:val="20"/>
              </w:rPr>
            </w:pPr>
          </w:p>
        </w:tc>
        <w:tc>
          <w:tcPr>
            <w:tcW w:w="1418" w:type="dxa"/>
            <w:shd w:val="clear" w:color="auto" w:fill="auto"/>
          </w:tcPr>
          <w:p w14:paraId="4EBE65AE" w14:textId="77777777" w:rsidR="006B5015" w:rsidRPr="00173BBC" w:rsidRDefault="006B5015" w:rsidP="00975D13">
            <w:pPr>
              <w:rPr>
                <w:sz w:val="20"/>
                <w:szCs w:val="20"/>
              </w:rPr>
            </w:pPr>
            <w:r w:rsidRPr="00173BBC">
              <w:rPr>
                <w:sz w:val="20"/>
                <w:szCs w:val="20"/>
              </w:rPr>
              <w:t xml:space="preserve">İç Hastalıkları Hemşireliği </w:t>
            </w:r>
          </w:p>
        </w:tc>
      </w:tr>
      <w:tr w:rsidR="00173BBC" w:rsidRPr="00173BBC" w14:paraId="29C778C8" w14:textId="77777777" w:rsidTr="00A63AC3">
        <w:tc>
          <w:tcPr>
            <w:tcW w:w="3060" w:type="dxa"/>
            <w:shd w:val="clear" w:color="auto" w:fill="auto"/>
          </w:tcPr>
          <w:p w14:paraId="01B96482" w14:textId="77777777" w:rsidR="006B5015" w:rsidRPr="00173BBC" w:rsidRDefault="006B5015" w:rsidP="00975D13">
            <w:pPr>
              <w:rPr>
                <w:b/>
                <w:sz w:val="20"/>
                <w:szCs w:val="20"/>
              </w:rPr>
            </w:pPr>
            <w:r w:rsidRPr="00173BBC">
              <w:rPr>
                <w:sz w:val="20"/>
                <w:szCs w:val="20"/>
              </w:rPr>
              <w:lastRenderedPageBreak/>
              <w:t>Kalbin enfeksiyon hastalıkları</w:t>
            </w:r>
          </w:p>
          <w:p w14:paraId="4051701F" w14:textId="77777777" w:rsidR="006B5015" w:rsidRPr="00173BBC" w:rsidRDefault="006B5015" w:rsidP="00975D13">
            <w:pPr>
              <w:rPr>
                <w:sz w:val="20"/>
                <w:szCs w:val="20"/>
              </w:rPr>
            </w:pPr>
          </w:p>
        </w:tc>
        <w:tc>
          <w:tcPr>
            <w:tcW w:w="4680" w:type="dxa"/>
            <w:shd w:val="clear" w:color="auto" w:fill="auto"/>
          </w:tcPr>
          <w:p w14:paraId="0F472524" w14:textId="77777777" w:rsidR="00517D5F" w:rsidRPr="00173BBC" w:rsidRDefault="00517D5F" w:rsidP="005E3BE8">
            <w:pPr>
              <w:pStyle w:val="ListeParagraf"/>
              <w:numPr>
                <w:ilvl w:val="0"/>
                <w:numId w:val="86"/>
              </w:numPr>
              <w:spacing w:after="0" w:line="240" w:lineRule="auto"/>
              <w:ind w:left="357" w:hanging="357"/>
              <w:rPr>
                <w:rFonts w:ascii="Times New Roman" w:hAnsi="Times New Roman"/>
                <w:sz w:val="20"/>
                <w:szCs w:val="20"/>
              </w:rPr>
            </w:pPr>
            <w:r w:rsidRPr="00173BBC">
              <w:rPr>
                <w:rFonts w:ascii="Times New Roman" w:hAnsi="Times New Roman"/>
                <w:sz w:val="20"/>
                <w:szCs w:val="20"/>
              </w:rPr>
              <w:t>Kalbin tabakalarını kalp görseli üzerinde gösterme</w:t>
            </w:r>
          </w:p>
          <w:p w14:paraId="37689252" w14:textId="77777777" w:rsidR="00517D5F" w:rsidRPr="00173BBC" w:rsidRDefault="00517D5F"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w:t>
            </w:r>
            <w:r w:rsidR="006B5015" w:rsidRPr="00173BBC">
              <w:rPr>
                <w:rFonts w:ascii="Times New Roman" w:hAnsi="Times New Roman"/>
                <w:sz w:val="20"/>
                <w:szCs w:val="20"/>
              </w:rPr>
              <w:t>Endokarditi</w:t>
            </w:r>
            <w:r w:rsidRPr="00173BBC">
              <w:rPr>
                <w:rFonts w:ascii="Times New Roman" w:hAnsi="Times New Roman"/>
                <w:sz w:val="20"/>
                <w:szCs w:val="20"/>
              </w:rPr>
              <w:t xml:space="preserve"> tanımlayabilme</w:t>
            </w:r>
          </w:p>
          <w:p w14:paraId="41C22F20" w14:textId="77777777" w:rsidR="006B5015" w:rsidRPr="00173BBC" w:rsidRDefault="00517D5F"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Endokarditi</w:t>
            </w:r>
            <w:r w:rsidR="006B5015" w:rsidRPr="00173BBC">
              <w:rPr>
                <w:rFonts w:ascii="Times New Roman" w:hAnsi="Times New Roman"/>
                <w:sz w:val="20"/>
                <w:szCs w:val="20"/>
              </w:rPr>
              <w:t xml:space="preserve"> gelişme neden</w:t>
            </w:r>
            <w:r w:rsidRPr="00173BBC">
              <w:rPr>
                <w:rFonts w:ascii="Times New Roman" w:hAnsi="Times New Roman"/>
                <w:sz w:val="20"/>
                <w:szCs w:val="20"/>
              </w:rPr>
              <w:t>lerine örnek verebilme</w:t>
            </w:r>
            <w:r w:rsidR="006B5015" w:rsidRPr="00173BBC">
              <w:rPr>
                <w:rFonts w:ascii="Times New Roman" w:hAnsi="Times New Roman"/>
                <w:sz w:val="20"/>
                <w:szCs w:val="20"/>
              </w:rPr>
              <w:t xml:space="preserve"> </w:t>
            </w:r>
          </w:p>
          <w:p w14:paraId="5196C893" w14:textId="77777777" w:rsidR="00517D5F"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Endokarditin belirtileri</w:t>
            </w:r>
            <w:r w:rsidR="00517D5F" w:rsidRPr="00173BBC">
              <w:rPr>
                <w:rFonts w:ascii="Times New Roman" w:hAnsi="Times New Roman"/>
                <w:sz w:val="20"/>
                <w:szCs w:val="20"/>
              </w:rPr>
              <w:t xml:space="preserve"> ve kalbin yapısı arasında bağlantı kurma</w:t>
            </w:r>
          </w:p>
          <w:p w14:paraId="20998319"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Enfektif endokarditin gelişme neden</w:t>
            </w:r>
            <w:r w:rsidR="00517D5F" w:rsidRPr="00173BBC">
              <w:rPr>
                <w:rFonts w:ascii="Times New Roman" w:hAnsi="Times New Roman"/>
                <w:sz w:val="20"/>
                <w:szCs w:val="20"/>
              </w:rPr>
              <w:t>lerini</w:t>
            </w:r>
            <w:r w:rsidRPr="00173BBC">
              <w:rPr>
                <w:rFonts w:ascii="Times New Roman" w:hAnsi="Times New Roman"/>
                <w:sz w:val="20"/>
                <w:szCs w:val="20"/>
              </w:rPr>
              <w:t xml:space="preserve"> sıralayabilme </w:t>
            </w:r>
          </w:p>
          <w:p w14:paraId="3C472BCD" w14:textId="77777777" w:rsidR="001C5CE6"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Enfektif endokarditin belirtilerin</w:t>
            </w:r>
            <w:r w:rsidR="00517D5F" w:rsidRPr="00173BBC">
              <w:rPr>
                <w:rFonts w:ascii="Times New Roman" w:hAnsi="Times New Roman"/>
                <w:sz w:val="20"/>
                <w:szCs w:val="20"/>
              </w:rPr>
              <w:t>e örnek verebilme</w:t>
            </w:r>
          </w:p>
          <w:p w14:paraId="11682986"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Miyokarditin gelişme nedenlerini </w:t>
            </w:r>
            <w:r w:rsidR="001C5CE6" w:rsidRPr="00173BBC">
              <w:rPr>
                <w:rFonts w:ascii="Times New Roman" w:hAnsi="Times New Roman"/>
                <w:sz w:val="20"/>
                <w:szCs w:val="20"/>
              </w:rPr>
              <w:t>sayabilme</w:t>
            </w:r>
          </w:p>
          <w:p w14:paraId="640DA92F"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Myokarditin belirtilerini açıklayabilme</w:t>
            </w:r>
          </w:p>
          <w:p w14:paraId="7B20500E"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Perikarditin gelişme nedenlerini sıralayabilme</w:t>
            </w:r>
          </w:p>
          <w:p w14:paraId="21AC1D14"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Perikarditin belirtilerini </w:t>
            </w:r>
            <w:r w:rsidR="001C5CE6" w:rsidRPr="00173BBC">
              <w:rPr>
                <w:rFonts w:ascii="Times New Roman" w:hAnsi="Times New Roman"/>
                <w:sz w:val="20"/>
                <w:szCs w:val="20"/>
              </w:rPr>
              <w:t>kalbin yapısı ile ilişkilendirme</w:t>
            </w:r>
          </w:p>
          <w:p w14:paraId="62E442A2"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-Enfeksiyon hastalıklarında tedavi ilkelerini</w:t>
            </w:r>
            <w:r w:rsidR="001C5CE6" w:rsidRPr="00173BBC">
              <w:rPr>
                <w:rFonts w:ascii="Times New Roman" w:hAnsi="Times New Roman"/>
                <w:sz w:val="20"/>
                <w:szCs w:val="20"/>
              </w:rPr>
              <w:t xml:space="preserve"> </w:t>
            </w:r>
            <w:r w:rsidRPr="00173BBC">
              <w:rPr>
                <w:rFonts w:ascii="Times New Roman" w:hAnsi="Times New Roman"/>
                <w:sz w:val="20"/>
                <w:szCs w:val="20"/>
              </w:rPr>
              <w:t>açıklayabilme</w:t>
            </w:r>
          </w:p>
          <w:p w14:paraId="69DD2DCC" w14:textId="77777777" w:rsidR="001C5CE6" w:rsidRPr="00173BBC" w:rsidRDefault="001C5CE6"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Kalbin enfeksiyon hastalıkları</w:t>
            </w:r>
            <w:r w:rsidR="000903AD" w:rsidRPr="00173BBC">
              <w:rPr>
                <w:rFonts w:ascii="Times New Roman" w:hAnsi="Times New Roman"/>
                <w:sz w:val="20"/>
                <w:szCs w:val="20"/>
              </w:rPr>
              <w:t xml:space="preserve">na özgü </w:t>
            </w:r>
            <w:r w:rsidRPr="00173BBC">
              <w:rPr>
                <w:rFonts w:ascii="Times New Roman" w:hAnsi="Times New Roman"/>
                <w:sz w:val="20"/>
                <w:szCs w:val="20"/>
              </w:rPr>
              <w:t xml:space="preserve">hastanın bakımını </w:t>
            </w:r>
            <w:r w:rsidR="009368AA" w:rsidRPr="00173BBC">
              <w:rPr>
                <w:rFonts w:ascii="Times New Roman" w:hAnsi="Times New Roman"/>
                <w:sz w:val="20"/>
                <w:szCs w:val="20"/>
              </w:rPr>
              <w:t xml:space="preserve">bakımını kanıta dayalı olarak planlayabilme </w:t>
            </w:r>
          </w:p>
          <w:p w14:paraId="6532C8FE" w14:textId="77777777" w:rsidR="006B5015" w:rsidRPr="00173BBC" w:rsidRDefault="006B5015" w:rsidP="00975D13">
            <w:pPr>
              <w:rPr>
                <w:sz w:val="20"/>
                <w:szCs w:val="20"/>
              </w:rPr>
            </w:pPr>
          </w:p>
          <w:p w14:paraId="6855A8F7" w14:textId="77777777" w:rsidR="006B5015" w:rsidRPr="00173BBC" w:rsidRDefault="006B5015" w:rsidP="00975D13">
            <w:pPr>
              <w:rPr>
                <w:sz w:val="20"/>
                <w:szCs w:val="20"/>
              </w:rPr>
            </w:pPr>
          </w:p>
        </w:tc>
        <w:tc>
          <w:tcPr>
            <w:tcW w:w="5236" w:type="dxa"/>
            <w:shd w:val="clear" w:color="auto" w:fill="auto"/>
          </w:tcPr>
          <w:p w14:paraId="393FECC3" w14:textId="77777777" w:rsidR="006B5015" w:rsidRPr="00173BBC" w:rsidRDefault="006B5015" w:rsidP="00975D13">
            <w:pPr>
              <w:autoSpaceDE w:val="0"/>
              <w:autoSpaceDN w:val="0"/>
              <w:adjustRightInd w:val="0"/>
              <w:rPr>
                <w:b/>
                <w:sz w:val="20"/>
                <w:szCs w:val="20"/>
                <w:u w:val="single"/>
              </w:rPr>
            </w:pPr>
            <w:r w:rsidRPr="00173BBC">
              <w:rPr>
                <w:b/>
                <w:sz w:val="20"/>
                <w:szCs w:val="20"/>
                <w:u w:val="single"/>
              </w:rPr>
              <w:lastRenderedPageBreak/>
              <w:t>Öğretim Yöntemleri</w:t>
            </w:r>
          </w:p>
          <w:p w14:paraId="646AD74B" w14:textId="77777777" w:rsidR="006B5015" w:rsidRPr="00173BBC" w:rsidRDefault="006B5015" w:rsidP="00975D13">
            <w:pPr>
              <w:autoSpaceDE w:val="0"/>
              <w:autoSpaceDN w:val="0"/>
              <w:adjustRightInd w:val="0"/>
              <w:rPr>
                <w:sz w:val="20"/>
                <w:szCs w:val="20"/>
              </w:rPr>
            </w:pPr>
            <w:r w:rsidRPr="00173BBC">
              <w:rPr>
                <w:sz w:val="20"/>
                <w:szCs w:val="20"/>
              </w:rPr>
              <w:t>Soru- Cevap</w:t>
            </w:r>
          </w:p>
          <w:p w14:paraId="71D24C02" w14:textId="77777777" w:rsidR="006B5015" w:rsidRPr="00173BBC" w:rsidRDefault="006B5015" w:rsidP="00975D13">
            <w:pPr>
              <w:autoSpaceDE w:val="0"/>
              <w:autoSpaceDN w:val="0"/>
              <w:adjustRightInd w:val="0"/>
              <w:rPr>
                <w:sz w:val="20"/>
                <w:szCs w:val="20"/>
              </w:rPr>
            </w:pPr>
            <w:r w:rsidRPr="00173BBC">
              <w:rPr>
                <w:sz w:val="20"/>
                <w:szCs w:val="20"/>
              </w:rPr>
              <w:t>Anlatım</w:t>
            </w:r>
          </w:p>
          <w:p w14:paraId="2BBADAEB" w14:textId="77777777" w:rsidR="006B5015" w:rsidRPr="00173BBC" w:rsidRDefault="006B5015" w:rsidP="00975D13">
            <w:pPr>
              <w:rPr>
                <w:sz w:val="20"/>
                <w:szCs w:val="20"/>
              </w:rPr>
            </w:pPr>
            <w:r w:rsidRPr="00173BBC">
              <w:rPr>
                <w:sz w:val="20"/>
                <w:szCs w:val="20"/>
              </w:rPr>
              <w:t>Tartışma</w:t>
            </w:r>
          </w:p>
          <w:p w14:paraId="3A6D3C51" w14:textId="77777777" w:rsidR="006B5015" w:rsidRPr="00173BBC" w:rsidRDefault="006B5015" w:rsidP="00975D13">
            <w:pPr>
              <w:rPr>
                <w:b/>
                <w:sz w:val="20"/>
                <w:szCs w:val="20"/>
                <w:u w:val="single"/>
              </w:rPr>
            </w:pPr>
            <w:r w:rsidRPr="00173BBC">
              <w:rPr>
                <w:b/>
                <w:sz w:val="20"/>
                <w:szCs w:val="20"/>
                <w:u w:val="single"/>
              </w:rPr>
              <w:t>Araç-Gereç-Materyal</w:t>
            </w:r>
          </w:p>
          <w:p w14:paraId="0BAFCC31" w14:textId="77777777" w:rsidR="006B5015" w:rsidRPr="00173BBC" w:rsidRDefault="006B5015" w:rsidP="00975D13">
            <w:pPr>
              <w:rPr>
                <w:sz w:val="20"/>
                <w:szCs w:val="20"/>
              </w:rPr>
            </w:pPr>
            <w:r w:rsidRPr="00173BBC">
              <w:rPr>
                <w:sz w:val="20"/>
                <w:szCs w:val="20"/>
              </w:rPr>
              <w:t>Projektör</w:t>
            </w:r>
          </w:p>
          <w:p w14:paraId="72392254" w14:textId="77777777" w:rsidR="006B5015" w:rsidRPr="00173BBC" w:rsidRDefault="006B5015" w:rsidP="00975D13">
            <w:pPr>
              <w:rPr>
                <w:sz w:val="20"/>
                <w:szCs w:val="20"/>
              </w:rPr>
            </w:pPr>
            <w:r w:rsidRPr="00173BBC">
              <w:rPr>
                <w:sz w:val="20"/>
                <w:szCs w:val="20"/>
              </w:rPr>
              <w:t>Yazı tahtası</w:t>
            </w:r>
          </w:p>
          <w:p w14:paraId="14E6E901" w14:textId="77777777" w:rsidR="006B5015" w:rsidRPr="00173BBC" w:rsidRDefault="006B5015" w:rsidP="00975D13">
            <w:pPr>
              <w:tabs>
                <w:tab w:val="left" w:pos="3435"/>
              </w:tabs>
              <w:rPr>
                <w:sz w:val="20"/>
                <w:szCs w:val="20"/>
                <w:u w:val="single"/>
              </w:rPr>
            </w:pPr>
            <w:r w:rsidRPr="00173BBC">
              <w:rPr>
                <w:b/>
                <w:sz w:val="20"/>
                <w:szCs w:val="20"/>
                <w:u w:val="single"/>
              </w:rPr>
              <w:t>Kaynaklar</w:t>
            </w:r>
          </w:p>
          <w:p w14:paraId="798581D5" w14:textId="77777777" w:rsidR="00E152C1" w:rsidRPr="00173BBC" w:rsidRDefault="00E152C1" w:rsidP="005E3BE8">
            <w:pPr>
              <w:pStyle w:val="ListeParagraf"/>
              <w:numPr>
                <w:ilvl w:val="0"/>
                <w:numId w:val="8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Akdemir N, Birol L. İç Hastalıkları ve Hemşirelik Bakımı. Güncellenmiş 5. Baskı, Akademisyen kitapevi, Ankara, 2020.</w:t>
            </w:r>
          </w:p>
          <w:p w14:paraId="11D2CA9C" w14:textId="77777777" w:rsidR="00E152C1" w:rsidRPr="00173BBC" w:rsidRDefault="00E152C1" w:rsidP="005E3BE8">
            <w:pPr>
              <w:pStyle w:val="ListeParagraf"/>
              <w:numPr>
                <w:ilvl w:val="0"/>
                <w:numId w:val="8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5EB36A75" w14:textId="77777777" w:rsidR="00E152C1" w:rsidRPr="00173BBC" w:rsidRDefault="00E152C1" w:rsidP="005E3BE8">
            <w:pPr>
              <w:pStyle w:val="ListeParagraf"/>
              <w:numPr>
                <w:ilvl w:val="0"/>
                <w:numId w:val="89"/>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p>
          <w:p w14:paraId="2407F5A7" w14:textId="77777777" w:rsidR="00E152C1" w:rsidRPr="00173BBC" w:rsidRDefault="00E152C1" w:rsidP="005E3BE8">
            <w:pPr>
              <w:pStyle w:val="ListeParagraf"/>
              <w:numPr>
                <w:ilvl w:val="0"/>
                <w:numId w:val="89"/>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6067D7C4" w14:textId="77777777" w:rsidR="00E152C1" w:rsidRPr="00173BBC" w:rsidRDefault="00E152C1" w:rsidP="005E3BE8">
            <w:pPr>
              <w:pStyle w:val="ListeParagraf"/>
              <w:numPr>
                <w:ilvl w:val="0"/>
                <w:numId w:val="8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Biberoğlu K, Süleymanlar G, Ünal S.</w:t>
            </w:r>
            <w:r w:rsidR="00CC58FA" w:rsidRPr="00173BBC">
              <w:rPr>
                <w:rFonts w:ascii="Times New Roman" w:hAnsi="Times New Roman"/>
                <w:sz w:val="20"/>
                <w:szCs w:val="20"/>
              </w:rPr>
              <w:t xml:space="preserve"> </w:t>
            </w:r>
            <w:r w:rsidRPr="00173BBC">
              <w:rPr>
                <w:rFonts w:ascii="Times New Roman" w:hAnsi="Times New Roman"/>
                <w:sz w:val="20"/>
                <w:szCs w:val="20"/>
              </w:rPr>
              <w:t>(Ed.) İç Hastalıkları. 2 Cilt 3. Baskı, Güneş TIP Kitabevleri, Ankara, 2012.</w:t>
            </w:r>
          </w:p>
          <w:p w14:paraId="0ACD5AB7" w14:textId="77777777" w:rsidR="006B5015" w:rsidRPr="00173BBC" w:rsidRDefault="00E152C1" w:rsidP="005E3BE8">
            <w:pPr>
              <w:pStyle w:val="ListeParagraf"/>
              <w:numPr>
                <w:ilvl w:val="0"/>
                <w:numId w:val="8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Guyton A, Hall J. Guyton Tıbbi Fizyoloji. Yeğen BÇ, (Çev.</w:t>
            </w:r>
            <w:r w:rsidR="008D283A" w:rsidRPr="00173BBC">
              <w:rPr>
                <w:rFonts w:ascii="Times New Roman" w:hAnsi="Times New Roman"/>
                <w:sz w:val="20"/>
                <w:szCs w:val="20"/>
              </w:rPr>
              <w:t xml:space="preserve"> </w:t>
            </w:r>
            <w:r w:rsidRPr="00173BBC">
              <w:rPr>
                <w:rFonts w:ascii="Times New Roman" w:hAnsi="Times New Roman"/>
                <w:sz w:val="20"/>
                <w:szCs w:val="20"/>
              </w:rPr>
              <w:t>Ed.) Alican İ, Solakoğlu Z (ed. Yrd.) Güneş Tıp Kitabevleri, İstanbul, 2017.</w:t>
            </w:r>
          </w:p>
        </w:tc>
        <w:tc>
          <w:tcPr>
            <w:tcW w:w="1418" w:type="dxa"/>
            <w:shd w:val="clear" w:color="auto" w:fill="auto"/>
          </w:tcPr>
          <w:p w14:paraId="031DD029" w14:textId="77777777" w:rsidR="006B5015" w:rsidRPr="00173BBC" w:rsidRDefault="006B5015" w:rsidP="00975D13">
            <w:pPr>
              <w:rPr>
                <w:sz w:val="20"/>
                <w:szCs w:val="20"/>
              </w:rPr>
            </w:pPr>
            <w:r w:rsidRPr="00173BBC">
              <w:rPr>
                <w:sz w:val="20"/>
                <w:szCs w:val="20"/>
              </w:rPr>
              <w:lastRenderedPageBreak/>
              <w:t xml:space="preserve">İç Hastalıkları Hemşireliği </w:t>
            </w:r>
          </w:p>
        </w:tc>
      </w:tr>
      <w:tr w:rsidR="00173BBC" w:rsidRPr="00173BBC" w14:paraId="371733BF" w14:textId="77777777" w:rsidTr="00A63AC3">
        <w:tc>
          <w:tcPr>
            <w:tcW w:w="3060" w:type="dxa"/>
            <w:shd w:val="clear" w:color="auto" w:fill="auto"/>
          </w:tcPr>
          <w:p w14:paraId="647159DD" w14:textId="77777777" w:rsidR="006B5015" w:rsidRPr="00173BBC" w:rsidRDefault="006B5015" w:rsidP="00975D13">
            <w:pPr>
              <w:rPr>
                <w:sz w:val="20"/>
                <w:szCs w:val="20"/>
              </w:rPr>
            </w:pPr>
            <w:r w:rsidRPr="00173BBC">
              <w:rPr>
                <w:sz w:val="20"/>
                <w:szCs w:val="20"/>
              </w:rPr>
              <w:lastRenderedPageBreak/>
              <w:t>Hipertansiyon</w:t>
            </w:r>
          </w:p>
        </w:tc>
        <w:tc>
          <w:tcPr>
            <w:tcW w:w="4680" w:type="dxa"/>
            <w:shd w:val="clear" w:color="auto" w:fill="auto"/>
          </w:tcPr>
          <w:p w14:paraId="6B914F85"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Arteryal hipertansiyonu tanımlayabilme</w:t>
            </w:r>
          </w:p>
          <w:p w14:paraId="40A49229"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Hipertansiyonun patogenezini </w:t>
            </w:r>
            <w:r w:rsidR="001C5CE6" w:rsidRPr="00173BBC">
              <w:rPr>
                <w:rFonts w:ascii="Times New Roman" w:hAnsi="Times New Roman"/>
                <w:sz w:val="20"/>
                <w:szCs w:val="20"/>
              </w:rPr>
              <w:t>açıklayabilme</w:t>
            </w:r>
          </w:p>
          <w:p w14:paraId="0487F7A7"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Hipertansiyonun etiyolojik risk faktörlerini </w:t>
            </w:r>
            <w:r w:rsidR="001C5CE6" w:rsidRPr="00173BBC">
              <w:rPr>
                <w:rFonts w:ascii="Times New Roman" w:hAnsi="Times New Roman"/>
                <w:sz w:val="20"/>
                <w:szCs w:val="20"/>
              </w:rPr>
              <w:t xml:space="preserve">patogenezi ile bağlantı kurarak </w:t>
            </w:r>
            <w:r w:rsidR="00816B25" w:rsidRPr="00173BBC">
              <w:rPr>
                <w:rFonts w:ascii="Times New Roman" w:hAnsi="Times New Roman"/>
                <w:sz w:val="20"/>
                <w:szCs w:val="20"/>
              </w:rPr>
              <w:t>açıklayabilme</w:t>
            </w:r>
          </w:p>
          <w:p w14:paraId="6F348374"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Primer hipertansiyonu tanımlayabilme</w:t>
            </w:r>
          </w:p>
          <w:p w14:paraId="4CA3E569"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Esansiyel hipertansiyonu tanımlayabilme</w:t>
            </w:r>
          </w:p>
          <w:p w14:paraId="46A4D91E"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Sekonder hipertansiyonu tanımlayabilme</w:t>
            </w:r>
          </w:p>
          <w:p w14:paraId="3D2A23EC"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Hipertansiyonun belirti ve bulgularını tanımlayabilme</w:t>
            </w:r>
          </w:p>
          <w:p w14:paraId="14B0EE47"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Hipertansiyonun komplikasyonlarını </w:t>
            </w:r>
            <w:r w:rsidR="001C5CE6" w:rsidRPr="00173BBC">
              <w:rPr>
                <w:rFonts w:ascii="Times New Roman" w:hAnsi="Times New Roman"/>
                <w:sz w:val="20"/>
                <w:szCs w:val="20"/>
              </w:rPr>
              <w:t>sayabilme</w:t>
            </w:r>
          </w:p>
          <w:p w14:paraId="62B1CF97"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Acil hipertansiyon/hipertansiyon krizini açıklayabilme</w:t>
            </w:r>
          </w:p>
          <w:p w14:paraId="5A75BDBA" w14:textId="77777777" w:rsidR="006B5015"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Hipertansiyonun tıbbi tedavisini açıklayabilme</w:t>
            </w:r>
          </w:p>
          <w:p w14:paraId="71FC7BA8" w14:textId="77777777" w:rsidR="001C5CE6" w:rsidRPr="00173BBC" w:rsidRDefault="006B5015" w:rsidP="005E3BE8">
            <w:pPr>
              <w:pStyle w:val="ListeParagraf"/>
              <w:numPr>
                <w:ilvl w:val="0"/>
                <w:numId w:val="88"/>
              </w:numPr>
              <w:spacing w:after="0" w:line="240" w:lineRule="auto"/>
              <w:ind w:left="357" w:hanging="357"/>
              <w:rPr>
                <w:rFonts w:ascii="Times New Roman" w:hAnsi="Times New Roman"/>
                <w:sz w:val="20"/>
                <w:szCs w:val="20"/>
              </w:rPr>
            </w:pPr>
            <w:r w:rsidRPr="00173BBC">
              <w:rPr>
                <w:rFonts w:ascii="Times New Roman" w:hAnsi="Times New Roman"/>
                <w:sz w:val="20"/>
                <w:szCs w:val="20"/>
              </w:rPr>
              <w:t>Hipertansiyon</w:t>
            </w:r>
            <w:r w:rsidR="001C5CE6" w:rsidRPr="00173BBC">
              <w:rPr>
                <w:rFonts w:ascii="Times New Roman" w:hAnsi="Times New Roman"/>
                <w:sz w:val="20"/>
                <w:szCs w:val="20"/>
              </w:rPr>
              <w:t>un önlenmesi için eğitim planı hazırlayabilme</w:t>
            </w:r>
          </w:p>
          <w:p w14:paraId="7E20DC3B" w14:textId="77777777" w:rsidR="006B5015" w:rsidRPr="00173BBC" w:rsidRDefault="001C5CE6" w:rsidP="005E3BE8">
            <w:pPr>
              <w:pStyle w:val="ListeParagraf"/>
              <w:numPr>
                <w:ilvl w:val="0"/>
                <w:numId w:val="90"/>
              </w:numPr>
              <w:spacing w:after="0" w:line="240" w:lineRule="auto"/>
              <w:ind w:left="357" w:hanging="357"/>
              <w:rPr>
                <w:sz w:val="20"/>
                <w:szCs w:val="20"/>
              </w:rPr>
            </w:pPr>
            <w:r w:rsidRPr="00173BBC">
              <w:rPr>
                <w:rFonts w:ascii="Times New Roman" w:hAnsi="Times New Roman"/>
                <w:sz w:val="20"/>
                <w:szCs w:val="20"/>
              </w:rPr>
              <w:t>Hipertansiyon olan bir hastaya uygulanması gereken</w:t>
            </w:r>
            <w:r w:rsidR="006B5015" w:rsidRPr="00173BBC">
              <w:rPr>
                <w:rFonts w:ascii="Times New Roman" w:hAnsi="Times New Roman"/>
                <w:sz w:val="20"/>
                <w:szCs w:val="20"/>
              </w:rPr>
              <w:t xml:space="preserve"> hemşirelik yaklaşımlarını</w:t>
            </w:r>
            <w:r w:rsidR="009368AA" w:rsidRPr="00173BBC">
              <w:rPr>
                <w:rFonts w:ascii="Times New Roman" w:hAnsi="Times New Roman"/>
                <w:sz w:val="20"/>
                <w:szCs w:val="20"/>
              </w:rPr>
              <w:t xml:space="preserve"> kanıta dayalı olarak </w:t>
            </w:r>
            <w:r w:rsidRPr="00173BBC">
              <w:rPr>
                <w:rFonts w:ascii="Times New Roman" w:hAnsi="Times New Roman"/>
                <w:sz w:val="20"/>
                <w:szCs w:val="20"/>
              </w:rPr>
              <w:t>tartışabilme</w:t>
            </w:r>
          </w:p>
        </w:tc>
        <w:tc>
          <w:tcPr>
            <w:tcW w:w="5236" w:type="dxa"/>
            <w:shd w:val="clear" w:color="auto" w:fill="auto"/>
          </w:tcPr>
          <w:p w14:paraId="4DADBB8B" w14:textId="77777777" w:rsidR="006B5015" w:rsidRPr="00173BBC" w:rsidRDefault="006B5015" w:rsidP="00975D13">
            <w:pPr>
              <w:autoSpaceDE w:val="0"/>
              <w:autoSpaceDN w:val="0"/>
              <w:adjustRightInd w:val="0"/>
              <w:rPr>
                <w:b/>
                <w:sz w:val="20"/>
                <w:szCs w:val="20"/>
                <w:u w:val="single"/>
              </w:rPr>
            </w:pPr>
            <w:r w:rsidRPr="00173BBC">
              <w:rPr>
                <w:b/>
                <w:sz w:val="20"/>
                <w:szCs w:val="20"/>
                <w:u w:val="single"/>
              </w:rPr>
              <w:t>Öğretim Yöntemleri</w:t>
            </w:r>
          </w:p>
          <w:p w14:paraId="1D00A3EE" w14:textId="77777777" w:rsidR="006B5015" w:rsidRPr="00173BBC" w:rsidRDefault="006B5015" w:rsidP="00975D13">
            <w:pPr>
              <w:autoSpaceDE w:val="0"/>
              <w:autoSpaceDN w:val="0"/>
              <w:adjustRightInd w:val="0"/>
              <w:rPr>
                <w:sz w:val="20"/>
                <w:szCs w:val="20"/>
              </w:rPr>
            </w:pPr>
            <w:r w:rsidRPr="00173BBC">
              <w:rPr>
                <w:sz w:val="20"/>
                <w:szCs w:val="20"/>
              </w:rPr>
              <w:t>Soru- Cevap</w:t>
            </w:r>
          </w:p>
          <w:p w14:paraId="3C9DB289" w14:textId="77777777" w:rsidR="006B5015" w:rsidRPr="00173BBC" w:rsidRDefault="006B5015" w:rsidP="00975D13">
            <w:pPr>
              <w:autoSpaceDE w:val="0"/>
              <w:autoSpaceDN w:val="0"/>
              <w:adjustRightInd w:val="0"/>
              <w:rPr>
                <w:sz w:val="20"/>
                <w:szCs w:val="20"/>
              </w:rPr>
            </w:pPr>
            <w:r w:rsidRPr="00173BBC">
              <w:rPr>
                <w:sz w:val="20"/>
                <w:szCs w:val="20"/>
              </w:rPr>
              <w:t>Anlatım</w:t>
            </w:r>
          </w:p>
          <w:p w14:paraId="08D6F9C8" w14:textId="77777777" w:rsidR="006B5015" w:rsidRPr="00173BBC" w:rsidRDefault="006B5015" w:rsidP="00975D13">
            <w:pPr>
              <w:rPr>
                <w:sz w:val="20"/>
                <w:szCs w:val="20"/>
              </w:rPr>
            </w:pPr>
            <w:r w:rsidRPr="00173BBC">
              <w:rPr>
                <w:sz w:val="20"/>
                <w:szCs w:val="20"/>
              </w:rPr>
              <w:t>Tartışma</w:t>
            </w:r>
          </w:p>
          <w:p w14:paraId="3A391020" w14:textId="77777777" w:rsidR="006B5015" w:rsidRPr="00173BBC" w:rsidRDefault="006B5015" w:rsidP="00975D13">
            <w:pPr>
              <w:rPr>
                <w:b/>
                <w:sz w:val="20"/>
                <w:szCs w:val="20"/>
                <w:u w:val="single"/>
              </w:rPr>
            </w:pPr>
            <w:r w:rsidRPr="00173BBC">
              <w:rPr>
                <w:b/>
                <w:sz w:val="20"/>
                <w:szCs w:val="20"/>
                <w:u w:val="single"/>
              </w:rPr>
              <w:t>Araç-Gereç-Materyal</w:t>
            </w:r>
          </w:p>
          <w:p w14:paraId="3A2C6462" w14:textId="77777777" w:rsidR="006B5015" w:rsidRPr="00173BBC" w:rsidRDefault="006B5015" w:rsidP="00975D13">
            <w:pPr>
              <w:rPr>
                <w:sz w:val="20"/>
                <w:szCs w:val="20"/>
              </w:rPr>
            </w:pPr>
            <w:r w:rsidRPr="00173BBC">
              <w:rPr>
                <w:sz w:val="20"/>
                <w:szCs w:val="20"/>
              </w:rPr>
              <w:t>Projektör</w:t>
            </w:r>
          </w:p>
          <w:p w14:paraId="5413C563" w14:textId="77777777" w:rsidR="006B5015" w:rsidRPr="00173BBC" w:rsidRDefault="006B5015" w:rsidP="00975D13">
            <w:pPr>
              <w:rPr>
                <w:sz w:val="20"/>
                <w:szCs w:val="20"/>
              </w:rPr>
            </w:pPr>
            <w:r w:rsidRPr="00173BBC">
              <w:rPr>
                <w:sz w:val="20"/>
                <w:szCs w:val="20"/>
              </w:rPr>
              <w:t>Yazı tahtası</w:t>
            </w:r>
          </w:p>
          <w:p w14:paraId="1588533D" w14:textId="77777777" w:rsidR="006B5015" w:rsidRPr="00173BBC" w:rsidRDefault="006B5015" w:rsidP="00975D13">
            <w:pPr>
              <w:tabs>
                <w:tab w:val="left" w:pos="3435"/>
              </w:tabs>
              <w:rPr>
                <w:sz w:val="20"/>
                <w:szCs w:val="20"/>
                <w:u w:val="single"/>
              </w:rPr>
            </w:pPr>
            <w:r w:rsidRPr="00173BBC">
              <w:rPr>
                <w:b/>
                <w:sz w:val="20"/>
                <w:szCs w:val="20"/>
                <w:u w:val="single"/>
              </w:rPr>
              <w:t>Kaynaklar</w:t>
            </w:r>
          </w:p>
          <w:p w14:paraId="29EE10B2" w14:textId="77777777" w:rsidR="00DC7BB2" w:rsidRPr="00173BBC" w:rsidRDefault="007740B5" w:rsidP="005E3BE8">
            <w:pPr>
              <w:pStyle w:val="ListeParagraf"/>
              <w:numPr>
                <w:ilvl w:val="0"/>
                <w:numId w:val="9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2D0345B8" w14:textId="77777777" w:rsidR="00DC7BB2" w:rsidRPr="00173BBC" w:rsidRDefault="007740B5" w:rsidP="005E3BE8">
            <w:pPr>
              <w:pStyle w:val="ListeParagraf"/>
              <w:numPr>
                <w:ilvl w:val="0"/>
                <w:numId w:val="9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71968180" w14:textId="77777777" w:rsidR="00DC7BB2" w:rsidRPr="00173BBC" w:rsidRDefault="007740B5" w:rsidP="005E3BE8">
            <w:pPr>
              <w:pStyle w:val="ListeParagraf"/>
              <w:numPr>
                <w:ilvl w:val="0"/>
                <w:numId w:val="9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r w:rsidR="00DC7BB2" w:rsidRPr="00173BBC">
              <w:rPr>
                <w:rFonts w:ascii="Times New Roman" w:hAnsi="Times New Roman"/>
                <w:sz w:val="20"/>
                <w:szCs w:val="20"/>
              </w:rPr>
              <w:t>.</w:t>
            </w:r>
          </w:p>
          <w:p w14:paraId="35F30DA7" w14:textId="77777777" w:rsidR="00DC7BB2" w:rsidRPr="00173BBC" w:rsidRDefault="00DC7BB2" w:rsidP="005E3BE8">
            <w:pPr>
              <w:pStyle w:val="ListeParagraf"/>
              <w:numPr>
                <w:ilvl w:val="0"/>
                <w:numId w:val="9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485F86C6" w14:textId="77777777" w:rsidR="00DC7BB2" w:rsidRPr="00173BBC" w:rsidRDefault="00DC7BB2" w:rsidP="005E3BE8">
            <w:pPr>
              <w:pStyle w:val="ListeParagraf"/>
              <w:numPr>
                <w:ilvl w:val="0"/>
                <w:numId w:val="91"/>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(Ed.)Patofizyoloji. Pratik bir yaklaşım. Çukurova Nobel Tıp Kitabevi, Adana, 2016.</w:t>
            </w:r>
          </w:p>
          <w:p w14:paraId="13C2423C" w14:textId="77777777" w:rsidR="00DC7BB2" w:rsidRPr="00173BBC" w:rsidRDefault="00DC7BB2" w:rsidP="005E3BE8">
            <w:pPr>
              <w:pStyle w:val="ListeParagraf"/>
              <w:numPr>
                <w:ilvl w:val="0"/>
                <w:numId w:val="91"/>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İliçin G, Biberoğlu K, Süleymanlar G, Ünal S.</w:t>
            </w:r>
            <w:r w:rsidR="00E65F3B" w:rsidRPr="00173BBC">
              <w:rPr>
                <w:rFonts w:ascii="Times New Roman" w:hAnsi="Times New Roman"/>
                <w:sz w:val="20"/>
                <w:szCs w:val="20"/>
              </w:rPr>
              <w:t xml:space="preserve"> </w:t>
            </w:r>
            <w:r w:rsidRPr="00173BBC">
              <w:rPr>
                <w:rFonts w:ascii="Times New Roman" w:hAnsi="Times New Roman"/>
                <w:sz w:val="20"/>
                <w:szCs w:val="20"/>
              </w:rPr>
              <w:t>(Ed.) İç Hastalıkları. 2 Cilt 3. Baskı, Güneş TIP Kitabevleri, Ankara, 2012.</w:t>
            </w:r>
          </w:p>
          <w:p w14:paraId="1E73A548" w14:textId="77777777" w:rsidR="00DC7BB2" w:rsidRPr="00173BBC" w:rsidRDefault="00DC7BB2" w:rsidP="005E3BE8">
            <w:pPr>
              <w:pStyle w:val="ListeParagraf"/>
              <w:numPr>
                <w:ilvl w:val="0"/>
                <w:numId w:val="91"/>
              </w:numPr>
              <w:shd w:val="clear" w:color="auto" w:fill="FFFFFF"/>
              <w:spacing w:after="0" w:line="240" w:lineRule="auto"/>
              <w:ind w:left="357" w:hanging="357"/>
              <w:jc w:val="both"/>
              <w:rPr>
                <w:rFonts w:ascii="Times New Roman" w:hAnsi="Times New Roman"/>
                <w:b/>
                <w:sz w:val="20"/>
                <w:szCs w:val="20"/>
                <w:u w:val="single"/>
              </w:rPr>
            </w:pPr>
            <w:r w:rsidRPr="00173BBC">
              <w:rPr>
                <w:rFonts w:ascii="Times New Roman" w:hAnsi="Times New Roman"/>
                <w:sz w:val="20"/>
                <w:szCs w:val="20"/>
              </w:rPr>
              <w:t>Durna Z. Kronik hastalıklar ve Bakım, Nobel Tıp Kitabevi, İstanbul, 2012.</w:t>
            </w:r>
          </w:p>
          <w:p w14:paraId="55987872" w14:textId="77777777" w:rsidR="006B5015" w:rsidRPr="00173BBC" w:rsidRDefault="00DC7BB2" w:rsidP="005E3BE8">
            <w:pPr>
              <w:pStyle w:val="ListeParagraf"/>
              <w:numPr>
                <w:ilvl w:val="0"/>
                <w:numId w:val="91"/>
              </w:numPr>
              <w:shd w:val="clear" w:color="auto" w:fill="FFFFFF"/>
              <w:spacing w:after="0" w:line="240" w:lineRule="auto"/>
              <w:ind w:left="357" w:hanging="357"/>
              <w:jc w:val="both"/>
              <w:rPr>
                <w:rFonts w:ascii="Times New Roman" w:hAnsi="Times New Roman"/>
                <w:b/>
                <w:sz w:val="20"/>
                <w:szCs w:val="20"/>
                <w:u w:val="single"/>
              </w:rPr>
            </w:pPr>
            <w:r w:rsidRPr="00173BBC">
              <w:rPr>
                <w:rFonts w:ascii="Times New Roman" w:hAnsi="Times New Roman"/>
                <w:sz w:val="20"/>
                <w:szCs w:val="20"/>
              </w:rPr>
              <w:t>Guyton A, Hall J. Guyton Tıbbi Fizyoloji. Yeğen BÇ, (Çev. Ed.) Alican İ, Solakoğlu Z (Ed. Yrd.) Güneş Tıp Kitabevleri, İstanbul, 2017.</w:t>
            </w:r>
          </w:p>
        </w:tc>
        <w:tc>
          <w:tcPr>
            <w:tcW w:w="1418" w:type="dxa"/>
            <w:shd w:val="clear" w:color="auto" w:fill="auto"/>
          </w:tcPr>
          <w:p w14:paraId="55519D95" w14:textId="77777777" w:rsidR="006B5015" w:rsidRPr="00173BBC" w:rsidRDefault="006B5015" w:rsidP="00975D13">
            <w:pPr>
              <w:rPr>
                <w:sz w:val="20"/>
                <w:szCs w:val="20"/>
              </w:rPr>
            </w:pPr>
            <w:r w:rsidRPr="00173BBC">
              <w:rPr>
                <w:sz w:val="20"/>
                <w:szCs w:val="20"/>
              </w:rPr>
              <w:lastRenderedPageBreak/>
              <w:t xml:space="preserve">İç Hastalıkları Hemşireliği </w:t>
            </w:r>
          </w:p>
        </w:tc>
      </w:tr>
      <w:tr w:rsidR="00173BBC" w:rsidRPr="00173BBC" w14:paraId="4331A99F" w14:textId="77777777" w:rsidTr="00A63AC3">
        <w:tc>
          <w:tcPr>
            <w:tcW w:w="3060" w:type="dxa"/>
            <w:shd w:val="clear" w:color="auto" w:fill="auto"/>
          </w:tcPr>
          <w:p w14:paraId="1028FF54" w14:textId="77777777" w:rsidR="006B5015" w:rsidRPr="00173BBC" w:rsidRDefault="006B5015" w:rsidP="00975D13">
            <w:pPr>
              <w:rPr>
                <w:sz w:val="20"/>
                <w:szCs w:val="20"/>
              </w:rPr>
            </w:pPr>
            <w:r w:rsidRPr="00173BBC">
              <w:rPr>
                <w:sz w:val="20"/>
                <w:szCs w:val="20"/>
              </w:rPr>
              <w:lastRenderedPageBreak/>
              <w:t>Kalp hastalıklarında kullanılan ilaçlar</w:t>
            </w:r>
          </w:p>
          <w:p w14:paraId="0FD8044C" w14:textId="77777777" w:rsidR="006B5015" w:rsidRPr="00173BBC" w:rsidRDefault="006B5015" w:rsidP="00975D13">
            <w:pPr>
              <w:rPr>
                <w:sz w:val="20"/>
                <w:szCs w:val="20"/>
              </w:rPr>
            </w:pPr>
            <w:r w:rsidRPr="00173BBC">
              <w:rPr>
                <w:sz w:val="20"/>
                <w:szCs w:val="20"/>
              </w:rPr>
              <w:t>- Antiaritmik ilaçlar</w:t>
            </w:r>
          </w:p>
          <w:p w14:paraId="6D2995B9" w14:textId="77777777" w:rsidR="006B5015" w:rsidRPr="00173BBC" w:rsidRDefault="006B5015" w:rsidP="00975D13">
            <w:pPr>
              <w:rPr>
                <w:sz w:val="20"/>
                <w:szCs w:val="20"/>
              </w:rPr>
            </w:pPr>
            <w:r w:rsidRPr="00173BBC">
              <w:rPr>
                <w:sz w:val="20"/>
                <w:szCs w:val="20"/>
              </w:rPr>
              <w:t>- Antianjinal ilaçlar</w:t>
            </w:r>
          </w:p>
          <w:p w14:paraId="6F61CA4C" w14:textId="77777777" w:rsidR="006B5015" w:rsidRPr="00173BBC" w:rsidRDefault="006B5015" w:rsidP="00975D13">
            <w:pPr>
              <w:rPr>
                <w:sz w:val="20"/>
                <w:szCs w:val="20"/>
              </w:rPr>
            </w:pPr>
            <w:r w:rsidRPr="00173BBC">
              <w:rPr>
                <w:sz w:val="20"/>
                <w:szCs w:val="20"/>
              </w:rPr>
              <w:t>- Vazodilatörler</w:t>
            </w:r>
          </w:p>
          <w:p w14:paraId="159ABBA0" w14:textId="77777777" w:rsidR="006B5015" w:rsidRPr="00173BBC" w:rsidRDefault="006B5015" w:rsidP="00975D13">
            <w:pPr>
              <w:rPr>
                <w:b/>
                <w:sz w:val="20"/>
                <w:szCs w:val="20"/>
                <w:u w:val="single"/>
              </w:rPr>
            </w:pPr>
          </w:p>
        </w:tc>
        <w:tc>
          <w:tcPr>
            <w:tcW w:w="4680" w:type="dxa"/>
            <w:shd w:val="clear" w:color="auto" w:fill="auto"/>
          </w:tcPr>
          <w:p w14:paraId="6C1C9FE5"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Antiaritmik  ilaçların etkilerini açıklayabilme</w:t>
            </w:r>
          </w:p>
          <w:p w14:paraId="212F0BEE"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Antiaritmik  ilaçların farmakokinetik özelliklerini açıklayabilme </w:t>
            </w:r>
          </w:p>
          <w:p w14:paraId="24E96721"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Antiaritmik  ilaçların klinik kullanım</w:t>
            </w:r>
            <w:r w:rsidR="001C5CE6" w:rsidRPr="00173BBC">
              <w:rPr>
                <w:rFonts w:ascii="Times New Roman" w:hAnsi="Times New Roman"/>
                <w:sz w:val="20"/>
                <w:szCs w:val="20"/>
              </w:rPr>
              <w:t xml:space="preserve"> alanlarına örnek verebilme</w:t>
            </w:r>
          </w:p>
          <w:p w14:paraId="29262346"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Antiaritmik  ilaçlar</w:t>
            </w:r>
            <w:r w:rsidR="001C5CE6" w:rsidRPr="00173BBC">
              <w:rPr>
                <w:rFonts w:ascii="Times New Roman" w:hAnsi="Times New Roman"/>
                <w:sz w:val="20"/>
                <w:szCs w:val="20"/>
              </w:rPr>
              <w:t xml:space="preserve"> ve</w:t>
            </w:r>
            <w:r w:rsidRPr="00173BBC">
              <w:rPr>
                <w:rFonts w:ascii="Times New Roman" w:hAnsi="Times New Roman"/>
                <w:sz w:val="20"/>
                <w:szCs w:val="20"/>
              </w:rPr>
              <w:t xml:space="preserve"> yan etkileri</w:t>
            </w:r>
            <w:r w:rsidR="001C5CE6" w:rsidRPr="00173BBC">
              <w:rPr>
                <w:rFonts w:ascii="Times New Roman" w:hAnsi="Times New Roman"/>
                <w:sz w:val="20"/>
                <w:szCs w:val="20"/>
              </w:rPr>
              <w:t xml:space="preserve"> arasında bağlantı kur</w:t>
            </w:r>
            <w:r w:rsidR="00816B25" w:rsidRPr="00173BBC">
              <w:rPr>
                <w:rFonts w:ascii="Times New Roman" w:hAnsi="Times New Roman"/>
                <w:sz w:val="20"/>
                <w:szCs w:val="20"/>
              </w:rPr>
              <w:t>abilme</w:t>
            </w:r>
          </w:p>
          <w:p w14:paraId="3723F671" w14:textId="77777777" w:rsidR="001C5CE6"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Antiaritmik ilaçların diğer ilaçlarla etkileşimlerini açıklayabilme </w:t>
            </w:r>
          </w:p>
          <w:p w14:paraId="79B227DC"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Antianjinal </w:t>
            </w:r>
            <w:r w:rsidR="00816B25" w:rsidRPr="00173BBC">
              <w:rPr>
                <w:rFonts w:ascii="Times New Roman" w:hAnsi="Times New Roman"/>
                <w:sz w:val="20"/>
                <w:szCs w:val="20"/>
              </w:rPr>
              <w:t>i</w:t>
            </w:r>
            <w:r w:rsidRPr="00173BBC">
              <w:rPr>
                <w:rFonts w:ascii="Times New Roman" w:hAnsi="Times New Roman"/>
                <w:sz w:val="20"/>
                <w:szCs w:val="20"/>
              </w:rPr>
              <w:t xml:space="preserve">laçlar (nitratlar, beta blokörler, kalsiyum kanal blokörleri) ilaçların etkilerini açıklayabilme </w:t>
            </w:r>
          </w:p>
          <w:p w14:paraId="42B028D2"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Antianjinal </w:t>
            </w:r>
            <w:r w:rsidR="00816B25" w:rsidRPr="00173BBC">
              <w:rPr>
                <w:rFonts w:ascii="Times New Roman" w:hAnsi="Times New Roman"/>
                <w:sz w:val="20"/>
                <w:szCs w:val="20"/>
              </w:rPr>
              <w:t>i</w:t>
            </w:r>
            <w:r w:rsidRPr="00173BBC">
              <w:rPr>
                <w:rFonts w:ascii="Times New Roman" w:hAnsi="Times New Roman"/>
                <w:sz w:val="20"/>
                <w:szCs w:val="20"/>
              </w:rPr>
              <w:t xml:space="preserve">laçların farmakokinetik özelliklerini açıklayabilme  </w:t>
            </w:r>
          </w:p>
          <w:p w14:paraId="7B1ACA8A"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Antianjinal </w:t>
            </w:r>
            <w:r w:rsidR="00816B25" w:rsidRPr="00173BBC">
              <w:rPr>
                <w:rFonts w:ascii="Times New Roman" w:hAnsi="Times New Roman"/>
                <w:sz w:val="20"/>
                <w:szCs w:val="20"/>
              </w:rPr>
              <w:t>i</w:t>
            </w:r>
            <w:r w:rsidRPr="00173BBC">
              <w:rPr>
                <w:rFonts w:ascii="Times New Roman" w:hAnsi="Times New Roman"/>
                <w:sz w:val="20"/>
                <w:szCs w:val="20"/>
              </w:rPr>
              <w:t xml:space="preserve">laçların klinik kullanımlarını açıklayabilme </w:t>
            </w:r>
          </w:p>
          <w:p w14:paraId="4DD9108F"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Antianjinal </w:t>
            </w:r>
            <w:r w:rsidR="00816B25" w:rsidRPr="00173BBC">
              <w:rPr>
                <w:rFonts w:ascii="Times New Roman" w:hAnsi="Times New Roman"/>
                <w:sz w:val="20"/>
                <w:szCs w:val="20"/>
              </w:rPr>
              <w:t>i</w:t>
            </w:r>
            <w:r w:rsidRPr="00173BBC">
              <w:rPr>
                <w:rFonts w:ascii="Times New Roman" w:hAnsi="Times New Roman"/>
                <w:sz w:val="20"/>
                <w:szCs w:val="20"/>
              </w:rPr>
              <w:t>laçların yan etkilerini sayabilme</w:t>
            </w:r>
          </w:p>
          <w:p w14:paraId="1B5D24AE" w14:textId="77777777" w:rsidR="006B5015" w:rsidRPr="00173BBC" w:rsidRDefault="00816B2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Antianjinal i</w:t>
            </w:r>
            <w:r w:rsidR="006B5015" w:rsidRPr="00173BBC">
              <w:rPr>
                <w:rFonts w:ascii="Times New Roman" w:hAnsi="Times New Roman"/>
                <w:sz w:val="20"/>
                <w:szCs w:val="20"/>
              </w:rPr>
              <w:t>laçların kontrendikasyonlarını sıralayabilme</w:t>
            </w:r>
          </w:p>
          <w:p w14:paraId="5F54DBCF" w14:textId="77777777" w:rsidR="006B5015" w:rsidRPr="00173BBC" w:rsidRDefault="00816B2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Antianjinal i</w:t>
            </w:r>
            <w:r w:rsidR="006B5015" w:rsidRPr="00173BBC">
              <w:rPr>
                <w:rFonts w:ascii="Times New Roman" w:hAnsi="Times New Roman"/>
                <w:sz w:val="20"/>
                <w:szCs w:val="20"/>
              </w:rPr>
              <w:t>laçların diğer ilaçlarla etkileşimlerini açıklayabilme</w:t>
            </w:r>
          </w:p>
          <w:p w14:paraId="558181AB"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Vazodilatör ilaçların etkilerini açıklayabilme</w:t>
            </w:r>
          </w:p>
          <w:p w14:paraId="6458656B"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Vazodilatör ilaçların farmakokinetik özelliklerini açıklayabilme </w:t>
            </w:r>
          </w:p>
          <w:p w14:paraId="2E37B415"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Vazodilatör ilaçların klinik kullanımlarını açıklayabilme</w:t>
            </w:r>
          </w:p>
          <w:p w14:paraId="2A0446EC"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Vazodilatör ilaçların yan etkilerini sayabilme</w:t>
            </w:r>
          </w:p>
          <w:p w14:paraId="0121958B"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Vazodilatör ilaçların kontrendikasyonlarını sıralayabilme</w:t>
            </w:r>
          </w:p>
          <w:p w14:paraId="0072A5C1" w14:textId="77777777" w:rsidR="001C5CE6" w:rsidRPr="00173BBC" w:rsidRDefault="001C5CE6" w:rsidP="005E3BE8">
            <w:pPr>
              <w:pStyle w:val="ListeParagraf"/>
              <w:numPr>
                <w:ilvl w:val="0"/>
                <w:numId w:val="90"/>
              </w:numPr>
              <w:spacing w:after="0" w:line="240" w:lineRule="auto"/>
              <w:ind w:left="357" w:hanging="357"/>
              <w:rPr>
                <w:sz w:val="20"/>
                <w:szCs w:val="20"/>
              </w:rPr>
            </w:pPr>
            <w:r w:rsidRPr="00173BBC">
              <w:rPr>
                <w:rFonts w:ascii="Times New Roman" w:hAnsi="Times New Roman"/>
                <w:sz w:val="20"/>
                <w:szCs w:val="20"/>
              </w:rPr>
              <w:lastRenderedPageBreak/>
              <w:t>Kalp hastalıklarında kullanılan ilaçların uygulanmasında hemşirenini sorumluluklarını tartışabilme</w:t>
            </w:r>
          </w:p>
        </w:tc>
        <w:tc>
          <w:tcPr>
            <w:tcW w:w="5236" w:type="dxa"/>
            <w:shd w:val="clear" w:color="auto" w:fill="auto"/>
          </w:tcPr>
          <w:p w14:paraId="494D8FB1" w14:textId="77777777" w:rsidR="006B5015" w:rsidRPr="00173BBC" w:rsidRDefault="006B5015" w:rsidP="00975D13">
            <w:pPr>
              <w:autoSpaceDE w:val="0"/>
              <w:autoSpaceDN w:val="0"/>
              <w:adjustRightInd w:val="0"/>
              <w:rPr>
                <w:b/>
                <w:sz w:val="20"/>
                <w:szCs w:val="20"/>
                <w:u w:val="single"/>
              </w:rPr>
            </w:pPr>
            <w:r w:rsidRPr="00173BBC">
              <w:rPr>
                <w:b/>
                <w:sz w:val="20"/>
                <w:szCs w:val="20"/>
                <w:u w:val="single"/>
              </w:rPr>
              <w:lastRenderedPageBreak/>
              <w:t>Öğretim Yöntemleri</w:t>
            </w:r>
          </w:p>
          <w:p w14:paraId="3F8E4F94" w14:textId="77777777" w:rsidR="006B5015" w:rsidRPr="00173BBC" w:rsidRDefault="006B5015" w:rsidP="00975D13">
            <w:pPr>
              <w:autoSpaceDE w:val="0"/>
              <w:autoSpaceDN w:val="0"/>
              <w:adjustRightInd w:val="0"/>
              <w:rPr>
                <w:sz w:val="20"/>
                <w:szCs w:val="20"/>
              </w:rPr>
            </w:pPr>
            <w:r w:rsidRPr="00173BBC">
              <w:rPr>
                <w:sz w:val="20"/>
                <w:szCs w:val="20"/>
              </w:rPr>
              <w:t>Soru- Cevap</w:t>
            </w:r>
          </w:p>
          <w:p w14:paraId="518FBCED" w14:textId="77777777" w:rsidR="006B5015" w:rsidRPr="00173BBC" w:rsidRDefault="006B5015" w:rsidP="00975D13">
            <w:pPr>
              <w:autoSpaceDE w:val="0"/>
              <w:autoSpaceDN w:val="0"/>
              <w:adjustRightInd w:val="0"/>
              <w:rPr>
                <w:sz w:val="20"/>
                <w:szCs w:val="20"/>
              </w:rPr>
            </w:pPr>
            <w:r w:rsidRPr="00173BBC">
              <w:rPr>
                <w:sz w:val="20"/>
                <w:szCs w:val="20"/>
              </w:rPr>
              <w:t>Anlatım</w:t>
            </w:r>
          </w:p>
          <w:p w14:paraId="124FB9F9" w14:textId="77777777" w:rsidR="006B5015" w:rsidRPr="00173BBC" w:rsidRDefault="006B5015" w:rsidP="00975D13">
            <w:pPr>
              <w:tabs>
                <w:tab w:val="left" w:pos="10877"/>
              </w:tabs>
              <w:rPr>
                <w:sz w:val="20"/>
                <w:szCs w:val="20"/>
              </w:rPr>
            </w:pPr>
            <w:r w:rsidRPr="00173BBC">
              <w:rPr>
                <w:sz w:val="20"/>
                <w:szCs w:val="20"/>
              </w:rPr>
              <w:t>Tartışma</w:t>
            </w:r>
          </w:p>
          <w:p w14:paraId="179E5230" w14:textId="77777777" w:rsidR="006B5015" w:rsidRPr="00173BBC" w:rsidRDefault="006B5015" w:rsidP="00975D13">
            <w:pPr>
              <w:rPr>
                <w:b/>
                <w:sz w:val="20"/>
                <w:szCs w:val="20"/>
                <w:u w:val="single"/>
              </w:rPr>
            </w:pPr>
            <w:r w:rsidRPr="00173BBC">
              <w:rPr>
                <w:b/>
                <w:sz w:val="20"/>
                <w:szCs w:val="20"/>
                <w:u w:val="single"/>
              </w:rPr>
              <w:t>Araç-Gereç-Materyal</w:t>
            </w:r>
          </w:p>
          <w:p w14:paraId="2FC3AEEA" w14:textId="77777777" w:rsidR="006B5015" w:rsidRPr="00173BBC" w:rsidRDefault="006B5015" w:rsidP="00975D13">
            <w:pPr>
              <w:rPr>
                <w:sz w:val="20"/>
                <w:szCs w:val="20"/>
              </w:rPr>
            </w:pPr>
            <w:r w:rsidRPr="00173BBC">
              <w:rPr>
                <w:sz w:val="20"/>
                <w:szCs w:val="20"/>
              </w:rPr>
              <w:t>İnternet</w:t>
            </w:r>
          </w:p>
          <w:p w14:paraId="011A18AF" w14:textId="77777777" w:rsidR="006B5015" w:rsidRPr="00173BBC" w:rsidRDefault="006B5015" w:rsidP="00975D13">
            <w:pPr>
              <w:rPr>
                <w:sz w:val="20"/>
                <w:szCs w:val="20"/>
              </w:rPr>
            </w:pPr>
            <w:r w:rsidRPr="00173BBC">
              <w:rPr>
                <w:sz w:val="20"/>
                <w:szCs w:val="20"/>
              </w:rPr>
              <w:t>Projektör</w:t>
            </w:r>
          </w:p>
          <w:p w14:paraId="6131A499" w14:textId="77777777" w:rsidR="006B5015" w:rsidRPr="00173BBC" w:rsidRDefault="006B5015" w:rsidP="00975D13">
            <w:pPr>
              <w:rPr>
                <w:sz w:val="20"/>
                <w:szCs w:val="20"/>
              </w:rPr>
            </w:pPr>
            <w:r w:rsidRPr="00173BBC">
              <w:rPr>
                <w:sz w:val="20"/>
                <w:szCs w:val="20"/>
              </w:rPr>
              <w:t>Yazı tahtası</w:t>
            </w:r>
          </w:p>
          <w:p w14:paraId="4884762C" w14:textId="77777777" w:rsidR="006B5015" w:rsidRPr="00173BBC" w:rsidRDefault="006B5015" w:rsidP="00975D13">
            <w:pPr>
              <w:rPr>
                <w:b/>
                <w:sz w:val="20"/>
                <w:szCs w:val="20"/>
                <w:u w:val="single"/>
              </w:rPr>
            </w:pPr>
            <w:r w:rsidRPr="00173BBC">
              <w:rPr>
                <w:b/>
                <w:sz w:val="20"/>
                <w:szCs w:val="20"/>
                <w:u w:val="single"/>
              </w:rPr>
              <w:t>Kaynaklar</w:t>
            </w:r>
          </w:p>
          <w:p w14:paraId="1CB64D34" w14:textId="77777777" w:rsidR="006B5015" w:rsidRPr="00173BBC" w:rsidRDefault="00E87C14" w:rsidP="005E3BE8">
            <w:pPr>
              <w:pStyle w:val="ListeParagraf"/>
              <w:numPr>
                <w:ilvl w:val="0"/>
                <w:numId w:val="92"/>
              </w:numPr>
              <w:spacing w:after="0" w:line="240" w:lineRule="auto"/>
              <w:ind w:left="357" w:hanging="357"/>
              <w:rPr>
                <w:rFonts w:ascii="Times New Roman" w:hAnsi="Times New Roman"/>
                <w:b/>
                <w:sz w:val="20"/>
                <w:szCs w:val="20"/>
                <w:u w:val="single"/>
              </w:rPr>
            </w:pPr>
            <w:r w:rsidRPr="00173BBC">
              <w:rPr>
                <w:rFonts w:ascii="Times New Roman" w:hAnsi="Times New Roman"/>
                <w:sz w:val="20"/>
                <w:szCs w:val="20"/>
              </w:rPr>
              <w:t xml:space="preserve">Akkan AG. </w:t>
            </w:r>
            <w:r w:rsidR="006B5015" w:rsidRPr="00173BBC">
              <w:rPr>
                <w:rFonts w:ascii="Times New Roman" w:hAnsi="Times New Roman"/>
                <w:sz w:val="20"/>
                <w:szCs w:val="20"/>
              </w:rPr>
              <w:t>Katzung &amp; Trevor Farm</w:t>
            </w:r>
            <w:r w:rsidRPr="00173BBC">
              <w:rPr>
                <w:rFonts w:ascii="Times New Roman" w:hAnsi="Times New Roman"/>
                <w:sz w:val="20"/>
                <w:szCs w:val="20"/>
              </w:rPr>
              <w:t xml:space="preserve">akoloji, </w:t>
            </w:r>
            <w:r w:rsidR="006B5015" w:rsidRPr="00173BBC">
              <w:rPr>
                <w:rFonts w:ascii="Times New Roman" w:hAnsi="Times New Roman"/>
                <w:sz w:val="20"/>
                <w:szCs w:val="20"/>
              </w:rPr>
              <w:t>Nobel Tıp Kitabevi</w:t>
            </w:r>
          </w:p>
          <w:p w14:paraId="18BC87DA" w14:textId="77777777" w:rsidR="006B5015" w:rsidRPr="00173BBC" w:rsidRDefault="00E87C14" w:rsidP="005E3BE8">
            <w:pPr>
              <w:pStyle w:val="ListeParagraf"/>
              <w:numPr>
                <w:ilvl w:val="0"/>
                <w:numId w:val="92"/>
              </w:numPr>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Bozkurt A. </w:t>
            </w:r>
            <w:r w:rsidR="006B5015" w:rsidRPr="00173BBC">
              <w:rPr>
                <w:rFonts w:ascii="Times New Roman" w:hAnsi="Times New Roman"/>
                <w:sz w:val="20"/>
                <w:szCs w:val="20"/>
              </w:rPr>
              <w:t>Renkli Farmakoloji Atlası, Palme Yayıncılık</w:t>
            </w:r>
          </w:p>
          <w:p w14:paraId="13B4865F" w14:textId="77777777" w:rsidR="006B5015" w:rsidRPr="00173BBC" w:rsidRDefault="00E87C14" w:rsidP="005E3BE8">
            <w:pPr>
              <w:pStyle w:val="ListeParagraf"/>
              <w:numPr>
                <w:ilvl w:val="0"/>
                <w:numId w:val="92"/>
              </w:numPr>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Süzer Ö. </w:t>
            </w:r>
            <w:r w:rsidR="006B5015" w:rsidRPr="00173BBC">
              <w:rPr>
                <w:rFonts w:ascii="Times New Roman" w:hAnsi="Times New Roman"/>
                <w:sz w:val="20"/>
                <w:szCs w:val="20"/>
              </w:rPr>
              <w:t>Süzer Farmakoloji, Klinisyen Tıp Kitabevleri</w:t>
            </w:r>
            <w:r w:rsidR="00E0283C" w:rsidRPr="00173BBC">
              <w:rPr>
                <w:rFonts w:ascii="Times New Roman" w:hAnsi="Times New Roman"/>
                <w:sz w:val="20"/>
                <w:szCs w:val="20"/>
              </w:rPr>
              <w:t>.</w:t>
            </w:r>
          </w:p>
          <w:p w14:paraId="0F93ABA1" w14:textId="77777777" w:rsidR="006B5015" w:rsidRPr="00173BBC" w:rsidRDefault="006B5015" w:rsidP="00975D13">
            <w:pPr>
              <w:autoSpaceDE w:val="0"/>
              <w:autoSpaceDN w:val="0"/>
              <w:adjustRightInd w:val="0"/>
              <w:rPr>
                <w:b/>
                <w:sz w:val="20"/>
                <w:szCs w:val="20"/>
                <w:u w:val="single"/>
              </w:rPr>
            </w:pPr>
          </w:p>
        </w:tc>
        <w:tc>
          <w:tcPr>
            <w:tcW w:w="1418" w:type="dxa"/>
            <w:shd w:val="clear" w:color="auto" w:fill="auto"/>
          </w:tcPr>
          <w:p w14:paraId="2F2BED0C" w14:textId="77777777" w:rsidR="006B5015" w:rsidRPr="00173BBC" w:rsidRDefault="006B5015" w:rsidP="00975D13">
            <w:pPr>
              <w:rPr>
                <w:sz w:val="20"/>
                <w:szCs w:val="20"/>
              </w:rPr>
            </w:pPr>
            <w:r w:rsidRPr="00173BBC">
              <w:rPr>
                <w:sz w:val="20"/>
                <w:szCs w:val="20"/>
              </w:rPr>
              <w:t xml:space="preserve">Farmakoloji </w:t>
            </w:r>
          </w:p>
        </w:tc>
      </w:tr>
      <w:tr w:rsidR="00173BBC" w:rsidRPr="00173BBC" w14:paraId="75388DF1" w14:textId="77777777" w:rsidTr="00A63AC3">
        <w:tc>
          <w:tcPr>
            <w:tcW w:w="3060" w:type="dxa"/>
            <w:shd w:val="clear" w:color="auto" w:fill="auto"/>
          </w:tcPr>
          <w:p w14:paraId="6344FE71" w14:textId="77777777" w:rsidR="006B5015" w:rsidRPr="00173BBC" w:rsidRDefault="006B5015" w:rsidP="00975D13">
            <w:pPr>
              <w:rPr>
                <w:sz w:val="20"/>
                <w:szCs w:val="20"/>
              </w:rPr>
            </w:pPr>
            <w:r w:rsidRPr="00173BBC">
              <w:rPr>
                <w:sz w:val="20"/>
                <w:szCs w:val="20"/>
              </w:rPr>
              <w:lastRenderedPageBreak/>
              <w:t>Koroner Arter Hastalığı (KAH)</w:t>
            </w:r>
          </w:p>
          <w:p w14:paraId="68E23267" w14:textId="77777777" w:rsidR="006B5015" w:rsidRPr="00173BBC" w:rsidRDefault="006B5015" w:rsidP="00975D13">
            <w:pPr>
              <w:rPr>
                <w:sz w:val="20"/>
                <w:szCs w:val="20"/>
              </w:rPr>
            </w:pPr>
            <w:r w:rsidRPr="00173BBC">
              <w:rPr>
                <w:sz w:val="20"/>
                <w:szCs w:val="20"/>
              </w:rPr>
              <w:t>Kardiak Aciller</w:t>
            </w:r>
          </w:p>
        </w:tc>
        <w:tc>
          <w:tcPr>
            <w:tcW w:w="4680" w:type="dxa"/>
            <w:shd w:val="clear" w:color="auto" w:fill="auto"/>
          </w:tcPr>
          <w:p w14:paraId="48B49533"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KAH’ı açıklayabilme </w:t>
            </w:r>
          </w:p>
          <w:p w14:paraId="52CCA210"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b/>
                <w:sz w:val="20"/>
                <w:szCs w:val="20"/>
              </w:rPr>
            </w:pPr>
            <w:r w:rsidRPr="00173BBC">
              <w:rPr>
                <w:rFonts w:ascii="Times New Roman" w:hAnsi="Times New Roman"/>
                <w:sz w:val="20"/>
                <w:szCs w:val="20"/>
              </w:rPr>
              <w:t>KAH için risk faktörlerini sıralayabilme</w:t>
            </w:r>
          </w:p>
          <w:p w14:paraId="0F72262B"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b/>
                <w:sz w:val="20"/>
                <w:szCs w:val="20"/>
              </w:rPr>
            </w:pPr>
            <w:r w:rsidRPr="00173BBC">
              <w:rPr>
                <w:rFonts w:ascii="Times New Roman" w:hAnsi="Times New Roman"/>
                <w:sz w:val="20"/>
                <w:szCs w:val="20"/>
              </w:rPr>
              <w:t>Anjinapektorisi tanımlayabilme</w:t>
            </w:r>
          </w:p>
          <w:p w14:paraId="292EF7BE"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b/>
                <w:sz w:val="20"/>
                <w:szCs w:val="20"/>
              </w:rPr>
            </w:pPr>
            <w:r w:rsidRPr="00173BBC">
              <w:rPr>
                <w:rFonts w:ascii="Times New Roman" w:hAnsi="Times New Roman"/>
                <w:sz w:val="20"/>
                <w:szCs w:val="20"/>
              </w:rPr>
              <w:t>Anjinapektoris etiyojojisini açıklayabilme</w:t>
            </w:r>
          </w:p>
          <w:p w14:paraId="09E30FBD"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Anjina</w:t>
            </w:r>
            <w:r w:rsidR="006722E4" w:rsidRPr="00173BBC">
              <w:rPr>
                <w:rFonts w:ascii="Times New Roman" w:hAnsi="Times New Roman"/>
                <w:sz w:val="20"/>
                <w:szCs w:val="20"/>
              </w:rPr>
              <w:t xml:space="preserve"> </w:t>
            </w:r>
            <w:r w:rsidRPr="00173BBC">
              <w:rPr>
                <w:rFonts w:ascii="Times New Roman" w:hAnsi="Times New Roman"/>
                <w:sz w:val="20"/>
                <w:szCs w:val="20"/>
              </w:rPr>
              <w:t>pektoris patofizyolojisini açıklayabilme</w:t>
            </w:r>
          </w:p>
          <w:p w14:paraId="66DF85B9" w14:textId="77777777" w:rsidR="006722E4"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Anjina</w:t>
            </w:r>
            <w:r w:rsidR="006722E4" w:rsidRPr="00173BBC">
              <w:rPr>
                <w:rFonts w:ascii="Times New Roman" w:hAnsi="Times New Roman"/>
                <w:sz w:val="20"/>
                <w:szCs w:val="20"/>
              </w:rPr>
              <w:t xml:space="preserve"> </w:t>
            </w:r>
            <w:r w:rsidRPr="00173BBC">
              <w:rPr>
                <w:rFonts w:ascii="Times New Roman" w:hAnsi="Times New Roman"/>
                <w:sz w:val="20"/>
                <w:szCs w:val="20"/>
              </w:rPr>
              <w:t>pektoris</w:t>
            </w:r>
            <w:r w:rsidR="006722E4" w:rsidRPr="00173BBC">
              <w:rPr>
                <w:rFonts w:ascii="Times New Roman" w:hAnsi="Times New Roman"/>
                <w:sz w:val="20"/>
                <w:szCs w:val="20"/>
              </w:rPr>
              <w:t>t</w:t>
            </w:r>
            <w:r w:rsidRPr="00173BBC">
              <w:rPr>
                <w:rFonts w:ascii="Times New Roman" w:hAnsi="Times New Roman"/>
                <w:sz w:val="20"/>
                <w:szCs w:val="20"/>
              </w:rPr>
              <w:t xml:space="preserve">e klinik seyri </w:t>
            </w:r>
            <w:r w:rsidR="00816B25" w:rsidRPr="00173BBC">
              <w:rPr>
                <w:rFonts w:ascii="Times New Roman" w:hAnsi="Times New Roman"/>
                <w:sz w:val="20"/>
                <w:szCs w:val="20"/>
              </w:rPr>
              <w:t>açıklayabilme</w:t>
            </w:r>
          </w:p>
          <w:p w14:paraId="2819EFA9"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Stabil anjina</w:t>
            </w:r>
            <w:r w:rsidR="006722E4" w:rsidRPr="00173BBC">
              <w:rPr>
                <w:rFonts w:ascii="Times New Roman" w:hAnsi="Times New Roman"/>
                <w:sz w:val="20"/>
                <w:szCs w:val="20"/>
              </w:rPr>
              <w:t xml:space="preserve"> </w:t>
            </w:r>
            <w:r w:rsidRPr="00173BBC">
              <w:rPr>
                <w:rFonts w:ascii="Times New Roman" w:hAnsi="Times New Roman"/>
                <w:sz w:val="20"/>
                <w:szCs w:val="20"/>
              </w:rPr>
              <w:t>pektorisi tanımlayabilme</w:t>
            </w:r>
          </w:p>
          <w:p w14:paraId="060BFDFD"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Unstabil</w:t>
            </w:r>
            <w:r w:rsidR="001C5CE6" w:rsidRPr="00173BBC">
              <w:rPr>
                <w:rFonts w:ascii="Times New Roman" w:hAnsi="Times New Roman"/>
                <w:sz w:val="20"/>
                <w:szCs w:val="20"/>
              </w:rPr>
              <w:t xml:space="preserve"> </w:t>
            </w:r>
            <w:r w:rsidRPr="00173BBC">
              <w:rPr>
                <w:rFonts w:ascii="Times New Roman" w:hAnsi="Times New Roman"/>
                <w:sz w:val="20"/>
                <w:szCs w:val="20"/>
              </w:rPr>
              <w:t>anjina</w:t>
            </w:r>
            <w:r w:rsidR="001C5CE6" w:rsidRPr="00173BBC">
              <w:rPr>
                <w:rFonts w:ascii="Times New Roman" w:hAnsi="Times New Roman"/>
                <w:sz w:val="20"/>
                <w:szCs w:val="20"/>
              </w:rPr>
              <w:t xml:space="preserve"> </w:t>
            </w:r>
            <w:r w:rsidRPr="00173BBC">
              <w:rPr>
                <w:rFonts w:ascii="Times New Roman" w:hAnsi="Times New Roman"/>
                <w:sz w:val="20"/>
                <w:szCs w:val="20"/>
              </w:rPr>
              <w:t>pektorisi tanımlayabilme</w:t>
            </w:r>
          </w:p>
          <w:p w14:paraId="151B935A" w14:textId="77777777" w:rsidR="006B5015" w:rsidRPr="00173BBC" w:rsidRDefault="006B5015" w:rsidP="005E3BE8">
            <w:pPr>
              <w:pStyle w:val="ListeParagraf"/>
              <w:numPr>
                <w:ilvl w:val="0"/>
                <w:numId w:val="90"/>
              </w:numPr>
              <w:spacing w:after="0" w:line="240" w:lineRule="auto"/>
              <w:ind w:left="357" w:hanging="357"/>
              <w:rPr>
                <w:rFonts w:ascii="Times New Roman" w:hAnsi="Times New Roman"/>
                <w:sz w:val="20"/>
                <w:szCs w:val="20"/>
              </w:rPr>
            </w:pPr>
            <w:r w:rsidRPr="00173BBC">
              <w:rPr>
                <w:rFonts w:ascii="Times New Roman" w:hAnsi="Times New Roman"/>
                <w:sz w:val="20"/>
                <w:szCs w:val="20"/>
              </w:rPr>
              <w:t>Unstabi</w:t>
            </w:r>
            <w:r w:rsidR="001C5CE6" w:rsidRPr="00173BBC">
              <w:rPr>
                <w:rFonts w:ascii="Times New Roman" w:hAnsi="Times New Roman"/>
                <w:sz w:val="20"/>
                <w:szCs w:val="20"/>
              </w:rPr>
              <w:t xml:space="preserve"> </w:t>
            </w:r>
            <w:r w:rsidRPr="00173BBC">
              <w:rPr>
                <w:rFonts w:ascii="Times New Roman" w:hAnsi="Times New Roman"/>
                <w:sz w:val="20"/>
                <w:szCs w:val="20"/>
              </w:rPr>
              <w:t>lanjina</w:t>
            </w:r>
            <w:r w:rsidR="001C5CE6" w:rsidRPr="00173BBC">
              <w:rPr>
                <w:rFonts w:ascii="Times New Roman" w:hAnsi="Times New Roman"/>
                <w:sz w:val="20"/>
                <w:szCs w:val="20"/>
              </w:rPr>
              <w:t xml:space="preserve"> </w:t>
            </w:r>
            <w:r w:rsidRPr="00173BBC">
              <w:rPr>
                <w:rFonts w:ascii="Times New Roman" w:hAnsi="Times New Roman"/>
                <w:sz w:val="20"/>
                <w:szCs w:val="20"/>
              </w:rPr>
              <w:t>pektorisi sınıflandırabilme</w:t>
            </w:r>
          </w:p>
          <w:p w14:paraId="5DF09F43" w14:textId="77777777" w:rsidR="001C5CE6" w:rsidRPr="00173BBC" w:rsidRDefault="001C5CE6"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Stabil ve unstabil angina pektoris arasındaki farkı ifade edebilme</w:t>
            </w:r>
          </w:p>
          <w:p w14:paraId="731AB6B0" w14:textId="77777777" w:rsidR="001C5CE6" w:rsidRPr="00173BBC" w:rsidRDefault="006B5015" w:rsidP="005E3BE8">
            <w:pPr>
              <w:pStyle w:val="ListeParagraf"/>
              <w:numPr>
                <w:ilvl w:val="0"/>
                <w:numId w:val="9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Anjina</w:t>
            </w:r>
            <w:r w:rsidR="001C5CE6" w:rsidRPr="00173BBC">
              <w:rPr>
                <w:rFonts w:ascii="Times New Roman" w:hAnsi="Times New Roman"/>
                <w:sz w:val="20"/>
                <w:szCs w:val="20"/>
              </w:rPr>
              <w:t xml:space="preserve"> </w:t>
            </w:r>
            <w:r w:rsidRPr="00173BBC">
              <w:rPr>
                <w:rFonts w:ascii="Times New Roman" w:hAnsi="Times New Roman"/>
                <w:sz w:val="20"/>
                <w:szCs w:val="20"/>
              </w:rPr>
              <w:t>pektoris belirti ve bulgularını sayabilme</w:t>
            </w:r>
          </w:p>
          <w:p w14:paraId="62DF669C" w14:textId="77777777" w:rsidR="006B5015" w:rsidRPr="00173BBC" w:rsidRDefault="006B5015" w:rsidP="005E3BE8">
            <w:pPr>
              <w:pStyle w:val="ListeParagraf"/>
              <w:numPr>
                <w:ilvl w:val="0"/>
                <w:numId w:val="9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Anjina</w:t>
            </w:r>
            <w:r w:rsidR="001C5CE6" w:rsidRPr="00173BBC">
              <w:rPr>
                <w:rFonts w:ascii="Times New Roman" w:hAnsi="Times New Roman"/>
                <w:sz w:val="20"/>
                <w:szCs w:val="20"/>
              </w:rPr>
              <w:t xml:space="preserve"> </w:t>
            </w:r>
            <w:r w:rsidRPr="00173BBC">
              <w:rPr>
                <w:rFonts w:ascii="Times New Roman" w:hAnsi="Times New Roman"/>
                <w:sz w:val="20"/>
                <w:szCs w:val="20"/>
              </w:rPr>
              <w:t>pektoriste tedavi yöntemlerini açıklayabilme</w:t>
            </w:r>
          </w:p>
          <w:p w14:paraId="2F70656F" w14:textId="77777777" w:rsidR="006722E4" w:rsidRPr="00173BBC" w:rsidRDefault="006722E4" w:rsidP="005E3BE8">
            <w:pPr>
              <w:pStyle w:val="ListeParagraf"/>
              <w:numPr>
                <w:ilvl w:val="0"/>
                <w:numId w:val="9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Göğüs ağrısı ile gelen bir hastayı angına pektoris açısından değerlendirme</w:t>
            </w:r>
          </w:p>
          <w:p w14:paraId="05F02959" w14:textId="77777777" w:rsidR="006B5015" w:rsidRPr="00173BBC" w:rsidRDefault="006B5015" w:rsidP="005E3BE8">
            <w:pPr>
              <w:pStyle w:val="ListeParagraf"/>
              <w:numPr>
                <w:ilvl w:val="0"/>
                <w:numId w:val="9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KAH</w:t>
            </w:r>
            <w:r w:rsidR="006722E4" w:rsidRPr="00173BBC">
              <w:rPr>
                <w:rFonts w:ascii="Times New Roman" w:hAnsi="Times New Roman"/>
                <w:sz w:val="20"/>
                <w:szCs w:val="20"/>
              </w:rPr>
              <w:t>’da kullanılan</w:t>
            </w:r>
            <w:r w:rsidRPr="00173BBC">
              <w:rPr>
                <w:rFonts w:ascii="Times New Roman" w:hAnsi="Times New Roman"/>
                <w:sz w:val="20"/>
                <w:szCs w:val="20"/>
              </w:rPr>
              <w:t xml:space="preserve"> girişimsel tedavileri </w:t>
            </w:r>
            <w:r w:rsidR="006722E4" w:rsidRPr="00173BBC">
              <w:rPr>
                <w:rFonts w:ascii="Times New Roman" w:hAnsi="Times New Roman"/>
                <w:sz w:val="20"/>
                <w:szCs w:val="20"/>
              </w:rPr>
              <w:t>sayabilme</w:t>
            </w:r>
          </w:p>
          <w:p w14:paraId="696EDC86" w14:textId="77777777" w:rsidR="006722E4" w:rsidRPr="00173BBC" w:rsidRDefault="006722E4" w:rsidP="005E3BE8">
            <w:pPr>
              <w:pStyle w:val="ListeParagraf"/>
              <w:numPr>
                <w:ilvl w:val="0"/>
                <w:numId w:val="9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PTCA’yı açıklayabilme</w:t>
            </w:r>
          </w:p>
          <w:p w14:paraId="5D0EEC6D" w14:textId="77777777" w:rsidR="006B5015" w:rsidRPr="00173BBC" w:rsidRDefault="006B5015" w:rsidP="005E3BE8">
            <w:pPr>
              <w:pStyle w:val="ListeParagraf"/>
              <w:numPr>
                <w:ilvl w:val="0"/>
                <w:numId w:val="9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PTCA</w:t>
            </w:r>
            <w:r w:rsidR="006722E4" w:rsidRPr="00173BBC">
              <w:rPr>
                <w:rFonts w:ascii="Times New Roman" w:hAnsi="Times New Roman"/>
                <w:sz w:val="20"/>
                <w:szCs w:val="20"/>
              </w:rPr>
              <w:t xml:space="preserve"> sonrası görülebilecek</w:t>
            </w:r>
            <w:r w:rsidRPr="00173BBC">
              <w:rPr>
                <w:rFonts w:ascii="Times New Roman" w:hAnsi="Times New Roman"/>
                <w:sz w:val="20"/>
                <w:szCs w:val="20"/>
              </w:rPr>
              <w:t xml:space="preserve"> komplikasyonları</w:t>
            </w:r>
            <w:r w:rsidR="006722E4" w:rsidRPr="00173BBC">
              <w:rPr>
                <w:rFonts w:ascii="Times New Roman" w:hAnsi="Times New Roman"/>
                <w:sz w:val="20"/>
                <w:szCs w:val="20"/>
              </w:rPr>
              <w:t xml:space="preserve"> </w:t>
            </w:r>
            <w:r w:rsidR="00816B25" w:rsidRPr="00173BBC">
              <w:rPr>
                <w:rFonts w:ascii="Times New Roman" w:hAnsi="Times New Roman"/>
                <w:sz w:val="20"/>
                <w:szCs w:val="20"/>
              </w:rPr>
              <w:t>değerlendirebilme</w:t>
            </w:r>
          </w:p>
          <w:p w14:paraId="2090F315" w14:textId="77777777" w:rsidR="006722E4" w:rsidRPr="00173BBC" w:rsidRDefault="006B5015"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PTCA</w:t>
            </w:r>
            <w:r w:rsidR="006722E4" w:rsidRPr="00173BBC">
              <w:rPr>
                <w:rFonts w:ascii="Times New Roman" w:hAnsi="Times New Roman"/>
                <w:sz w:val="20"/>
                <w:szCs w:val="20"/>
              </w:rPr>
              <w:t xml:space="preserve"> uygulanacak hastayı işleme hazırlayabilme</w:t>
            </w:r>
          </w:p>
          <w:p w14:paraId="73CA2C2A" w14:textId="77777777" w:rsidR="006722E4" w:rsidRPr="00173BBC" w:rsidRDefault="006722E4"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PTCA sonrası hastanın hemşirelik bakımını planlayabilme </w:t>
            </w:r>
          </w:p>
          <w:p w14:paraId="2E0D48A9" w14:textId="77777777" w:rsidR="006B5015" w:rsidRPr="00173BBC" w:rsidRDefault="006B5015"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Koroner arter stent uygulamasını açıklayabilme</w:t>
            </w:r>
          </w:p>
          <w:p w14:paraId="4EA9498B" w14:textId="77777777" w:rsidR="006B5015" w:rsidRPr="00173BBC" w:rsidRDefault="006B5015"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Koroner arter stent uygulamasında hemşirelik bakımını </w:t>
            </w:r>
            <w:r w:rsidR="009368AA" w:rsidRPr="00173BBC">
              <w:rPr>
                <w:rFonts w:ascii="Times New Roman" w:hAnsi="Times New Roman"/>
                <w:sz w:val="20"/>
                <w:szCs w:val="20"/>
              </w:rPr>
              <w:t xml:space="preserve">kanıta dayalı olarak </w:t>
            </w:r>
            <w:r w:rsidR="006722E4" w:rsidRPr="00173BBC">
              <w:rPr>
                <w:rFonts w:ascii="Times New Roman" w:hAnsi="Times New Roman"/>
                <w:sz w:val="20"/>
                <w:szCs w:val="20"/>
              </w:rPr>
              <w:t>tartışabilme</w:t>
            </w:r>
          </w:p>
          <w:p w14:paraId="4F7744A5" w14:textId="77777777" w:rsidR="006B5015" w:rsidRPr="00173BBC" w:rsidRDefault="006B5015" w:rsidP="005E3BE8">
            <w:pPr>
              <w:pStyle w:val="ListeParagraf"/>
              <w:numPr>
                <w:ilvl w:val="0"/>
                <w:numId w:val="93"/>
              </w:numPr>
              <w:spacing w:after="0" w:line="240" w:lineRule="auto"/>
              <w:ind w:left="357" w:hanging="357"/>
              <w:rPr>
                <w:rFonts w:ascii="Times New Roman" w:hAnsi="Times New Roman"/>
                <w:b/>
                <w:sz w:val="20"/>
                <w:szCs w:val="20"/>
              </w:rPr>
            </w:pPr>
            <w:r w:rsidRPr="00173BBC">
              <w:rPr>
                <w:rFonts w:ascii="Times New Roman" w:hAnsi="Times New Roman"/>
                <w:sz w:val="20"/>
                <w:szCs w:val="20"/>
              </w:rPr>
              <w:t xml:space="preserve">KAH olan bireyin hemşirelik bakımını </w:t>
            </w:r>
            <w:r w:rsidR="009368AA" w:rsidRPr="00173BBC">
              <w:rPr>
                <w:rFonts w:ascii="Times New Roman" w:hAnsi="Times New Roman"/>
                <w:sz w:val="20"/>
                <w:szCs w:val="20"/>
              </w:rPr>
              <w:t>kanıta dayalı olarak planlayabilme</w:t>
            </w:r>
          </w:p>
          <w:p w14:paraId="2D913E0B" w14:textId="77777777" w:rsidR="006B5015" w:rsidRPr="00173BBC" w:rsidRDefault="006B5015"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Ani kardiak ölümü açıklayabilme</w:t>
            </w:r>
          </w:p>
          <w:p w14:paraId="3805E624" w14:textId="77777777" w:rsidR="006B5015" w:rsidRPr="00173BBC" w:rsidRDefault="006B5015"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Akut myokard</w:t>
            </w:r>
            <w:r w:rsidR="006722E4" w:rsidRPr="00173BBC">
              <w:rPr>
                <w:rFonts w:ascii="Times New Roman" w:hAnsi="Times New Roman"/>
                <w:sz w:val="20"/>
                <w:szCs w:val="20"/>
              </w:rPr>
              <w:t xml:space="preserve"> </w:t>
            </w:r>
            <w:r w:rsidRPr="00173BBC">
              <w:rPr>
                <w:rFonts w:ascii="Times New Roman" w:hAnsi="Times New Roman"/>
                <w:sz w:val="20"/>
                <w:szCs w:val="20"/>
              </w:rPr>
              <w:t>infarktüsünü tanımlayabilme</w:t>
            </w:r>
          </w:p>
          <w:p w14:paraId="555ACB1E" w14:textId="77777777" w:rsidR="006B5015" w:rsidRPr="00173BBC" w:rsidRDefault="006B5015"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Akut myokard</w:t>
            </w:r>
            <w:r w:rsidR="006722E4" w:rsidRPr="00173BBC">
              <w:rPr>
                <w:rFonts w:ascii="Times New Roman" w:hAnsi="Times New Roman"/>
                <w:sz w:val="20"/>
                <w:szCs w:val="20"/>
              </w:rPr>
              <w:t xml:space="preserve"> </w:t>
            </w:r>
            <w:r w:rsidRPr="00173BBC">
              <w:rPr>
                <w:rFonts w:ascii="Times New Roman" w:hAnsi="Times New Roman"/>
                <w:sz w:val="20"/>
                <w:szCs w:val="20"/>
              </w:rPr>
              <w:t>infarktüsü etiyolojisini açıklayabilme</w:t>
            </w:r>
          </w:p>
          <w:p w14:paraId="172F2826" w14:textId="77777777" w:rsidR="006B5015" w:rsidRPr="00173BBC" w:rsidRDefault="006B5015"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Akut myokard</w:t>
            </w:r>
            <w:r w:rsidR="006722E4" w:rsidRPr="00173BBC">
              <w:rPr>
                <w:rFonts w:ascii="Times New Roman" w:hAnsi="Times New Roman"/>
                <w:sz w:val="20"/>
                <w:szCs w:val="20"/>
              </w:rPr>
              <w:t xml:space="preserve"> </w:t>
            </w:r>
            <w:r w:rsidRPr="00173BBC">
              <w:rPr>
                <w:rFonts w:ascii="Times New Roman" w:hAnsi="Times New Roman"/>
                <w:sz w:val="20"/>
                <w:szCs w:val="20"/>
              </w:rPr>
              <w:t xml:space="preserve">infarktüsü patofizyolojisini </w:t>
            </w:r>
            <w:r w:rsidR="006722E4" w:rsidRPr="00173BBC">
              <w:rPr>
                <w:rFonts w:ascii="Times New Roman" w:hAnsi="Times New Roman"/>
                <w:sz w:val="20"/>
                <w:szCs w:val="20"/>
              </w:rPr>
              <w:t>özetleyebilme</w:t>
            </w:r>
          </w:p>
          <w:p w14:paraId="07240303" w14:textId="77777777" w:rsidR="006B5015" w:rsidRPr="00173BBC" w:rsidRDefault="006B5015"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Akut myokard</w:t>
            </w:r>
            <w:r w:rsidR="006722E4" w:rsidRPr="00173BBC">
              <w:rPr>
                <w:rFonts w:ascii="Times New Roman" w:hAnsi="Times New Roman"/>
                <w:sz w:val="20"/>
                <w:szCs w:val="20"/>
              </w:rPr>
              <w:t xml:space="preserve"> </w:t>
            </w:r>
            <w:r w:rsidRPr="00173BBC">
              <w:rPr>
                <w:rFonts w:ascii="Times New Roman" w:hAnsi="Times New Roman"/>
                <w:sz w:val="20"/>
                <w:szCs w:val="20"/>
              </w:rPr>
              <w:t>infarktüsü belirti ve bulgularını sayabilme</w:t>
            </w:r>
          </w:p>
          <w:p w14:paraId="0B944F54" w14:textId="77777777" w:rsidR="006B5015" w:rsidRPr="00173BBC" w:rsidRDefault="006B5015"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Akut myokardinfarktüsü tedavi yöntemlerini açıklayabilme</w:t>
            </w:r>
          </w:p>
          <w:p w14:paraId="53B3F6B2" w14:textId="77777777" w:rsidR="006722E4" w:rsidRPr="00173BBC" w:rsidRDefault="006B5015"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Akut myokard</w:t>
            </w:r>
            <w:r w:rsidR="006722E4" w:rsidRPr="00173BBC">
              <w:rPr>
                <w:rFonts w:ascii="Times New Roman" w:hAnsi="Times New Roman"/>
                <w:sz w:val="20"/>
                <w:szCs w:val="20"/>
              </w:rPr>
              <w:t xml:space="preserve"> </w:t>
            </w:r>
            <w:r w:rsidRPr="00173BBC">
              <w:rPr>
                <w:rFonts w:ascii="Times New Roman" w:hAnsi="Times New Roman"/>
                <w:sz w:val="20"/>
                <w:szCs w:val="20"/>
              </w:rPr>
              <w:t>infarktüsü</w:t>
            </w:r>
            <w:r w:rsidR="006722E4" w:rsidRPr="00173BBC">
              <w:rPr>
                <w:rFonts w:ascii="Times New Roman" w:hAnsi="Times New Roman"/>
                <w:sz w:val="20"/>
                <w:szCs w:val="20"/>
              </w:rPr>
              <w:t>ne özgü hemşirelik tanıları belirleyebilme</w:t>
            </w:r>
          </w:p>
          <w:p w14:paraId="3A0BF8CF" w14:textId="77777777" w:rsidR="006B5015" w:rsidRPr="00173BBC" w:rsidRDefault="006722E4" w:rsidP="005E3BE8">
            <w:pPr>
              <w:pStyle w:val="ListeParagraf"/>
              <w:numPr>
                <w:ilvl w:val="0"/>
                <w:numId w:val="9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Akut myokard infarktüsüne özgü hemşirelik tanılarına yönelik </w:t>
            </w:r>
            <w:r w:rsidR="006B5015" w:rsidRPr="00173BBC">
              <w:rPr>
                <w:rFonts w:ascii="Times New Roman" w:hAnsi="Times New Roman"/>
                <w:sz w:val="20"/>
                <w:szCs w:val="20"/>
              </w:rPr>
              <w:t>bakımı</w:t>
            </w:r>
            <w:r w:rsidR="009368AA" w:rsidRPr="00173BBC">
              <w:rPr>
                <w:rFonts w:ascii="Times New Roman" w:hAnsi="Times New Roman"/>
                <w:sz w:val="20"/>
                <w:szCs w:val="20"/>
              </w:rPr>
              <w:t xml:space="preserve"> kanıta dayalı olarak planlayabilme</w:t>
            </w:r>
            <w:r w:rsidR="006B5015" w:rsidRPr="00173BBC">
              <w:rPr>
                <w:rFonts w:ascii="Times New Roman" w:hAnsi="Times New Roman"/>
                <w:sz w:val="20"/>
                <w:szCs w:val="20"/>
              </w:rPr>
              <w:t xml:space="preserve"> </w:t>
            </w:r>
          </w:p>
          <w:p w14:paraId="7854F77C" w14:textId="77777777" w:rsidR="006B5015" w:rsidRPr="00173BBC" w:rsidRDefault="006B5015" w:rsidP="005E3BE8">
            <w:pPr>
              <w:pStyle w:val="ListeParagraf"/>
              <w:numPr>
                <w:ilvl w:val="0"/>
                <w:numId w:val="93"/>
              </w:numPr>
              <w:spacing w:after="0" w:line="240" w:lineRule="auto"/>
              <w:ind w:left="357" w:hanging="357"/>
              <w:rPr>
                <w:sz w:val="20"/>
                <w:szCs w:val="20"/>
              </w:rPr>
            </w:pPr>
            <w:r w:rsidRPr="00173BBC">
              <w:rPr>
                <w:rFonts w:ascii="Times New Roman" w:hAnsi="Times New Roman"/>
                <w:sz w:val="20"/>
                <w:szCs w:val="20"/>
              </w:rPr>
              <w:t>Akut myokard</w:t>
            </w:r>
            <w:r w:rsidR="006722E4" w:rsidRPr="00173BBC">
              <w:rPr>
                <w:rFonts w:ascii="Times New Roman" w:hAnsi="Times New Roman"/>
                <w:sz w:val="20"/>
                <w:szCs w:val="20"/>
              </w:rPr>
              <w:t xml:space="preserve"> </w:t>
            </w:r>
            <w:r w:rsidRPr="00173BBC">
              <w:rPr>
                <w:rFonts w:ascii="Times New Roman" w:hAnsi="Times New Roman"/>
                <w:sz w:val="20"/>
                <w:szCs w:val="20"/>
              </w:rPr>
              <w:t>infarktüsünde</w:t>
            </w:r>
            <w:r w:rsidR="006722E4" w:rsidRPr="00173BBC">
              <w:rPr>
                <w:rFonts w:ascii="Times New Roman" w:hAnsi="Times New Roman"/>
                <w:sz w:val="20"/>
                <w:szCs w:val="20"/>
              </w:rPr>
              <w:t xml:space="preserve"> </w:t>
            </w:r>
            <w:r w:rsidRPr="00173BBC">
              <w:rPr>
                <w:rFonts w:ascii="Times New Roman" w:hAnsi="Times New Roman"/>
                <w:sz w:val="20"/>
                <w:szCs w:val="20"/>
              </w:rPr>
              <w:t>kardiyak</w:t>
            </w:r>
            <w:r w:rsidR="006722E4" w:rsidRPr="00173BBC">
              <w:rPr>
                <w:rFonts w:ascii="Times New Roman" w:hAnsi="Times New Roman"/>
                <w:sz w:val="20"/>
                <w:szCs w:val="20"/>
              </w:rPr>
              <w:t xml:space="preserve"> </w:t>
            </w:r>
            <w:r w:rsidRPr="00173BBC">
              <w:rPr>
                <w:rFonts w:ascii="Times New Roman" w:hAnsi="Times New Roman"/>
                <w:sz w:val="20"/>
                <w:szCs w:val="20"/>
              </w:rPr>
              <w:t>rehabilitasyonda hemşirelik girişimlerini sıralayabilme</w:t>
            </w:r>
          </w:p>
        </w:tc>
        <w:tc>
          <w:tcPr>
            <w:tcW w:w="5236" w:type="dxa"/>
            <w:shd w:val="clear" w:color="auto" w:fill="auto"/>
          </w:tcPr>
          <w:p w14:paraId="6EA74B87" w14:textId="77777777" w:rsidR="006B5015" w:rsidRPr="00173BBC" w:rsidRDefault="006B5015" w:rsidP="00975D13">
            <w:pPr>
              <w:autoSpaceDE w:val="0"/>
              <w:autoSpaceDN w:val="0"/>
              <w:adjustRightInd w:val="0"/>
              <w:rPr>
                <w:b/>
                <w:sz w:val="20"/>
                <w:szCs w:val="20"/>
                <w:u w:val="single"/>
              </w:rPr>
            </w:pPr>
            <w:r w:rsidRPr="00173BBC">
              <w:rPr>
                <w:b/>
                <w:sz w:val="20"/>
                <w:szCs w:val="20"/>
                <w:u w:val="single"/>
              </w:rPr>
              <w:lastRenderedPageBreak/>
              <w:t>Öğretim Yöntemleri</w:t>
            </w:r>
          </w:p>
          <w:p w14:paraId="23096112" w14:textId="77777777" w:rsidR="006B5015" w:rsidRPr="00173BBC" w:rsidRDefault="006B5015" w:rsidP="00975D13">
            <w:pPr>
              <w:autoSpaceDE w:val="0"/>
              <w:autoSpaceDN w:val="0"/>
              <w:adjustRightInd w:val="0"/>
              <w:rPr>
                <w:sz w:val="20"/>
                <w:szCs w:val="20"/>
              </w:rPr>
            </w:pPr>
            <w:r w:rsidRPr="00173BBC">
              <w:rPr>
                <w:sz w:val="20"/>
                <w:szCs w:val="20"/>
              </w:rPr>
              <w:t>Soru- Cevap</w:t>
            </w:r>
          </w:p>
          <w:p w14:paraId="39DDC016" w14:textId="77777777" w:rsidR="006B5015" w:rsidRPr="00173BBC" w:rsidRDefault="006B5015" w:rsidP="00975D13">
            <w:pPr>
              <w:autoSpaceDE w:val="0"/>
              <w:autoSpaceDN w:val="0"/>
              <w:adjustRightInd w:val="0"/>
              <w:rPr>
                <w:sz w:val="20"/>
                <w:szCs w:val="20"/>
              </w:rPr>
            </w:pPr>
            <w:r w:rsidRPr="00173BBC">
              <w:rPr>
                <w:sz w:val="20"/>
                <w:szCs w:val="20"/>
              </w:rPr>
              <w:t>Anlatım</w:t>
            </w:r>
          </w:p>
          <w:p w14:paraId="0B1EEFF3" w14:textId="77777777" w:rsidR="006B5015" w:rsidRPr="00173BBC" w:rsidRDefault="006B5015" w:rsidP="00975D13">
            <w:pPr>
              <w:autoSpaceDE w:val="0"/>
              <w:autoSpaceDN w:val="0"/>
              <w:adjustRightInd w:val="0"/>
              <w:rPr>
                <w:sz w:val="20"/>
                <w:szCs w:val="20"/>
              </w:rPr>
            </w:pPr>
            <w:r w:rsidRPr="00173BBC">
              <w:rPr>
                <w:sz w:val="20"/>
                <w:szCs w:val="20"/>
              </w:rPr>
              <w:t>Tartışma</w:t>
            </w:r>
          </w:p>
          <w:p w14:paraId="3CE7FC98" w14:textId="77777777" w:rsidR="006B5015" w:rsidRPr="00173BBC" w:rsidRDefault="006B5015" w:rsidP="00975D13">
            <w:pPr>
              <w:rPr>
                <w:sz w:val="20"/>
                <w:szCs w:val="20"/>
              </w:rPr>
            </w:pPr>
            <w:r w:rsidRPr="00173BBC">
              <w:rPr>
                <w:sz w:val="20"/>
                <w:szCs w:val="20"/>
              </w:rPr>
              <w:t>Vaka Çalışması</w:t>
            </w:r>
          </w:p>
          <w:p w14:paraId="2AD2195A" w14:textId="77777777" w:rsidR="006B5015" w:rsidRPr="00173BBC" w:rsidRDefault="006B5015" w:rsidP="00975D13">
            <w:pPr>
              <w:rPr>
                <w:b/>
                <w:sz w:val="20"/>
                <w:szCs w:val="20"/>
                <w:u w:val="single"/>
              </w:rPr>
            </w:pPr>
            <w:r w:rsidRPr="00173BBC">
              <w:rPr>
                <w:b/>
                <w:sz w:val="20"/>
                <w:szCs w:val="20"/>
                <w:u w:val="single"/>
              </w:rPr>
              <w:t>Araç-Gereç-Materyal</w:t>
            </w:r>
          </w:p>
          <w:p w14:paraId="59236C22" w14:textId="77777777" w:rsidR="006B5015" w:rsidRPr="00173BBC" w:rsidRDefault="006B5015" w:rsidP="00975D13">
            <w:pPr>
              <w:rPr>
                <w:sz w:val="20"/>
                <w:szCs w:val="20"/>
              </w:rPr>
            </w:pPr>
            <w:r w:rsidRPr="00173BBC">
              <w:rPr>
                <w:sz w:val="20"/>
                <w:szCs w:val="20"/>
              </w:rPr>
              <w:t>Projektör</w:t>
            </w:r>
          </w:p>
          <w:p w14:paraId="3EF83768" w14:textId="77777777" w:rsidR="006B5015" w:rsidRPr="00173BBC" w:rsidRDefault="006B5015" w:rsidP="00975D13">
            <w:pPr>
              <w:rPr>
                <w:sz w:val="20"/>
                <w:szCs w:val="20"/>
              </w:rPr>
            </w:pPr>
            <w:r w:rsidRPr="00173BBC">
              <w:rPr>
                <w:sz w:val="20"/>
                <w:szCs w:val="20"/>
              </w:rPr>
              <w:t>Yazı tahtası</w:t>
            </w:r>
          </w:p>
          <w:p w14:paraId="53726F91" w14:textId="77777777" w:rsidR="006B5015" w:rsidRPr="00173BBC" w:rsidRDefault="006B5015" w:rsidP="00975D13">
            <w:pPr>
              <w:rPr>
                <w:b/>
                <w:sz w:val="20"/>
                <w:szCs w:val="20"/>
                <w:u w:val="single"/>
              </w:rPr>
            </w:pPr>
            <w:r w:rsidRPr="00173BBC">
              <w:rPr>
                <w:b/>
                <w:sz w:val="20"/>
                <w:szCs w:val="20"/>
                <w:u w:val="single"/>
              </w:rPr>
              <w:t>Kaynaklar</w:t>
            </w:r>
          </w:p>
          <w:p w14:paraId="682EDEE5" w14:textId="77777777" w:rsidR="00463C2D" w:rsidRPr="00173BBC" w:rsidRDefault="00463C2D" w:rsidP="005E3BE8">
            <w:pPr>
              <w:pStyle w:val="ListeParagraf"/>
              <w:numPr>
                <w:ilvl w:val="0"/>
                <w:numId w:val="94"/>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6929F37F" w14:textId="77777777" w:rsidR="00463C2D" w:rsidRPr="00173BBC" w:rsidRDefault="00463C2D" w:rsidP="005E3BE8">
            <w:pPr>
              <w:pStyle w:val="ListeParagraf"/>
              <w:numPr>
                <w:ilvl w:val="0"/>
                <w:numId w:val="94"/>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096F3618" w14:textId="77777777" w:rsidR="00463C2D" w:rsidRPr="00173BBC" w:rsidRDefault="00463C2D" w:rsidP="005E3BE8">
            <w:pPr>
              <w:pStyle w:val="ListeParagraf"/>
              <w:numPr>
                <w:ilvl w:val="0"/>
                <w:numId w:val="94"/>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r w:rsidR="00F23C91" w:rsidRPr="00173BBC">
              <w:rPr>
                <w:rFonts w:ascii="Times New Roman" w:hAnsi="Times New Roman"/>
                <w:sz w:val="20"/>
                <w:szCs w:val="20"/>
              </w:rPr>
              <w:t>.</w:t>
            </w:r>
          </w:p>
          <w:p w14:paraId="0A7AD9DD" w14:textId="77777777" w:rsidR="00463C2D" w:rsidRPr="00173BBC" w:rsidRDefault="00463C2D" w:rsidP="005E3BE8">
            <w:pPr>
              <w:pStyle w:val="ListeParagraf"/>
              <w:numPr>
                <w:ilvl w:val="0"/>
                <w:numId w:val="94"/>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2604AE08" w14:textId="77777777" w:rsidR="00463C2D" w:rsidRPr="00173BBC" w:rsidRDefault="00723C8F" w:rsidP="005E3BE8">
            <w:pPr>
              <w:pStyle w:val="ListeParagraf"/>
              <w:numPr>
                <w:ilvl w:val="0"/>
                <w:numId w:val="94"/>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w:t>
            </w:r>
            <w:r w:rsidR="00463C2D" w:rsidRPr="00173BBC">
              <w:rPr>
                <w:rFonts w:ascii="Times New Roman" w:hAnsi="Times New Roman"/>
                <w:sz w:val="20"/>
                <w:szCs w:val="20"/>
              </w:rPr>
              <w:t>.)Patofizyoloji. Pratik bir yaklaşım. Çukurova Nobel Tıp Kitabevi, Adana, 2016</w:t>
            </w:r>
          </w:p>
          <w:p w14:paraId="1C952BF8" w14:textId="77777777" w:rsidR="00463C2D" w:rsidRPr="00173BBC" w:rsidRDefault="00463C2D" w:rsidP="005E3BE8">
            <w:pPr>
              <w:pStyle w:val="ListeParagraf"/>
              <w:numPr>
                <w:ilvl w:val="0"/>
                <w:numId w:val="94"/>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Biberoğlu K, Süleymanlar G, Ünal S.</w:t>
            </w:r>
            <w:r w:rsidR="00F12DBD" w:rsidRPr="00173BBC">
              <w:rPr>
                <w:rFonts w:ascii="Times New Roman" w:hAnsi="Times New Roman"/>
                <w:sz w:val="20"/>
                <w:szCs w:val="20"/>
              </w:rPr>
              <w:t xml:space="preserve"> </w:t>
            </w:r>
            <w:r w:rsidRPr="00173BBC">
              <w:rPr>
                <w:rFonts w:ascii="Times New Roman" w:hAnsi="Times New Roman"/>
                <w:sz w:val="20"/>
                <w:szCs w:val="20"/>
              </w:rPr>
              <w:t>(Ed.) İç Hastalıkları. 2 Cilt 3. Baskı, Güneş TIP Kitabevleri, Ankara, 2012.</w:t>
            </w:r>
          </w:p>
          <w:p w14:paraId="21C49260" w14:textId="77777777" w:rsidR="00463C2D" w:rsidRPr="00173BBC" w:rsidRDefault="00463C2D" w:rsidP="005E3BE8">
            <w:pPr>
              <w:pStyle w:val="ListeParagraf"/>
              <w:numPr>
                <w:ilvl w:val="0"/>
                <w:numId w:val="94"/>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Kanan N, Aksoy G. Cerrahi Hemşireliği I: Genişletilmiş 2. Baskı, , Güneş TIP Kitabevleri, İstanbul, 2017.</w:t>
            </w:r>
          </w:p>
          <w:p w14:paraId="0D303915" w14:textId="77777777" w:rsidR="00463C2D" w:rsidRPr="00173BBC" w:rsidRDefault="00463C2D" w:rsidP="005E3BE8">
            <w:pPr>
              <w:pStyle w:val="ListeParagraf"/>
              <w:numPr>
                <w:ilvl w:val="0"/>
                <w:numId w:val="94"/>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Guyton A, Hall J. Guyton Tıbbi Fizyoloji. Yeğen BÇ, (Çev. Ed.) Alican İ, Solakoğlu Z (ed. Yrd.) Güneş Tıp Kitabevleri, İstanbul, 2017.</w:t>
            </w:r>
          </w:p>
          <w:p w14:paraId="0E0A83B1" w14:textId="77777777" w:rsidR="00463C2D" w:rsidRPr="00173BBC" w:rsidRDefault="00463C2D" w:rsidP="005E3BE8">
            <w:pPr>
              <w:pStyle w:val="ListeParagraf"/>
              <w:numPr>
                <w:ilvl w:val="0"/>
                <w:numId w:val="94"/>
              </w:numPr>
              <w:spacing w:after="0" w:line="240" w:lineRule="auto"/>
              <w:ind w:left="357" w:hanging="357"/>
              <w:jc w:val="both"/>
              <w:rPr>
                <w:rFonts w:ascii="Times New Roman" w:hAnsi="Times New Roman"/>
                <w:bCs/>
                <w:sz w:val="20"/>
                <w:szCs w:val="20"/>
              </w:rPr>
            </w:pPr>
            <w:r w:rsidRPr="00173BBC">
              <w:rPr>
                <w:rFonts w:ascii="Times New Roman" w:hAnsi="Times New Roman"/>
                <w:bCs/>
                <w:sz w:val="20"/>
                <w:szCs w:val="20"/>
              </w:rPr>
              <w:t>Altıparmak MR, Hamuryudan V, Sonsuz A. Yazıcı H. Cerrahpaşa İç Hastalıkları. İstanbul Tıp Kitabevi, İstanbul, 2016.</w:t>
            </w:r>
          </w:p>
          <w:p w14:paraId="446AE575" w14:textId="77777777" w:rsidR="006722E4" w:rsidRPr="00173BBC" w:rsidRDefault="00463C2D" w:rsidP="005E3BE8">
            <w:pPr>
              <w:pStyle w:val="ListeParagraf"/>
              <w:numPr>
                <w:ilvl w:val="0"/>
                <w:numId w:val="94"/>
              </w:numPr>
              <w:spacing w:after="0" w:line="240" w:lineRule="auto"/>
              <w:ind w:left="357" w:hanging="357"/>
              <w:jc w:val="both"/>
              <w:rPr>
                <w:rFonts w:ascii="Times New Roman" w:hAnsi="Times New Roman"/>
                <w:bCs/>
                <w:sz w:val="20"/>
                <w:szCs w:val="20"/>
              </w:rPr>
            </w:pPr>
            <w:r w:rsidRPr="00173BBC">
              <w:rPr>
                <w:rFonts w:ascii="Times New Roman" w:hAnsi="Times New Roman"/>
                <w:sz w:val="20"/>
                <w:szCs w:val="20"/>
              </w:rPr>
              <w:t>Durna Z. Kronik hastalıklar ve Bakım, Nobel Tıp Kitabevi, İstanbul, 2012.</w:t>
            </w:r>
          </w:p>
        </w:tc>
        <w:tc>
          <w:tcPr>
            <w:tcW w:w="1418" w:type="dxa"/>
            <w:shd w:val="clear" w:color="auto" w:fill="auto"/>
          </w:tcPr>
          <w:p w14:paraId="53F19045" w14:textId="77777777" w:rsidR="006B5015" w:rsidRPr="00173BBC" w:rsidRDefault="006B5015" w:rsidP="00975D13">
            <w:pPr>
              <w:rPr>
                <w:sz w:val="20"/>
                <w:szCs w:val="20"/>
              </w:rPr>
            </w:pPr>
            <w:r w:rsidRPr="00173BBC">
              <w:rPr>
                <w:sz w:val="20"/>
                <w:szCs w:val="20"/>
              </w:rPr>
              <w:t xml:space="preserve">İç Hastalıkları Hemşireliği </w:t>
            </w:r>
          </w:p>
        </w:tc>
      </w:tr>
      <w:tr w:rsidR="00173BBC" w:rsidRPr="00173BBC" w14:paraId="5DB409E7" w14:textId="77777777" w:rsidTr="00A63AC3">
        <w:tc>
          <w:tcPr>
            <w:tcW w:w="3060" w:type="dxa"/>
            <w:shd w:val="clear" w:color="auto" w:fill="auto"/>
          </w:tcPr>
          <w:p w14:paraId="15AA3F74" w14:textId="77777777" w:rsidR="006B5015" w:rsidRPr="00173BBC" w:rsidRDefault="006B5015" w:rsidP="00975D13">
            <w:pPr>
              <w:tabs>
                <w:tab w:val="left" w:pos="10877"/>
              </w:tabs>
              <w:rPr>
                <w:sz w:val="20"/>
                <w:szCs w:val="20"/>
              </w:rPr>
            </w:pPr>
            <w:r w:rsidRPr="00173BBC">
              <w:rPr>
                <w:sz w:val="20"/>
                <w:szCs w:val="20"/>
              </w:rPr>
              <w:lastRenderedPageBreak/>
              <w:t>Kapak hastalıkları</w:t>
            </w:r>
          </w:p>
          <w:p w14:paraId="3F510401" w14:textId="77777777" w:rsidR="006B5015" w:rsidRPr="00173BBC" w:rsidRDefault="006B5015" w:rsidP="00975D13">
            <w:pPr>
              <w:tabs>
                <w:tab w:val="left" w:pos="10877"/>
              </w:tabs>
              <w:rPr>
                <w:sz w:val="20"/>
                <w:szCs w:val="20"/>
              </w:rPr>
            </w:pPr>
            <w:r w:rsidRPr="00173BBC">
              <w:rPr>
                <w:sz w:val="20"/>
                <w:szCs w:val="20"/>
              </w:rPr>
              <w:t>- Aort Stenozu</w:t>
            </w:r>
          </w:p>
          <w:p w14:paraId="2213836A" w14:textId="77777777" w:rsidR="006B5015" w:rsidRPr="00173BBC" w:rsidRDefault="006B5015" w:rsidP="00975D13">
            <w:pPr>
              <w:tabs>
                <w:tab w:val="left" w:pos="10877"/>
              </w:tabs>
              <w:rPr>
                <w:sz w:val="20"/>
                <w:szCs w:val="20"/>
              </w:rPr>
            </w:pPr>
            <w:r w:rsidRPr="00173BBC">
              <w:rPr>
                <w:sz w:val="20"/>
                <w:szCs w:val="20"/>
              </w:rPr>
              <w:t>- Aort Yetmezliği</w:t>
            </w:r>
          </w:p>
          <w:p w14:paraId="61A5464F" w14:textId="77777777" w:rsidR="006B5015" w:rsidRPr="00173BBC" w:rsidRDefault="006B5015" w:rsidP="00975D13">
            <w:pPr>
              <w:tabs>
                <w:tab w:val="left" w:pos="10877"/>
              </w:tabs>
              <w:rPr>
                <w:sz w:val="20"/>
                <w:szCs w:val="20"/>
              </w:rPr>
            </w:pPr>
            <w:r w:rsidRPr="00173BBC">
              <w:rPr>
                <w:sz w:val="20"/>
                <w:szCs w:val="20"/>
              </w:rPr>
              <w:t>- Mitral Stenoz</w:t>
            </w:r>
          </w:p>
          <w:p w14:paraId="1C872582" w14:textId="77777777" w:rsidR="006B5015" w:rsidRPr="00173BBC" w:rsidRDefault="006B5015" w:rsidP="00975D13">
            <w:pPr>
              <w:tabs>
                <w:tab w:val="left" w:pos="10877"/>
              </w:tabs>
              <w:rPr>
                <w:sz w:val="20"/>
                <w:szCs w:val="20"/>
              </w:rPr>
            </w:pPr>
            <w:r w:rsidRPr="00173BBC">
              <w:rPr>
                <w:sz w:val="20"/>
                <w:szCs w:val="20"/>
              </w:rPr>
              <w:t>- Mitral Yetmezlik</w:t>
            </w:r>
          </w:p>
          <w:p w14:paraId="07B6B9C8" w14:textId="77777777" w:rsidR="006B5015" w:rsidRPr="00173BBC" w:rsidRDefault="006B5015" w:rsidP="00975D13">
            <w:pPr>
              <w:tabs>
                <w:tab w:val="left" w:pos="10877"/>
              </w:tabs>
              <w:rPr>
                <w:sz w:val="20"/>
                <w:szCs w:val="20"/>
              </w:rPr>
            </w:pPr>
            <w:r w:rsidRPr="00173BBC">
              <w:rPr>
                <w:sz w:val="20"/>
                <w:szCs w:val="20"/>
              </w:rPr>
              <w:t>- TriküsbitStenozu</w:t>
            </w:r>
          </w:p>
          <w:p w14:paraId="0801E110" w14:textId="77777777" w:rsidR="006B5015" w:rsidRPr="00173BBC" w:rsidRDefault="006B5015" w:rsidP="00975D13">
            <w:pPr>
              <w:tabs>
                <w:tab w:val="left" w:pos="10877"/>
              </w:tabs>
              <w:rPr>
                <w:sz w:val="20"/>
                <w:szCs w:val="20"/>
              </w:rPr>
            </w:pPr>
            <w:r w:rsidRPr="00173BBC">
              <w:rPr>
                <w:sz w:val="20"/>
                <w:szCs w:val="20"/>
              </w:rPr>
              <w:t>- Triküsbit Yetmezliği</w:t>
            </w:r>
          </w:p>
        </w:tc>
        <w:tc>
          <w:tcPr>
            <w:tcW w:w="4680" w:type="dxa"/>
            <w:shd w:val="clear" w:color="auto" w:fill="auto"/>
          </w:tcPr>
          <w:p w14:paraId="4B23C727" w14:textId="77777777" w:rsidR="006722E4" w:rsidRPr="00173BBC" w:rsidRDefault="006722E4" w:rsidP="005E3BE8">
            <w:pPr>
              <w:pStyle w:val="ListeParagraf"/>
              <w:numPr>
                <w:ilvl w:val="0"/>
                <w:numId w:val="93"/>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Kalbin kapaklarını k</w:t>
            </w:r>
            <w:r w:rsidR="00816B25" w:rsidRPr="00173BBC">
              <w:rPr>
                <w:rFonts w:ascii="Times New Roman" w:hAnsi="Times New Roman"/>
                <w:sz w:val="20"/>
                <w:szCs w:val="20"/>
              </w:rPr>
              <w:t>albin yapısı üzerinde gösterebilme</w:t>
            </w:r>
          </w:p>
          <w:p w14:paraId="369C00AE" w14:textId="77777777" w:rsidR="008C13BA" w:rsidRPr="00173BBC" w:rsidRDefault="008C13BA"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Stenoz ve yetmezlik kavramları arasındaki farkı ayırt edebilme</w:t>
            </w:r>
          </w:p>
          <w:p w14:paraId="19D2E110"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Aort stenozunun</w:t>
            </w:r>
            <w:r w:rsidR="008C13BA" w:rsidRPr="00173BBC">
              <w:rPr>
                <w:rFonts w:ascii="Times New Roman" w:hAnsi="Times New Roman"/>
                <w:sz w:val="20"/>
                <w:szCs w:val="20"/>
              </w:rPr>
              <w:t xml:space="preserve"> </w:t>
            </w:r>
            <w:r w:rsidRPr="00173BBC">
              <w:rPr>
                <w:rFonts w:ascii="Times New Roman" w:hAnsi="Times New Roman"/>
                <w:sz w:val="20"/>
                <w:szCs w:val="20"/>
              </w:rPr>
              <w:t>patofizyolojisini açıklayabilme</w:t>
            </w:r>
          </w:p>
          <w:p w14:paraId="4A10F216"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Aort stenozunun etiyolojisini sıralayabilme</w:t>
            </w:r>
          </w:p>
          <w:p w14:paraId="07241694"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Aort stenozunun </w:t>
            </w:r>
            <w:r w:rsidR="008C13BA" w:rsidRPr="00173BBC">
              <w:rPr>
                <w:rFonts w:ascii="Times New Roman" w:hAnsi="Times New Roman"/>
                <w:sz w:val="20"/>
                <w:szCs w:val="20"/>
              </w:rPr>
              <w:t xml:space="preserve">patofizyolojisinden yola çıkarak </w:t>
            </w:r>
            <w:r w:rsidRPr="00173BBC">
              <w:rPr>
                <w:rFonts w:ascii="Times New Roman" w:hAnsi="Times New Roman"/>
                <w:sz w:val="20"/>
                <w:szCs w:val="20"/>
              </w:rPr>
              <w:t>belirti ve bulguları</w:t>
            </w:r>
            <w:r w:rsidR="008C13BA" w:rsidRPr="00173BBC">
              <w:rPr>
                <w:rFonts w:ascii="Times New Roman" w:hAnsi="Times New Roman"/>
                <w:sz w:val="20"/>
                <w:szCs w:val="20"/>
              </w:rPr>
              <w:t xml:space="preserve"> </w:t>
            </w:r>
            <w:r w:rsidR="00816B25" w:rsidRPr="00173BBC">
              <w:rPr>
                <w:rFonts w:ascii="Times New Roman" w:hAnsi="Times New Roman"/>
                <w:sz w:val="20"/>
                <w:szCs w:val="20"/>
              </w:rPr>
              <w:t>açıklayabilme</w:t>
            </w:r>
          </w:p>
          <w:p w14:paraId="0E82E46A"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Aort stenozunun</w:t>
            </w:r>
            <w:r w:rsidR="008C13BA" w:rsidRPr="00173BBC">
              <w:rPr>
                <w:rFonts w:ascii="Times New Roman" w:hAnsi="Times New Roman"/>
                <w:sz w:val="20"/>
                <w:szCs w:val="20"/>
              </w:rPr>
              <w:t xml:space="preserve"> </w:t>
            </w:r>
            <w:r w:rsidRPr="00173BBC">
              <w:rPr>
                <w:rFonts w:ascii="Times New Roman" w:hAnsi="Times New Roman"/>
                <w:sz w:val="20"/>
                <w:szCs w:val="20"/>
              </w:rPr>
              <w:t>komplikasyonlarını sayabilme</w:t>
            </w:r>
          </w:p>
          <w:p w14:paraId="4E817645"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Aort stenozunda kullanılan tanı yöntemlerini sıralayabilme</w:t>
            </w:r>
          </w:p>
          <w:p w14:paraId="57A32502"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Aort stenozunun tedavisini açıklayabilme</w:t>
            </w:r>
          </w:p>
          <w:p w14:paraId="28CFA5CE"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Aort yetmezliğinin patofizyolojisini açıklayabilme</w:t>
            </w:r>
          </w:p>
          <w:p w14:paraId="41188EC7"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Aort yetmezliğinin etiyolojisini sıralayabilme</w:t>
            </w:r>
          </w:p>
          <w:p w14:paraId="662A31F2" w14:textId="77777777" w:rsidR="006B5015" w:rsidRPr="00173BBC" w:rsidRDefault="008C13BA"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Aort yetmezliği patofizyolojisi </w:t>
            </w:r>
            <w:r w:rsidR="00816B25" w:rsidRPr="00173BBC">
              <w:rPr>
                <w:rFonts w:ascii="Times New Roman" w:hAnsi="Times New Roman"/>
                <w:sz w:val="20"/>
                <w:szCs w:val="20"/>
              </w:rPr>
              <w:t>ile</w:t>
            </w:r>
            <w:r w:rsidRPr="00173BBC">
              <w:rPr>
                <w:rFonts w:ascii="Times New Roman" w:hAnsi="Times New Roman"/>
                <w:sz w:val="20"/>
                <w:szCs w:val="20"/>
              </w:rPr>
              <w:t xml:space="preserve"> belirti ve bulguları</w:t>
            </w:r>
            <w:r w:rsidR="00816B25" w:rsidRPr="00173BBC">
              <w:rPr>
                <w:rFonts w:ascii="Times New Roman" w:hAnsi="Times New Roman"/>
                <w:sz w:val="20"/>
                <w:szCs w:val="20"/>
              </w:rPr>
              <w:t>nı</w:t>
            </w:r>
            <w:r w:rsidRPr="00173BBC">
              <w:rPr>
                <w:rFonts w:ascii="Times New Roman" w:hAnsi="Times New Roman"/>
                <w:sz w:val="20"/>
                <w:szCs w:val="20"/>
              </w:rPr>
              <w:t xml:space="preserve"> ilişkilendirebilme</w:t>
            </w:r>
          </w:p>
          <w:p w14:paraId="7BCAFFF4"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Aort yetmezliği</w:t>
            </w:r>
            <w:r w:rsidR="00816B25" w:rsidRPr="00173BBC">
              <w:rPr>
                <w:rFonts w:ascii="Times New Roman" w:hAnsi="Times New Roman"/>
                <w:sz w:val="20"/>
                <w:szCs w:val="20"/>
              </w:rPr>
              <w:t>ne bağlı komplikasyonları açıklayabilme</w:t>
            </w:r>
          </w:p>
          <w:p w14:paraId="35CA3B30"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Aort yetmezliğinde kullanılan tanı yöntemlerini sıralayabilme</w:t>
            </w:r>
          </w:p>
          <w:p w14:paraId="2A4D6A8B"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Aort yetmezliğinin tedavisini açıklayabilme</w:t>
            </w:r>
          </w:p>
          <w:p w14:paraId="76FD229F" w14:textId="77777777" w:rsidR="008C13BA" w:rsidRPr="00173BBC" w:rsidRDefault="00816B2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Aort yetm</w:t>
            </w:r>
            <w:r w:rsidR="006D526A" w:rsidRPr="00173BBC">
              <w:rPr>
                <w:rFonts w:ascii="Times New Roman" w:hAnsi="Times New Roman"/>
                <w:sz w:val="20"/>
                <w:szCs w:val="20"/>
              </w:rPr>
              <w:t>ezliği ve stenozu</w:t>
            </w:r>
            <w:r w:rsidR="008C13BA" w:rsidRPr="00173BBC">
              <w:rPr>
                <w:rFonts w:ascii="Times New Roman" w:hAnsi="Times New Roman"/>
                <w:sz w:val="20"/>
                <w:szCs w:val="20"/>
              </w:rPr>
              <w:t xml:space="preserve">  belirti-bulguları</w:t>
            </w:r>
            <w:r w:rsidR="006D526A" w:rsidRPr="00173BBC">
              <w:rPr>
                <w:rFonts w:ascii="Times New Roman" w:hAnsi="Times New Roman"/>
                <w:sz w:val="20"/>
                <w:szCs w:val="20"/>
              </w:rPr>
              <w:t>nı</w:t>
            </w:r>
            <w:r w:rsidR="008C13BA" w:rsidRPr="00173BBC">
              <w:rPr>
                <w:rFonts w:ascii="Times New Roman" w:hAnsi="Times New Roman"/>
                <w:sz w:val="20"/>
                <w:szCs w:val="20"/>
              </w:rPr>
              <w:t xml:space="preserve"> karşılaştır</w:t>
            </w:r>
            <w:r w:rsidR="006D526A" w:rsidRPr="00173BBC">
              <w:rPr>
                <w:rFonts w:ascii="Times New Roman" w:hAnsi="Times New Roman"/>
                <w:sz w:val="20"/>
                <w:szCs w:val="20"/>
              </w:rPr>
              <w:t>abilme</w:t>
            </w:r>
          </w:p>
          <w:p w14:paraId="68261C94"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Mitral stenozunun</w:t>
            </w:r>
            <w:r w:rsidR="008C13BA" w:rsidRPr="00173BBC">
              <w:rPr>
                <w:rFonts w:ascii="Times New Roman" w:hAnsi="Times New Roman"/>
                <w:sz w:val="20"/>
                <w:szCs w:val="20"/>
              </w:rPr>
              <w:t xml:space="preserve"> </w:t>
            </w:r>
            <w:r w:rsidRPr="00173BBC">
              <w:rPr>
                <w:rFonts w:ascii="Times New Roman" w:hAnsi="Times New Roman"/>
                <w:sz w:val="20"/>
                <w:szCs w:val="20"/>
              </w:rPr>
              <w:t>patofizyolojisini açıklayabilme</w:t>
            </w:r>
          </w:p>
          <w:p w14:paraId="19234C7C"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Mitral stenozunun etiyolojisini </w:t>
            </w:r>
            <w:r w:rsidR="006D526A" w:rsidRPr="00173BBC">
              <w:rPr>
                <w:rFonts w:ascii="Times New Roman" w:hAnsi="Times New Roman"/>
                <w:sz w:val="20"/>
                <w:szCs w:val="20"/>
              </w:rPr>
              <w:t>açıklayabilme</w:t>
            </w:r>
          </w:p>
          <w:p w14:paraId="7A39E80B" w14:textId="77777777" w:rsidR="00EE3F14" w:rsidRPr="00173BBC" w:rsidRDefault="00EE3F14"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 xml:space="preserve">Mitral stenozunun </w:t>
            </w:r>
            <w:r w:rsidR="006D526A" w:rsidRPr="00173BBC">
              <w:rPr>
                <w:rFonts w:ascii="Times New Roman" w:hAnsi="Times New Roman"/>
                <w:sz w:val="20"/>
                <w:szCs w:val="20"/>
              </w:rPr>
              <w:t>belirti ve bulgularını açıklayabilme</w:t>
            </w:r>
          </w:p>
          <w:p w14:paraId="1A87D447"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Mitral stenozunun</w:t>
            </w:r>
            <w:r w:rsidR="008C13BA" w:rsidRPr="00173BBC">
              <w:rPr>
                <w:rFonts w:ascii="Times New Roman" w:hAnsi="Times New Roman"/>
                <w:sz w:val="20"/>
                <w:szCs w:val="20"/>
              </w:rPr>
              <w:t xml:space="preserve"> </w:t>
            </w:r>
            <w:r w:rsidRPr="00173BBC">
              <w:rPr>
                <w:rFonts w:ascii="Times New Roman" w:hAnsi="Times New Roman"/>
                <w:sz w:val="20"/>
                <w:szCs w:val="20"/>
              </w:rPr>
              <w:t xml:space="preserve">komplikasyonlarını </w:t>
            </w:r>
            <w:r w:rsidR="006D526A" w:rsidRPr="00173BBC">
              <w:rPr>
                <w:rFonts w:ascii="Times New Roman" w:hAnsi="Times New Roman"/>
                <w:sz w:val="20"/>
                <w:szCs w:val="20"/>
              </w:rPr>
              <w:t>açıklayabilmek</w:t>
            </w:r>
          </w:p>
          <w:p w14:paraId="67E75905"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Mitral stenozunda kullanılan tanı yöntemlerini sıralayabilme</w:t>
            </w:r>
          </w:p>
          <w:p w14:paraId="314EFB9F"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Mitral stenozunun tedavisini açıklayabilme</w:t>
            </w:r>
          </w:p>
          <w:p w14:paraId="3E17BE55"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Mitral yetmezliğinin patofizyolojisini açıklayabilme</w:t>
            </w:r>
          </w:p>
          <w:p w14:paraId="2FED85DE"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Mitral yetmezliğinin etiyolojisini </w:t>
            </w:r>
            <w:r w:rsidR="006D526A" w:rsidRPr="00173BBC">
              <w:rPr>
                <w:rFonts w:ascii="Times New Roman" w:hAnsi="Times New Roman"/>
                <w:sz w:val="20"/>
                <w:szCs w:val="20"/>
              </w:rPr>
              <w:t>ifade edebilme</w:t>
            </w:r>
          </w:p>
          <w:p w14:paraId="463557F6"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Mitral yetmezliğin belirti</w:t>
            </w:r>
            <w:r w:rsidR="00EE3F14" w:rsidRPr="00173BBC">
              <w:rPr>
                <w:rFonts w:ascii="Times New Roman" w:hAnsi="Times New Roman"/>
                <w:sz w:val="20"/>
                <w:szCs w:val="20"/>
              </w:rPr>
              <w:t>-</w:t>
            </w:r>
            <w:r w:rsidRPr="00173BBC">
              <w:rPr>
                <w:rFonts w:ascii="Times New Roman" w:hAnsi="Times New Roman"/>
                <w:sz w:val="20"/>
                <w:szCs w:val="20"/>
              </w:rPr>
              <w:t xml:space="preserve"> bulguları</w:t>
            </w:r>
            <w:r w:rsidR="006D526A" w:rsidRPr="00173BBC">
              <w:rPr>
                <w:rFonts w:ascii="Times New Roman" w:hAnsi="Times New Roman"/>
                <w:sz w:val="20"/>
                <w:szCs w:val="20"/>
              </w:rPr>
              <w:t xml:space="preserve"> ile</w:t>
            </w:r>
            <w:r w:rsidR="00EE3F14" w:rsidRPr="00173BBC">
              <w:rPr>
                <w:rFonts w:ascii="Times New Roman" w:hAnsi="Times New Roman"/>
                <w:sz w:val="20"/>
                <w:szCs w:val="20"/>
              </w:rPr>
              <w:t xml:space="preserve"> patofizyolojisini ilişkilendir</w:t>
            </w:r>
            <w:r w:rsidR="006D526A" w:rsidRPr="00173BBC">
              <w:rPr>
                <w:rFonts w:ascii="Times New Roman" w:hAnsi="Times New Roman"/>
                <w:sz w:val="20"/>
                <w:szCs w:val="20"/>
              </w:rPr>
              <w:t>ebil</w:t>
            </w:r>
            <w:r w:rsidR="00EE3F14" w:rsidRPr="00173BBC">
              <w:rPr>
                <w:rFonts w:ascii="Times New Roman" w:hAnsi="Times New Roman"/>
                <w:sz w:val="20"/>
                <w:szCs w:val="20"/>
              </w:rPr>
              <w:t>me</w:t>
            </w:r>
            <w:r w:rsidRPr="00173BBC">
              <w:rPr>
                <w:rFonts w:ascii="Times New Roman" w:hAnsi="Times New Roman"/>
                <w:sz w:val="20"/>
                <w:szCs w:val="20"/>
              </w:rPr>
              <w:t xml:space="preserve"> </w:t>
            </w:r>
          </w:p>
          <w:p w14:paraId="077C48B2"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Mitral yetmezliğinin komplikasyonlarını sayabilme</w:t>
            </w:r>
          </w:p>
          <w:p w14:paraId="45FD7D5A"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Mitral yetmezliğinde kullanılan tanı yöntemlerini sıralayabilme</w:t>
            </w:r>
          </w:p>
          <w:p w14:paraId="28BEB160"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Mitral yetmezliğinin tedavisini açıklayabilme</w:t>
            </w:r>
          </w:p>
          <w:p w14:paraId="36A774E3"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Triküsbit</w:t>
            </w:r>
            <w:r w:rsidR="008C13BA" w:rsidRPr="00173BBC">
              <w:rPr>
                <w:rFonts w:ascii="Times New Roman" w:hAnsi="Times New Roman"/>
                <w:sz w:val="20"/>
                <w:szCs w:val="20"/>
              </w:rPr>
              <w:t xml:space="preserve"> </w:t>
            </w:r>
            <w:r w:rsidRPr="00173BBC">
              <w:rPr>
                <w:rFonts w:ascii="Times New Roman" w:hAnsi="Times New Roman"/>
                <w:sz w:val="20"/>
                <w:szCs w:val="20"/>
              </w:rPr>
              <w:t>stenozunun</w:t>
            </w:r>
            <w:r w:rsidR="008C13BA" w:rsidRPr="00173BBC">
              <w:rPr>
                <w:rFonts w:ascii="Times New Roman" w:hAnsi="Times New Roman"/>
                <w:sz w:val="20"/>
                <w:szCs w:val="20"/>
              </w:rPr>
              <w:t xml:space="preserve"> </w:t>
            </w:r>
            <w:r w:rsidRPr="00173BBC">
              <w:rPr>
                <w:rFonts w:ascii="Times New Roman" w:hAnsi="Times New Roman"/>
                <w:sz w:val="20"/>
                <w:szCs w:val="20"/>
              </w:rPr>
              <w:t>patofizyolojisini açıklayabilme</w:t>
            </w:r>
          </w:p>
          <w:p w14:paraId="513BE71B"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Triküsbit</w:t>
            </w:r>
            <w:r w:rsidR="008C13BA" w:rsidRPr="00173BBC">
              <w:rPr>
                <w:rFonts w:ascii="Times New Roman" w:hAnsi="Times New Roman"/>
                <w:sz w:val="20"/>
                <w:szCs w:val="20"/>
              </w:rPr>
              <w:t xml:space="preserve"> </w:t>
            </w:r>
            <w:r w:rsidRPr="00173BBC">
              <w:rPr>
                <w:rFonts w:ascii="Times New Roman" w:hAnsi="Times New Roman"/>
                <w:sz w:val="20"/>
                <w:szCs w:val="20"/>
              </w:rPr>
              <w:t>stenozunun etiyolojisini sıralayabilme</w:t>
            </w:r>
          </w:p>
          <w:p w14:paraId="021DCAF5"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Triküsbit</w:t>
            </w:r>
            <w:r w:rsidR="008C13BA" w:rsidRPr="00173BBC">
              <w:rPr>
                <w:rFonts w:ascii="Times New Roman" w:hAnsi="Times New Roman"/>
                <w:sz w:val="20"/>
                <w:szCs w:val="20"/>
              </w:rPr>
              <w:t xml:space="preserve"> </w:t>
            </w:r>
            <w:r w:rsidRPr="00173BBC">
              <w:rPr>
                <w:rFonts w:ascii="Times New Roman" w:hAnsi="Times New Roman"/>
                <w:sz w:val="20"/>
                <w:szCs w:val="20"/>
              </w:rPr>
              <w:t>stenozunun belirti</w:t>
            </w:r>
            <w:r w:rsidR="00EE3F14" w:rsidRPr="00173BBC">
              <w:rPr>
                <w:rFonts w:ascii="Times New Roman" w:hAnsi="Times New Roman"/>
                <w:sz w:val="20"/>
                <w:szCs w:val="20"/>
              </w:rPr>
              <w:t>-</w:t>
            </w:r>
            <w:r w:rsidRPr="00173BBC">
              <w:rPr>
                <w:rFonts w:ascii="Times New Roman" w:hAnsi="Times New Roman"/>
                <w:sz w:val="20"/>
                <w:szCs w:val="20"/>
              </w:rPr>
              <w:t>bulguları</w:t>
            </w:r>
            <w:r w:rsidR="00EE3F14" w:rsidRPr="00173BBC">
              <w:rPr>
                <w:rFonts w:ascii="Times New Roman" w:hAnsi="Times New Roman"/>
                <w:sz w:val="20"/>
                <w:szCs w:val="20"/>
              </w:rPr>
              <w:t xml:space="preserve"> ve patofizyolojisi arasında bağlantı kur</w:t>
            </w:r>
            <w:r w:rsidR="006D526A" w:rsidRPr="00173BBC">
              <w:rPr>
                <w:rFonts w:ascii="Times New Roman" w:hAnsi="Times New Roman"/>
                <w:sz w:val="20"/>
                <w:szCs w:val="20"/>
              </w:rPr>
              <w:t>abilme</w:t>
            </w:r>
          </w:p>
          <w:p w14:paraId="4BFFCBCE"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Triküsbit</w:t>
            </w:r>
            <w:r w:rsidR="008C13BA" w:rsidRPr="00173BBC">
              <w:rPr>
                <w:rFonts w:ascii="Times New Roman" w:hAnsi="Times New Roman"/>
                <w:sz w:val="20"/>
                <w:szCs w:val="20"/>
              </w:rPr>
              <w:t xml:space="preserve"> </w:t>
            </w:r>
            <w:r w:rsidRPr="00173BBC">
              <w:rPr>
                <w:rFonts w:ascii="Times New Roman" w:hAnsi="Times New Roman"/>
                <w:sz w:val="20"/>
                <w:szCs w:val="20"/>
              </w:rPr>
              <w:t>stenozunun</w:t>
            </w:r>
            <w:r w:rsidR="00EE3F14" w:rsidRPr="00173BBC">
              <w:rPr>
                <w:rFonts w:ascii="Times New Roman" w:hAnsi="Times New Roman"/>
                <w:sz w:val="20"/>
                <w:szCs w:val="20"/>
              </w:rPr>
              <w:t xml:space="preserve"> </w:t>
            </w:r>
            <w:r w:rsidRPr="00173BBC">
              <w:rPr>
                <w:rFonts w:ascii="Times New Roman" w:hAnsi="Times New Roman"/>
                <w:sz w:val="20"/>
                <w:szCs w:val="20"/>
              </w:rPr>
              <w:t>komplikasyonlarını sayabilme</w:t>
            </w:r>
          </w:p>
          <w:p w14:paraId="2F3A7D86"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Triküsbitstenozunda kullanılan tanı yöntemlerini sıralayabilme</w:t>
            </w:r>
          </w:p>
          <w:p w14:paraId="71EE466F"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Triküsbit</w:t>
            </w:r>
            <w:r w:rsidR="006D526A" w:rsidRPr="00173BBC">
              <w:rPr>
                <w:rFonts w:ascii="Times New Roman" w:hAnsi="Times New Roman"/>
                <w:sz w:val="20"/>
                <w:szCs w:val="20"/>
              </w:rPr>
              <w:t xml:space="preserve"> </w:t>
            </w:r>
            <w:r w:rsidRPr="00173BBC">
              <w:rPr>
                <w:rFonts w:ascii="Times New Roman" w:hAnsi="Times New Roman"/>
                <w:sz w:val="20"/>
                <w:szCs w:val="20"/>
              </w:rPr>
              <w:t>stenozunun tedavisini açıklayabilme</w:t>
            </w:r>
          </w:p>
          <w:p w14:paraId="5D10F879"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Triküsbit yetmezliğinin patofizyolojisini açıklayabilme</w:t>
            </w:r>
          </w:p>
          <w:p w14:paraId="6F192660"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Triküsbit yetmezliğinin etiyolojisini sıralayabilme</w:t>
            </w:r>
          </w:p>
          <w:p w14:paraId="32E22AB6"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Triküsbit yetmezliğinin belirti ve bulgularını </w:t>
            </w:r>
            <w:r w:rsidR="006D526A" w:rsidRPr="00173BBC">
              <w:rPr>
                <w:rFonts w:ascii="Times New Roman" w:hAnsi="Times New Roman"/>
                <w:sz w:val="20"/>
                <w:szCs w:val="20"/>
              </w:rPr>
              <w:t>açıklayabilme</w:t>
            </w:r>
          </w:p>
          <w:p w14:paraId="298D4915"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Triküsbit yetmezliğinin komplikasyonlarını sayabilme</w:t>
            </w:r>
          </w:p>
          <w:p w14:paraId="2C39709D"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Triküsbit yetmezliğinde kullanılan tanı yöntemlerini sıralayabilme</w:t>
            </w:r>
          </w:p>
          <w:p w14:paraId="32A2038A" w14:textId="77777777" w:rsidR="006B5015"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Triküsbit yetmezliğinin tedavisini açıklayabilme</w:t>
            </w:r>
          </w:p>
          <w:p w14:paraId="0C6E8A12" w14:textId="77777777" w:rsidR="006D526A" w:rsidRPr="00173BBC" w:rsidRDefault="008C13BA"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 xml:space="preserve">Örnek </w:t>
            </w:r>
            <w:r w:rsidR="006D526A" w:rsidRPr="00173BBC">
              <w:rPr>
                <w:rFonts w:ascii="Times New Roman" w:hAnsi="Times New Roman"/>
                <w:sz w:val="20"/>
                <w:szCs w:val="20"/>
              </w:rPr>
              <w:t>vakalar üzerinden kapak hastalıklarına ilişkin belirti-bulguları analiz edebilme</w:t>
            </w:r>
          </w:p>
          <w:p w14:paraId="07B38C37" w14:textId="77777777" w:rsidR="008C13BA" w:rsidRPr="00173BBC" w:rsidRDefault="006B5015"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Kapak hastalığı olan birey</w:t>
            </w:r>
            <w:r w:rsidR="008C13BA" w:rsidRPr="00173BBC">
              <w:rPr>
                <w:rFonts w:ascii="Times New Roman" w:hAnsi="Times New Roman"/>
                <w:sz w:val="20"/>
                <w:szCs w:val="20"/>
              </w:rPr>
              <w:t>e özgü en az beş hemşirelik tanısı koyabilme</w:t>
            </w:r>
            <w:r w:rsidRPr="00173BBC">
              <w:rPr>
                <w:rFonts w:ascii="Times New Roman" w:hAnsi="Times New Roman"/>
                <w:sz w:val="20"/>
                <w:szCs w:val="20"/>
              </w:rPr>
              <w:t xml:space="preserve"> </w:t>
            </w:r>
          </w:p>
          <w:p w14:paraId="0E16CBE3" w14:textId="77777777" w:rsidR="008C13BA" w:rsidRPr="00173BBC" w:rsidRDefault="008C13BA"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Kalp kapak cerrahis</w:t>
            </w:r>
            <w:r w:rsidR="00EE3F14" w:rsidRPr="00173BBC">
              <w:rPr>
                <w:rFonts w:ascii="Times New Roman" w:hAnsi="Times New Roman"/>
                <w:sz w:val="20"/>
                <w:szCs w:val="20"/>
              </w:rPr>
              <w:t>inde kullanılan teknikleri sayabilme</w:t>
            </w:r>
          </w:p>
          <w:p w14:paraId="1B9875E5" w14:textId="77777777" w:rsidR="00EE3F14" w:rsidRPr="00173BBC" w:rsidRDefault="00EE3F14"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Kalp kapak cerrahisi sonrası oluşabilecek komplikasyonları sistemlere göre sınıflandırma</w:t>
            </w:r>
          </w:p>
          <w:p w14:paraId="42EF8F09" w14:textId="77777777" w:rsidR="008C13BA" w:rsidRPr="00173BBC" w:rsidRDefault="008C13BA" w:rsidP="005E3BE8">
            <w:pPr>
              <w:pStyle w:val="ListeParagraf"/>
              <w:numPr>
                <w:ilvl w:val="0"/>
                <w:numId w:val="95"/>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Kalp kapak cerrahisi sonrası hastada görülebilecek en önemli üç sorun</w:t>
            </w:r>
            <w:r w:rsidR="00EE3F14" w:rsidRPr="00173BBC">
              <w:rPr>
                <w:rFonts w:ascii="Times New Roman" w:hAnsi="Times New Roman"/>
                <w:sz w:val="20"/>
                <w:szCs w:val="20"/>
              </w:rPr>
              <w:t>u</w:t>
            </w:r>
            <w:r w:rsidRPr="00173BBC">
              <w:rPr>
                <w:rFonts w:ascii="Times New Roman" w:hAnsi="Times New Roman"/>
                <w:sz w:val="20"/>
                <w:szCs w:val="20"/>
              </w:rPr>
              <w:t xml:space="preserve"> belirleme</w:t>
            </w:r>
          </w:p>
          <w:p w14:paraId="7B4F12A0" w14:textId="77777777" w:rsidR="006B5015" w:rsidRPr="00173BBC" w:rsidRDefault="006B5015" w:rsidP="005E3BE8">
            <w:pPr>
              <w:pStyle w:val="ListeParagraf"/>
              <w:numPr>
                <w:ilvl w:val="0"/>
                <w:numId w:val="95"/>
              </w:numPr>
              <w:tabs>
                <w:tab w:val="left" w:pos="10877"/>
              </w:tabs>
              <w:spacing w:after="0" w:line="240" w:lineRule="auto"/>
              <w:ind w:left="357" w:hanging="357"/>
              <w:rPr>
                <w:sz w:val="20"/>
                <w:szCs w:val="20"/>
              </w:rPr>
            </w:pPr>
            <w:r w:rsidRPr="00173BBC">
              <w:rPr>
                <w:rFonts w:ascii="Times New Roman" w:hAnsi="Times New Roman"/>
                <w:sz w:val="20"/>
                <w:szCs w:val="20"/>
              </w:rPr>
              <w:t xml:space="preserve">Verilen örnek </w:t>
            </w:r>
            <w:r w:rsidR="006D526A" w:rsidRPr="00173BBC">
              <w:rPr>
                <w:rFonts w:ascii="Times New Roman" w:hAnsi="Times New Roman"/>
                <w:sz w:val="20"/>
                <w:szCs w:val="20"/>
              </w:rPr>
              <w:t xml:space="preserve">vakalar üzerinden kalp kapak cerrahisi sonrası hemşirelik bakımını </w:t>
            </w:r>
            <w:r w:rsidR="009368AA" w:rsidRPr="00173BBC">
              <w:rPr>
                <w:rFonts w:ascii="Times New Roman" w:hAnsi="Times New Roman"/>
                <w:sz w:val="20"/>
                <w:szCs w:val="20"/>
              </w:rPr>
              <w:t>kanıta dayalı olarak planlayabilme</w:t>
            </w:r>
          </w:p>
        </w:tc>
        <w:tc>
          <w:tcPr>
            <w:tcW w:w="5236" w:type="dxa"/>
            <w:shd w:val="clear" w:color="auto" w:fill="auto"/>
          </w:tcPr>
          <w:p w14:paraId="238A7378" w14:textId="77777777" w:rsidR="006B5015" w:rsidRPr="00173BBC" w:rsidRDefault="006B5015" w:rsidP="00975D13">
            <w:pPr>
              <w:rPr>
                <w:b/>
                <w:sz w:val="20"/>
                <w:szCs w:val="20"/>
                <w:u w:val="single"/>
              </w:rPr>
            </w:pPr>
            <w:r w:rsidRPr="00173BBC">
              <w:rPr>
                <w:b/>
                <w:sz w:val="20"/>
                <w:szCs w:val="20"/>
                <w:u w:val="single"/>
              </w:rPr>
              <w:lastRenderedPageBreak/>
              <w:t>Öğretim Yöntemleri</w:t>
            </w:r>
          </w:p>
          <w:p w14:paraId="117C9970" w14:textId="77777777" w:rsidR="006B5015" w:rsidRPr="00173BBC" w:rsidRDefault="006B5015" w:rsidP="00975D13">
            <w:pPr>
              <w:rPr>
                <w:sz w:val="20"/>
                <w:szCs w:val="20"/>
              </w:rPr>
            </w:pPr>
            <w:r w:rsidRPr="00173BBC">
              <w:rPr>
                <w:sz w:val="20"/>
                <w:szCs w:val="20"/>
              </w:rPr>
              <w:t>Anlatma</w:t>
            </w:r>
          </w:p>
          <w:p w14:paraId="7417252B" w14:textId="77777777" w:rsidR="006B5015" w:rsidRPr="00173BBC" w:rsidRDefault="006B5015" w:rsidP="00975D13">
            <w:pPr>
              <w:rPr>
                <w:sz w:val="20"/>
                <w:szCs w:val="20"/>
              </w:rPr>
            </w:pPr>
            <w:r w:rsidRPr="00173BBC">
              <w:rPr>
                <w:sz w:val="20"/>
                <w:szCs w:val="20"/>
              </w:rPr>
              <w:t>Tartışma</w:t>
            </w:r>
          </w:p>
          <w:p w14:paraId="36F9C767" w14:textId="77777777" w:rsidR="006B5015" w:rsidRPr="00173BBC" w:rsidRDefault="006B5015" w:rsidP="00975D13">
            <w:pPr>
              <w:rPr>
                <w:sz w:val="20"/>
                <w:szCs w:val="20"/>
              </w:rPr>
            </w:pPr>
            <w:r w:rsidRPr="00173BBC">
              <w:rPr>
                <w:sz w:val="20"/>
                <w:szCs w:val="20"/>
              </w:rPr>
              <w:t>Soru-cevap</w:t>
            </w:r>
          </w:p>
          <w:p w14:paraId="276379BC" w14:textId="77777777" w:rsidR="006B5015" w:rsidRPr="00173BBC" w:rsidRDefault="006B5015" w:rsidP="00975D13">
            <w:pPr>
              <w:rPr>
                <w:b/>
                <w:sz w:val="20"/>
                <w:szCs w:val="20"/>
                <w:u w:val="single"/>
              </w:rPr>
            </w:pPr>
            <w:r w:rsidRPr="00173BBC">
              <w:rPr>
                <w:b/>
                <w:sz w:val="20"/>
                <w:szCs w:val="20"/>
                <w:u w:val="single"/>
              </w:rPr>
              <w:t>Araç-Gereç-Materyal</w:t>
            </w:r>
          </w:p>
          <w:p w14:paraId="2E41E76E" w14:textId="77777777" w:rsidR="006B5015" w:rsidRPr="00173BBC" w:rsidRDefault="006B5015" w:rsidP="00975D13">
            <w:pPr>
              <w:rPr>
                <w:sz w:val="20"/>
                <w:szCs w:val="20"/>
              </w:rPr>
            </w:pPr>
            <w:r w:rsidRPr="00173BBC">
              <w:rPr>
                <w:sz w:val="20"/>
                <w:szCs w:val="20"/>
              </w:rPr>
              <w:t>İnternet</w:t>
            </w:r>
          </w:p>
          <w:p w14:paraId="31584167" w14:textId="77777777" w:rsidR="006B5015" w:rsidRPr="00173BBC" w:rsidRDefault="006B5015" w:rsidP="00975D13">
            <w:pPr>
              <w:rPr>
                <w:sz w:val="20"/>
                <w:szCs w:val="20"/>
              </w:rPr>
            </w:pPr>
            <w:r w:rsidRPr="00173BBC">
              <w:rPr>
                <w:sz w:val="20"/>
                <w:szCs w:val="20"/>
              </w:rPr>
              <w:t xml:space="preserve">Kitap </w:t>
            </w:r>
          </w:p>
          <w:p w14:paraId="21D1C91D" w14:textId="77777777" w:rsidR="006B5015" w:rsidRPr="00173BBC" w:rsidRDefault="006B5015" w:rsidP="00975D13">
            <w:pPr>
              <w:rPr>
                <w:sz w:val="20"/>
                <w:szCs w:val="20"/>
              </w:rPr>
            </w:pPr>
            <w:r w:rsidRPr="00173BBC">
              <w:rPr>
                <w:sz w:val="20"/>
                <w:szCs w:val="20"/>
              </w:rPr>
              <w:t>Projektör</w:t>
            </w:r>
          </w:p>
          <w:p w14:paraId="081D15F6" w14:textId="77777777" w:rsidR="006B5015" w:rsidRPr="00173BBC" w:rsidRDefault="006B5015" w:rsidP="00975D13">
            <w:pPr>
              <w:rPr>
                <w:sz w:val="20"/>
                <w:szCs w:val="20"/>
              </w:rPr>
            </w:pPr>
            <w:r w:rsidRPr="00173BBC">
              <w:rPr>
                <w:sz w:val="20"/>
                <w:szCs w:val="20"/>
              </w:rPr>
              <w:t>Yazı tahtası</w:t>
            </w:r>
          </w:p>
          <w:p w14:paraId="5EE0293A" w14:textId="77777777" w:rsidR="006B5015" w:rsidRPr="00173BBC" w:rsidRDefault="006B5015" w:rsidP="00975D13">
            <w:pPr>
              <w:tabs>
                <w:tab w:val="left" w:pos="10877"/>
              </w:tabs>
              <w:rPr>
                <w:b/>
                <w:sz w:val="20"/>
                <w:szCs w:val="20"/>
                <w:u w:val="single"/>
              </w:rPr>
            </w:pPr>
            <w:r w:rsidRPr="00173BBC">
              <w:rPr>
                <w:b/>
                <w:sz w:val="20"/>
                <w:szCs w:val="20"/>
                <w:u w:val="single"/>
              </w:rPr>
              <w:t>Kaynaklar</w:t>
            </w:r>
          </w:p>
          <w:p w14:paraId="589A6C03"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FE. Dahili ve Cerrahi Hastalıklarda Bakım. Nobel Kitabevi, İstanbul, 2010.</w:t>
            </w:r>
          </w:p>
          <w:p w14:paraId="372E960B"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Taşdemir N. Güncel Yöntemlerle Cerrahi Hastalıklarda Bakım. Çukurova Nobel Tıp Kitabevi, Antalya, 2018.</w:t>
            </w:r>
          </w:p>
          <w:p w14:paraId="113EED81"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Aksoy G, Kanan N. Cerrahi Hemşireliği Uygulama Rehberi. İstanbul Tıp Kitabevi, İstanbul, 2011</w:t>
            </w:r>
          </w:p>
          <w:p w14:paraId="362A289C"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Aksoy G, Kanan N. Cerrahi Hemşireliği I. Nobel Kitabevi, İstanbul, 2018.</w:t>
            </w:r>
          </w:p>
          <w:p w14:paraId="0A64ABBC"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 Aksoy G, Kanan N. Cerrahi Hemşireliği II. Nobel Kitabevi, İstanbul, 2018.</w:t>
            </w:r>
          </w:p>
          <w:p w14:paraId="531D1493"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Eti Aslan F. Cerrahi Bakım: Vaka Analizleri İle Birlikte. Akademisyen Tıp Kitabevi, Ankara, 2017.</w:t>
            </w:r>
          </w:p>
          <w:p w14:paraId="1DAB3DF8"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Özhan Elbaş N. Cerrahi hastalıkları hemşireliği akıl notları. Güneş Tıp Kitabevi, Ankara, 2015.</w:t>
            </w:r>
          </w:p>
          <w:p w14:paraId="4D752284"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(Edit.) Patofizyoloji. Çukurova Nobel Tıp Kitabevi, Adana, 2016.</w:t>
            </w:r>
          </w:p>
          <w:p w14:paraId="21BA1079"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Nurten A, Anğ Ö. (Ed.).Basitleştirilmiş Klinik Patofizyoloji, Nobel Tıp Kitabevleri, İstanbul, 2016.</w:t>
            </w:r>
          </w:p>
          <w:p w14:paraId="7A16C8B9"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Dahili ve Cerrahi Hastalıkları Hemşireliği, Dentlinger N, Ramdin V, Çev. Ed. Çelik S, Yeşilbalkan Usta Ö, Nobel Akademik Yayıncılık, Ankara, 2015. </w:t>
            </w:r>
          </w:p>
          <w:p w14:paraId="571F4815"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Burke KM, Mohn-Brown EL, Eby L. Medical-surgical Nursing Care. Pearson, 2011.  </w:t>
            </w:r>
          </w:p>
          <w:p w14:paraId="661D369A" w14:textId="77777777" w:rsidR="00723C8F"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Sayek İ, Sayek Temel Cerrahi. Güneş Tıp Kitabevi, Ankara, 2013.</w:t>
            </w:r>
          </w:p>
          <w:p w14:paraId="09C49E25" w14:textId="77777777" w:rsidR="006B5015" w:rsidRPr="00173BBC" w:rsidRDefault="00723C8F" w:rsidP="005E3BE8">
            <w:pPr>
              <w:pStyle w:val="ListeParagraf"/>
              <w:numPr>
                <w:ilvl w:val="0"/>
                <w:numId w:val="9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Dahili ve Cerrahi Hastalıklar Hemşireliği Klinik El Kitabı. Perrecone M.R, Shannon C.E. Çev. Ed., Mert H, Bilik Ö. Palme Kitabevi, Ankara, 2019. </w:t>
            </w:r>
          </w:p>
        </w:tc>
        <w:tc>
          <w:tcPr>
            <w:tcW w:w="1418" w:type="dxa"/>
            <w:shd w:val="clear" w:color="auto" w:fill="auto"/>
          </w:tcPr>
          <w:p w14:paraId="56F3B001" w14:textId="77777777" w:rsidR="006B5015" w:rsidRPr="00173BBC" w:rsidRDefault="006B5015" w:rsidP="00975D13">
            <w:pPr>
              <w:rPr>
                <w:sz w:val="20"/>
                <w:szCs w:val="20"/>
              </w:rPr>
            </w:pPr>
            <w:r w:rsidRPr="00173BBC">
              <w:rPr>
                <w:sz w:val="20"/>
                <w:szCs w:val="20"/>
              </w:rPr>
              <w:lastRenderedPageBreak/>
              <w:t xml:space="preserve">Cerrahi Hastalıkları Hemşireliği </w:t>
            </w:r>
          </w:p>
        </w:tc>
      </w:tr>
      <w:tr w:rsidR="00173BBC" w:rsidRPr="00173BBC" w14:paraId="48304A61" w14:textId="77777777" w:rsidTr="00A63AC3">
        <w:tc>
          <w:tcPr>
            <w:tcW w:w="3060" w:type="dxa"/>
            <w:shd w:val="clear" w:color="auto" w:fill="auto"/>
          </w:tcPr>
          <w:p w14:paraId="5EECC034" w14:textId="77777777" w:rsidR="006B5015" w:rsidRPr="00173BBC" w:rsidRDefault="006B5015" w:rsidP="00975D13">
            <w:pPr>
              <w:rPr>
                <w:sz w:val="20"/>
                <w:szCs w:val="20"/>
              </w:rPr>
            </w:pPr>
            <w:r w:rsidRPr="00173BBC">
              <w:rPr>
                <w:sz w:val="20"/>
                <w:szCs w:val="20"/>
              </w:rPr>
              <w:lastRenderedPageBreak/>
              <w:t xml:space="preserve">Antihipertansifler </w:t>
            </w:r>
          </w:p>
          <w:p w14:paraId="3B966A33" w14:textId="77777777" w:rsidR="006B5015" w:rsidRPr="00173BBC" w:rsidRDefault="006B5015" w:rsidP="00975D13">
            <w:pPr>
              <w:rPr>
                <w:sz w:val="20"/>
                <w:szCs w:val="20"/>
              </w:rPr>
            </w:pPr>
            <w:r w:rsidRPr="00173BBC">
              <w:rPr>
                <w:sz w:val="20"/>
                <w:szCs w:val="20"/>
              </w:rPr>
              <w:t xml:space="preserve">Kalp </w:t>
            </w:r>
            <w:r w:rsidR="0009303E" w:rsidRPr="00173BBC">
              <w:rPr>
                <w:sz w:val="20"/>
                <w:szCs w:val="20"/>
              </w:rPr>
              <w:t>Yetmezliğinde Kullanılan İlaçlar</w:t>
            </w:r>
          </w:p>
          <w:p w14:paraId="1475022B" w14:textId="77777777" w:rsidR="006B5015" w:rsidRPr="00173BBC" w:rsidRDefault="006B5015" w:rsidP="00975D13">
            <w:pPr>
              <w:rPr>
                <w:b/>
                <w:sz w:val="20"/>
                <w:szCs w:val="20"/>
                <w:u w:val="single"/>
              </w:rPr>
            </w:pPr>
            <w:r w:rsidRPr="00173BBC">
              <w:rPr>
                <w:sz w:val="20"/>
                <w:szCs w:val="20"/>
              </w:rPr>
              <w:t>Diüretikler</w:t>
            </w:r>
          </w:p>
        </w:tc>
        <w:tc>
          <w:tcPr>
            <w:tcW w:w="4680" w:type="dxa"/>
            <w:shd w:val="clear" w:color="auto" w:fill="auto"/>
          </w:tcPr>
          <w:p w14:paraId="67E0E4B7" w14:textId="77777777" w:rsidR="00EE3F14" w:rsidRPr="00173BBC" w:rsidRDefault="006B5015" w:rsidP="005E3BE8">
            <w:pPr>
              <w:pStyle w:val="ListeParagraf"/>
              <w:numPr>
                <w:ilvl w:val="0"/>
                <w:numId w:val="95"/>
              </w:numPr>
              <w:spacing w:after="0" w:line="240" w:lineRule="auto"/>
              <w:ind w:left="357" w:hanging="357"/>
              <w:rPr>
                <w:rFonts w:ascii="Times New Roman" w:hAnsi="Times New Roman"/>
                <w:sz w:val="20"/>
                <w:szCs w:val="20"/>
              </w:rPr>
            </w:pPr>
            <w:r w:rsidRPr="00173BBC">
              <w:rPr>
                <w:rFonts w:ascii="Times New Roman" w:hAnsi="Times New Roman"/>
                <w:sz w:val="20"/>
                <w:szCs w:val="20"/>
              </w:rPr>
              <w:t>Antihipertansif  ilaçları (Anjiotensin Dönüştürücü Enzim İnhibitörleri,  Beta Blokörler ve diğer antihipertansif ilaçlar)  </w:t>
            </w:r>
            <w:r w:rsidR="00EE3F14" w:rsidRPr="00173BBC">
              <w:rPr>
                <w:rFonts w:ascii="Times New Roman" w:hAnsi="Times New Roman"/>
                <w:sz w:val="20"/>
                <w:szCs w:val="20"/>
              </w:rPr>
              <w:t>gruplandırabilme</w:t>
            </w:r>
          </w:p>
          <w:p w14:paraId="39B32A0E" w14:textId="77777777" w:rsidR="00EE3F14" w:rsidRPr="00173BBC" w:rsidRDefault="00EE3F14" w:rsidP="005E3BE8">
            <w:pPr>
              <w:pStyle w:val="ListeParagraf"/>
              <w:numPr>
                <w:ilvl w:val="0"/>
                <w:numId w:val="9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Antihipertansif  ilaçların etkilerini açıklayabilme </w:t>
            </w:r>
          </w:p>
          <w:p w14:paraId="2961324E" w14:textId="77777777" w:rsidR="00EE3F14" w:rsidRPr="00173BBC" w:rsidRDefault="00EE3F14" w:rsidP="005E3BE8">
            <w:pPr>
              <w:pStyle w:val="ListeParagraf"/>
              <w:numPr>
                <w:ilvl w:val="0"/>
                <w:numId w:val="95"/>
              </w:numPr>
              <w:spacing w:after="0" w:line="240" w:lineRule="auto"/>
              <w:ind w:left="357" w:hanging="357"/>
              <w:rPr>
                <w:rFonts w:ascii="Times New Roman" w:hAnsi="Times New Roman"/>
                <w:sz w:val="20"/>
                <w:szCs w:val="20"/>
              </w:rPr>
            </w:pPr>
            <w:r w:rsidRPr="00173BBC">
              <w:rPr>
                <w:rFonts w:ascii="Times New Roman" w:hAnsi="Times New Roman"/>
                <w:sz w:val="20"/>
                <w:szCs w:val="20"/>
              </w:rPr>
              <w:t>Antihipertansif  ilaçların gruplarına göre etki mekanizması farklılıklarını ayırt edebilme</w:t>
            </w:r>
          </w:p>
          <w:p w14:paraId="10D39E4D" w14:textId="77777777" w:rsidR="006B5015" w:rsidRPr="00173BBC" w:rsidRDefault="006B5015" w:rsidP="005E3BE8">
            <w:pPr>
              <w:pStyle w:val="ListeParagraf"/>
              <w:numPr>
                <w:ilvl w:val="0"/>
                <w:numId w:val="95"/>
              </w:numPr>
              <w:spacing w:after="0" w:line="240" w:lineRule="auto"/>
              <w:ind w:left="357" w:hanging="357"/>
              <w:rPr>
                <w:rFonts w:ascii="Times New Roman" w:hAnsi="Times New Roman"/>
                <w:sz w:val="20"/>
                <w:szCs w:val="20"/>
              </w:rPr>
            </w:pPr>
            <w:r w:rsidRPr="00173BBC">
              <w:rPr>
                <w:rFonts w:ascii="Times New Roman" w:hAnsi="Times New Roman"/>
                <w:sz w:val="20"/>
                <w:szCs w:val="20"/>
              </w:rPr>
              <w:t>Antihipertansif  ilaçların farmakokinetik özelliklerini açıklayabilme</w:t>
            </w:r>
          </w:p>
          <w:p w14:paraId="216C99C9" w14:textId="77777777" w:rsidR="00EE3F14" w:rsidRPr="00173BBC" w:rsidRDefault="00EE3F14" w:rsidP="005E3BE8">
            <w:pPr>
              <w:pStyle w:val="ListeParagraf"/>
              <w:numPr>
                <w:ilvl w:val="0"/>
                <w:numId w:val="95"/>
              </w:numPr>
              <w:spacing w:after="0" w:line="240" w:lineRule="auto"/>
              <w:ind w:left="357" w:hanging="357"/>
              <w:rPr>
                <w:rFonts w:ascii="Times New Roman" w:hAnsi="Times New Roman"/>
                <w:sz w:val="20"/>
                <w:szCs w:val="20"/>
              </w:rPr>
            </w:pPr>
            <w:r w:rsidRPr="00173BBC">
              <w:rPr>
                <w:rFonts w:ascii="Times New Roman" w:hAnsi="Times New Roman"/>
                <w:sz w:val="20"/>
                <w:szCs w:val="20"/>
              </w:rPr>
              <w:t>Klinik kullanım alanl</w:t>
            </w:r>
            <w:r w:rsidR="006D526A" w:rsidRPr="00173BBC">
              <w:rPr>
                <w:rFonts w:ascii="Times New Roman" w:hAnsi="Times New Roman"/>
                <w:sz w:val="20"/>
                <w:szCs w:val="20"/>
              </w:rPr>
              <w:t>arına göre antihipertansif ilaç</w:t>
            </w:r>
            <w:r w:rsidRPr="00173BBC">
              <w:rPr>
                <w:rFonts w:ascii="Times New Roman" w:hAnsi="Times New Roman"/>
                <w:sz w:val="20"/>
                <w:szCs w:val="20"/>
              </w:rPr>
              <w:t>lara örnek verebilme</w:t>
            </w:r>
          </w:p>
          <w:p w14:paraId="5E547521" w14:textId="77777777" w:rsidR="00EE3F14" w:rsidRPr="00173BBC" w:rsidRDefault="006D526A" w:rsidP="005E3BE8">
            <w:pPr>
              <w:pStyle w:val="ListeParagraf"/>
              <w:numPr>
                <w:ilvl w:val="0"/>
                <w:numId w:val="95"/>
              </w:numPr>
              <w:spacing w:after="0" w:line="240" w:lineRule="auto"/>
              <w:ind w:left="357" w:hanging="357"/>
              <w:rPr>
                <w:rFonts w:ascii="Times New Roman" w:hAnsi="Times New Roman"/>
                <w:sz w:val="20"/>
                <w:szCs w:val="20"/>
              </w:rPr>
            </w:pPr>
            <w:r w:rsidRPr="00173BBC">
              <w:rPr>
                <w:rFonts w:ascii="Times New Roman" w:hAnsi="Times New Roman"/>
                <w:sz w:val="20"/>
                <w:szCs w:val="20"/>
              </w:rPr>
              <w:t>Antihipertansif ilaç</w:t>
            </w:r>
            <w:r w:rsidR="00EE3F14" w:rsidRPr="00173BBC">
              <w:rPr>
                <w:rFonts w:ascii="Times New Roman" w:hAnsi="Times New Roman"/>
                <w:sz w:val="20"/>
                <w:szCs w:val="20"/>
              </w:rPr>
              <w:t xml:space="preserve"> kullanan hastada gelişebilecek</w:t>
            </w:r>
            <w:r w:rsidR="006B5015" w:rsidRPr="00173BBC">
              <w:rPr>
                <w:rFonts w:ascii="Times New Roman" w:hAnsi="Times New Roman"/>
                <w:sz w:val="20"/>
                <w:szCs w:val="20"/>
              </w:rPr>
              <w:t xml:space="preserve"> </w:t>
            </w:r>
            <w:r w:rsidRPr="00173BBC">
              <w:rPr>
                <w:rFonts w:ascii="Times New Roman" w:hAnsi="Times New Roman"/>
                <w:sz w:val="20"/>
                <w:szCs w:val="20"/>
              </w:rPr>
              <w:t xml:space="preserve">komplikasyonları </w:t>
            </w:r>
            <w:r w:rsidR="006B5015" w:rsidRPr="00173BBC">
              <w:rPr>
                <w:rFonts w:ascii="Times New Roman" w:hAnsi="Times New Roman"/>
                <w:sz w:val="20"/>
                <w:szCs w:val="20"/>
              </w:rPr>
              <w:t xml:space="preserve">açıklayabilme </w:t>
            </w:r>
          </w:p>
          <w:p w14:paraId="691E6D45" w14:textId="77777777" w:rsidR="006B5015" w:rsidRPr="00173BBC" w:rsidRDefault="006B5015" w:rsidP="005E3BE8">
            <w:pPr>
              <w:pStyle w:val="ListeParagraf"/>
              <w:numPr>
                <w:ilvl w:val="0"/>
                <w:numId w:val="9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Antihipertansif  ilaçların diğer ilaçlarla etkileşimlerini açıklayabilme </w:t>
            </w:r>
          </w:p>
          <w:p w14:paraId="4F52DAB0" w14:textId="77777777" w:rsidR="00EE3F14" w:rsidRPr="00173BBC" w:rsidRDefault="00EE3F14"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Antihipertansif ilaç kullanan hastaya yönelik eğitim plan</w:t>
            </w:r>
            <w:r w:rsidR="006D526A" w:rsidRPr="00173BBC">
              <w:rPr>
                <w:rFonts w:ascii="Times New Roman" w:hAnsi="Times New Roman"/>
                <w:sz w:val="20"/>
                <w:szCs w:val="20"/>
              </w:rPr>
              <w:t>layabilme</w:t>
            </w:r>
          </w:p>
          <w:p w14:paraId="389C7DFC"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Kalp yetmezliğinde kullanılan ilaçların etkilerini açıklayabilme </w:t>
            </w:r>
          </w:p>
          <w:p w14:paraId="669A0389"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Kalp yetmezliğinde kullanılan ilaçların farmakokinetik özelliklerini açıklayabilme </w:t>
            </w:r>
          </w:p>
          <w:p w14:paraId="3D869A8D"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Kalp yetmezliğinde kullanılan ilaçların klinik kullanımlarını</w:t>
            </w:r>
            <w:r w:rsidR="00EE3F14" w:rsidRPr="00173BBC">
              <w:rPr>
                <w:rFonts w:ascii="Times New Roman" w:hAnsi="Times New Roman"/>
                <w:sz w:val="20"/>
                <w:szCs w:val="20"/>
              </w:rPr>
              <w:t xml:space="preserve"> sıralayabilme</w:t>
            </w:r>
            <w:r w:rsidRPr="00173BBC">
              <w:rPr>
                <w:rFonts w:ascii="Times New Roman" w:hAnsi="Times New Roman"/>
                <w:sz w:val="20"/>
                <w:szCs w:val="20"/>
              </w:rPr>
              <w:t xml:space="preserve"> </w:t>
            </w:r>
          </w:p>
          <w:p w14:paraId="6FE3EFC2"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Kalp yetmezliğinde kullanılan ilaçların yan etkilerini açıklayabilme</w:t>
            </w:r>
          </w:p>
          <w:p w14:paraId="1671CBD5"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Kalp yetmezliğinde kullanılan ilaçların kontrendikasyonlarını açıklayabilme </w:t>
            </w:r>
          </w:p>
          <w:p w14:paraId="26A562A7"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 xml:space="preserve">kullanılan ilaçların diğer ilaçlarla etkileşimlerini </w:t>
            </w:r>
            <w:r w:rsidR="006D526A" w:rsidRPr="00173BBC">
              <w:rPr>
                <w:rFonts w:ascii="Times New Roman" w:hAnsi="Times New Roman"/>
                <w:sz w:val="20"/>
                <w:szCs w:val="20"/>
              </w:rPr>
              <w:t xml:space="preserve">Kalp yetmezliğinde </w:t>
            </w:r>
            <w:r w:rsidRPr="00173BBC">
              <w:rPr>
                <w:rFonts w:ascii="Times New Roman" w:hAnsi="Times New Roman"/>
                <w:sz w:val="20"/>
                <w:szCs w:val="20"/>
              </w:rPr>
              <w:t xml:space="preserve">açıklayabilme </w:t>
            </w:r>
          </w:p>
          <w:p w14:paraId="31C663F4" w14:textId="77777777" w:rsidR="006D526A" w:rsidRPr="00173BBC" w:rsidRDefault="006D526A"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Kalp yetmezliğine ilişkin ilaç kullanan hastaya yönelik eğitim planlayabilme</w:t>
            </w:r>
          </w:p>
          <w:p w14:paraId="22F565D4"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Diüretiklerin etkilerini açıklayabilme </w:t>
            </w:r>
          </w:p>
          <w:p w14:paraId="3B5035DB"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Diüretiklerin farmakokinetik özelliklerini açıklayabilme </w:t>
            </w:r>
          </w:p>
          <w:p w14:paraId="0F2EE31C"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Diüretiklerin klinik kullanımlarını açıklayabilme </w:t>
            </w:r>
          </w:p>
          <w:p w14:paraId="14CB66C4"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Diüretiklerin yan etkilerini açıklayabilme</w:t>
            </w:r>
          </w:p>
          <w:p w14:paraId="5A322C84"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Diüretiklerin kontrendikasyonlarını açıklayabilme </w:t>
            </w:r>
          </w:p>
          <w:p w14:paraId="51E2B073" w14:textId="77777777" w:rsidR="006B5015" w:rsidRPr="00173BBC" w:rsidRDefault="006B5015"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Diüretiklerin diğer ilaçlarla etkileşimlerini açıklayabilme</w:t>
            </w:r>
          </w:p>
          <w:p w14:paraId="00980638" w14:textId="77777777" w:rsidR="00EE3F14" w:rsidRPr="00173BBC" w:rsidRDefault="00EE3F14" w:rsidP="005E3BE8">
            <w:pPr>
              <w:pStyle w:val="ListeParagraf"/>
              <w:numPr>
                <w:ilvl w:val="0"/>
                <w:numId w:val="98"/>
              </w:numPr>
              <w:spacing w:after="0" w:line="240" w:lineRule="auto"/>
              <w:ind w:left="357" w:hanging="357"/>
              <w:rPr>
                <w:rFonts w:ascii="Times New Roman" w:hAnsi="Times New Roman"/>
                <w:sz w:val="20"/>
                <w:szCs w:val="20"/>
              </w:rPr>
            </w:pPr>
            <w:r w:rsidRPr="00173BBC">
              <w:rPr>
                <w:rFonts w:ascii="Times New Roman" w:hAnsi="Times New Roman"/>
                <w:sz w:val="20"/>
                <w:szCs w:val="20"/>
              </w:rPr>
              <w:t>Diüretik kullanan hastaya eğitim planlayabilme</w:t>
            </w:r>
          </w:p>
        </w:tc>
        <w:tc>
          <w:tcPr>
            <w:tcW w:w="5236" w:type="dxa"/>
            <w:shd w:val="clear" w:color="auto" w:fill="auto"/>
          </w:tcPr>
          <w:p w14:paraId="63334F09" w14:textId="77777777" w:rsidR="006B5015" w:rsidRPr="00173BBC" w:rsidRDefault="006B5015" w:rsidP="00975D13">
            <w:pPr>
              <w:autoSpaceDE w:val="0"/>
              <w:autoSpaceDN w:val="0"/>
              <w:adjustRightInd w:val="0"/>
              <w:rPr>
                <w:b/>
                <w:sz w:val="20"/>
                <w:szCs w:val="20"/>
                <w:u w:val="single"/>
              </w:rPr>
            </w:pPr>
            <w:r w:rsidRPr="00173BBC">
              <w:rPr>
                <w:b/>
                <w:sz w:val="20"/>
                <w:szCs w:val="20"/>
                <w:u w:val="single"/>
              </w:rPr>
              <w:lastRenderedPageBreak/>
              <w:t>Öğretim Yöntemleri</w:t>
            </w:r>
          </w:p>
          <w:p w14:paraId="426BEB0E" w14:textId="77777777" w:rsidR="006B5015" w:rsidRPr="00173BBC" w:rsidRDefault="006B5015" w:rsidP="00975D13">
            <w:pPr>
              <w:autoSpaceDE w:val="0"/>
              <w:autoSpaceDN w:val="0"/>
              <w:adjustRightInd w:val="0"/>
              <w:rPr>
                <w:sz w:val="20"/>
                <w:szCs w:val="20"/>
              </w:rPr>
            </w:pPr>
            <w:r w:rsidRPr="00173BBC">
              <w:rPr>
                <w:sz w:val="20"/>
                <w:szCs w:val="20"/>
              </w:rPr>
              <w:t>Soru- Cevap</w:t>
            </w:r>
          </w:p>
          <w:p w14:paraId="412554C6" w14:textId="77777777" w:rsidR="006B5015" w:rsidRPr="00173BBC" w:rsidRDefault="006B5015" w:rsidP="00975D13">
            <w:pPr>
              <w:autoSpaceDE w:val="0"/>
              <w:autoSpaceDN w:val="0"/>
              <w:adjustRightInd w:val="0"/>
              <w:rPr>
                <w:sz w:val="20"/>
                <w:szCs w:val="20"/>
              </w:rPr>
            </w:pPr>
            <w:r w:rsidRPr="00173BBC">
              <w:rPr>
                <w:sz w:val="20"/>
                <w:szCs w:val="20"/>
              </w:rPr>
              <w:t>Anlatım</w:t>
            </w:r>
          </w:p>
          <w:p w14:paraId="5031FDDB" w14:textId="77777777" w:rsidR="006B5015" w:rsidRPr="00173BBC" w:rsidRDefault="006B5015" w:rsidP="00975D13">
            <w:pPr>
              <w:tabs>
                <w:tab w:val="left" w:pos="10877"/>
              </w:tabs>
              <w:rPr>
                <w:sz w:val="20"/>
                <w:szCs w:val="20"/>
              </w:rPr>
            </w:pPr>
            <w:r w:rsidRPr="00173BBC">
              <w:rPr>
                <w:sz w:val="20"/>
                <w:szCs w:val="20"/>
              </w:rPr>
              <w:t>Tartışma</w:t>
            </w:r>
          </w:p>
          <w:p w14:paraId="28E490CE" w14:textId="77777777" w:rsidR="006B5015" w:rsidRPr="00173BBC" w:rsidRDefault="006B5015" w:rsidP="00975D13">
            <w:pPr>
              <w:rPr>
                <w:b/>
                <w:sz w:val="20"/>
                <w:szCs w:val="20"/>
                <w:u w:val="single"/>
              </w:rPr>
            </w:pPr>
            <w:r w:rsidRPr="00173BBC">
              <w:rPr>
                <w:b/>
                <w:sz w:val="20"/>
                <w:szCs w:val="20"/>
                <w:u w:val="single"/>
              </w:rPr>
              <w:t>Araç-Gereç-Materyal</w:t>
            </w:r>
          </w:p>
          <w:p w14:paraId="6393E4EF" w14:textId="77777777" w:rsidR="006B5015" w:rsidRPr="00173BBC" w:rsidRDefault="006B5015" w:rsidP="00975D13">
            <w:pPr>
              <w:rPr>
                <w:sz w:val="20"/>
                <w:szCs w:val="20"/>
              </w:rPr>
            </w:pPr>
            <w:r w:rsidRPr="00173BBC">
              <w:rPr>
                <w:sz w:val="20"/>
                <w:szCs w:val="20"/>
              </w:rPr>
              <w:t>İnternet</w:t>
            </w:r>
          </w:p>
          <w:p w14:paraId="3BC28435" w14:textId="77777777" w:rsidR="006B5015" w:rsidRPr="00173BBC" w:rsidRDefault="006B5015" w:rsidP="00975D13">
            <w:pPr>
              <w:rPr>
                <w:sz w:val="20"/>
                <w:szCs w:val="20"/>
              </w:rPr>
            </w:pPr>
            <w:r w:rsidRPr="00173BBC">
              <w:rPr>
                <w:sz w:val="20"/>
                <w:szCs w:val="20"/>
              </w:rPr>
              <w:t>Tepegöz</w:t>
            </w:r>
          </w:p>
          <w:p w14:paraId="3056C7DC" w14:textId="77777777" w:rsidR="006B5015" w:rsidRPr="00173BBC" w:rsidRDefault="006B5015" w:rsidP="00975D13">
            <w:pPr>
              <w:rPr>
                <w:sz w:val="20"/>
                <w:szCs w:val="20"/>
              </w:rPr>
            </w:pPr>
            <w:r w:rsidRPr="00173BBC">
              <w:rPr>
                <w:sz w:val="20"/>
                <w:szCs w:val="20"/>
              </w:rPr>
              <w:t>Projektör</w:t>
            </w:r>
          </w:p>
          <w:p w14:paraId="0C3E1E43" w14:textId="77777777" w:rsidR="006B5015" w:rsidRPr="00173BBC" w:rsidRDefault="006B5015" w:rsidP="00975D13">
            <w:pPr>
              <w:autoSpaceDE w:val="0"/>
              <w:autoSpaceDN w:val="0"/>
              <w:adjustRightInd w:val="0"/>
              <w:rPr>
                <w:sz w:val="20"/>
                <w:szCs w:val="20"/>
              </w:rPr>
            </w:pPr>
            <w:r w:rsidRPr="00173BBC">
              <w:rPr>
                <w:sz w:val="20"/>
                <w:szCs w:val="20"/>
              </w:rPr>
              <w:t>Yazı tahtası</w:t>
            </w:r>
          </w:p>
          <w:p w14:paraId="461BB3ED" w14:textId="77777777" w:rsidR="006B5015" w:rsidRPr="00173BBC" w:rsidRDefault="006B5015" w:rsidP="00975D13">
            <w:pPr>
              <w:rPr>
                <w:b/>
                <w:sz w:val="20"/>
                <w:szCs w:val="20"/>
                <w:u w:val="single"/>
              </w:rPr>
            </w:pPr>
            <w:r w:rsidRPr="00173BBC">
              <w:rPr>
                <w:b/>
                <w:sz w:val="20"/>
                <w:szCs w:val="20"/>
                <w:u w:val="single"/>
              </w:rPr>
              <w:t>Kaynaklar</w:t>
            </w:r>
          </w:p>
          <w:p w14:paraId="2FD25ECB" w14:textId="77777777" w:rsidR="006B5015" w:rsidRPr="00173BBC" w:rsidRDefault="00744460" w:rsidP="005E3BE8">
            <w:pPr>
              <w:pStyle w:val="ListeParagraf"/>
              <w:numPr>
                <w:ilvl w:val="0"/>
                <w:numId w:val="97"/>
              </w:numPr>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Akkan AG. </w:t>
            </w:r>
            <w:r w:rsidR="006B5015" w:rsidRPr="00173BBC">
              <w:rPr>
                <w:rFonts w:ascii="Times New Roman" w:hAnsi="Times New Roman"/>
                <w:sz w:val="20"/>
                <w:szCs w:val="20"/>
              </w:rPr>
              <w:t>Katzung &amp; Trevor Farmakoloji, Nobel Tıp Kitabevi</w:t>
            </w:r>
          </w:p>
          <w:p w14:paraId="348B6777" w14:textId="77777777" w:rsidR="006B5015" w:rsidRPr="00173BBC" w:rsidRDefault="00744460" w:rsidP="005E3BE8">
            <w:pPr>
              <w:pStyle w:val="ListeParagraf"/>
              <w:numPr>
                <w:ilvl w:val="0"/>
                <w:numId w:val="97"/>
              </w:numPr>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Bozkurt A. </w:t>
            </w:r>
            <w:r w:rsidR="006B5015" w:rsidRPr="00173BBC">
              <w:rPr>
                <w:rFonts w:ascii="Times New Roman" w:hAnsi="Times New Roman"/>
                <w:sz w:val="20"/>
                <w:szCs w:val="20"/>
              </w:rPr>
              <w:t>Renkli Farmakoloji Atlası, Palme Yayıncılık</w:t>
            </w:r>
            <w:r w:rsidR="005E3EE2" w:rsidRPr="00173BBC">
              <w:rPr>
                <w:rFonts w:ascii="Times New Roman" w:hAnsi="Times New Roman"/>
                <w:sz w:val="20"/>
                <w:szCs w:val="20"/>
              </w:rPr>
              <w:t>.</w:t>
            </w:r>
          </w:p>
          <w:p w14:paraId="630D1246" w14:textId="77777777" w:rsidR="006B5015" w:rsidRPr="00173BBC" w:rsidRDefault="00744460" w:rsidP="005E3BE8">
            <w:pPr>
              <w:pStyle w:val="ListeParagraf"/>
              <w:numPr>
                <w:ilvl w:val="0"/>
                <w:numId w:val="97"/>
              </w:numPr>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Süzer Ö. Süzer Farmakoloji, </w:t>
            </w:r>
            <w:r w:rsidR="006B5015" w:rsidRPr="00173BBC">
              <w:rPr>
                <w:rFonts w:ascii="Times New Roman" w:hAnsi="Times New Roman"/>
                <w:sz w:val="20"/>
                <w:szCs w:val="20"/>
              </w:rPr>
              <w:t>Klinisyen Tıp Kitabevleri</w:t>
            </w:r>
          </w:p>
        </w:tc>
        <w:tc>
          <w:tcPr>
            <w:tcW w:w="1418" w:type="dxa"/>
            <w:shd w:val="clear" w:color="auto" w:fill="auto"/>
          </w:tcPr>
          <w:p w14:paraId="078303AA" w14:textId="77777777" w:rsidR="006B5015" w:rsidRPr="00173BBC" w:rsidRDefault="006B5015" w:rsidP="00975D13">
            <w:pPr>
              <w:rPr>
                <w:sz w:val="20"/>
                <w:szCs w:val="20"/>
              </w:rPr>
            </w:pPr>
            <w:r w:rsidRPr="00173BBC">
              <w:rPr>
                <w:sz w:val="20"/>
                <w:szCs w:val="20"/>
              </w:rPr>
              <w:t xml:space="preserve">Farmakoloji </w:t>
            </w:r>
          </w:p>
        </w:tc>
      </w:tr>
      <w:tr w:rsidR="00173BBC" w:rsidRPr="00173BBC" w14:paraId="1DCC063A" w14:textId="77777777" w:rsidTr="00A63AC3">
        <w:tc>
          <w:tcPr>
            <w:tcW w:w="3060" w:type="dxa"/>
            <w:shd w:val="clear" w:color="auto" w:fill="auto"/>
          </w:tcPr>
          <w:p w14:paraId="7FA238DC" w14:textId="77777777" w:rsidR="006B5015" w:rsidRPr="00173BBC" w:rsidRDefault="006B5015" w:rsidP="00975D13">
            <w:pPr>
              <w:rPr>
                <w:sz w:val="20"/>
                <w:szCs w:val="20"/>
              </w:rPr>
            </w:pPr>
            <w:r w:rsidRPr="00173BBC">
              <w:rPr>
                <w:sz w:val="20"/>
                <w:szCs w:val="20"/>
              </w:rPr>
              <w:lastRenderedPageBreak/>
              <w:t xml:space="preserve">MI Vaka Sunumu </w:t>
            </w:r>
          </w:p>
        </w:tc>
        <w:tc>
          <w:tcPr>
            <w:tcW w:w="4680" w:type="dxa"/>
            <w:shd w:val="clear" w:color="auto" w:fill="auto"/>
          </w:tcPr>
          <w:p w14:paraId="0D6C5705" w14:textId="77777777" w:rsidR="00EE3F14" w:rsidRPr="00173BBC" w:rsidRDefault="006B5015" w:rsidP="005E3BE8">
            <w:pPr>
              <w:pStyle w:val="ListeParagraf"/>
              <w:numPr>
                <w:ilvl w:val="0"/>
                <w:numId w:val="99"/>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MI hasta</w:t>
            </w:r>
            <w:r w:rsidR="006D526A" w:rsidRPr="00173BBC">
              <w:rPr>
                <w:rFonts w:ascii="Times New Roman" w:hAnsi="Times New Roman"/>
                <w:sz w:val="20"/>
                <w:szCs w:val="20"/>
              </w:rPr>
              <w:t>sının ver</w:t>
            </w:r>
            <w:r w:rsidR="00EE3F14" w:rsidRPr="00173BBC">
              <w:rPr>
                <w:rFonts w:ascii="Times New Roman" w:hAnsi="Times New Roman"/>
                <w:sz w:val="20"/>
                <w:szCs w:val="20"/>
              </w:rPr>
              <w:t>ileri</w:t>
            </w:r>
            <w:r w:rsidR="006D526A" w:rsidRPr="00173BBC">
              <w:rPr>
                <w:rFonts w:ascii="Times New Roman" w:hAnsi="Times New Roman"/>
                <w:sz w:val="20"/>
                <w:szCs w:val="20"/>
              </w:rPr>
              <w:t xml:space="preserve">ni </w:t>
            </w:r>
            <w:r w:rsidR="00EE3F14" w:rsidRPr="00173BBC">
              <w:rPr>
                <w:rFonts w:ascii="Times New Roman" w:hAnsi="Times New Roman"/>
                <w:sz w:val="20"/>
                <w:szCs w:val="20"/>
              </w:rPr>
              <w:t>değerlendirebilme</w:t>
            </w:r>
          </w:p>
          <w:p w14:paraId="1053217A" w14:textId="77777777" w:rsidR="006B5015" w:rsidRPr="00173BBC" w:rsidRDefault="00EE3F14" w:rsidP="005E3BE8">
            <w:pPr>
              <w:pStyle w:val="ListeParagraf"/>
              <w:numPr>
                <w:ilvl w:val="0"/>
                <w:numId w:val="9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Örnek vaka üzerinden MI hastasında </w:t>
            </w:r>
            <w:r w:rsidR="006B5015" w:rsidRPr="00173BBC">
              <w:rPr>
                <w:rFonts w:ascii="Times New Roman" w:hAnsi="Times New Roman"/>
                <w:sz w:val="20"/>
                <w:szCs w:val="20"/>
              </w:rPr>
              <w:t>görülen belirti ve bulguları</w:t>
            </w:r>
            <w:r w:rsidRPr="00173BBC">
              <w:rPr>
                <w:rFonts w:ascii="Times New Roman" w:hAnsi="Times New Roman"/>
                <w:sz w:val="20"/>
                <w:szCs w:val="20"/>
              </w:rPr>
              <w:t xml:space="preserve"> hastalığın patofizyolojisi ile açıklayabilme</w:t>
            </w:r>
          </w:p>
          <w:p w14:paraId="603803CF" w14:textId="77777777" w:rsidR="00EE3F14" w:rsidRPr="00173BBC" w:rsidRDefault="00EE3F14" w:rsidP="005E3BE8">
            <w:pPr>
              <w:pStyle w:val="ListeParagraf"/>
              <w:numPr>
                <w:ilvl w:val="0"/>
                <w:numId w:val="9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Örnek vaka üzerinden MI hastasının laboratuvar bulgularını analiz </w:t>
            </w:r>
            <w:r w:rsidR="00482431" w:rsidRPr="00173BBC">
              <w:rPr>
                <w:rFonts w:ascii="Times New Roman" w:hAnsi="Times New Roman"/>
                <w:sz w:val="20"/>
                <w:szCs w:val="20"/>
              </w:rPr>
              <w:t>edebilme</w:t>
            </w:r>
          </w:p>
          <w:p w14:paraId="5FF708C5" w14:textId="77777777" w:rsidR="00EE3F14" w:rsidRPr="00173BBC" w:rsidRDefault="00482431" w:rsidP="005E3BE8">
            <w:pPr>
              <w:pStyle w:val="ListeParagraf"/>
              <w:numPr>
                <w:ilvl w:val="0"/>
                <w:numId w:val="99"/>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MI hastası için öncelik sırasına göre hemşirelik tanısı belirleyebilme</w:t>
            </w:r>
          </w:p>
          <w:p w14:paraId="23184EFA" w14:textId="77777777" w:rsidR="00482431" w:rsidRPr="00173BBC" w:rsidRDefault="00482431" w:rsidP="005E3BE8">
            <w:pPr>
              <w:pStyle w:val="ListeParagraf"/>
              <w:numPr>
                <w:ilvl w:val="0"/>
                <w:numId w:val="99"/>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MI hastası için belirlenen hemşirelik tanılarına</w:t>
            </w:r>
            <w:r w:rsidR="006D526A" w:rsidRPr="00173BBC">
              <w:rPr>
                <w:rFonts w:ascii="Times New Roman" w:hAnsi="Times New Roman"/>
                <w:sz w:val="20"/>
                <w:szCs w:val="20"/>
              </w:rPr>
              <w:t xml:space="preserve"> ilişkin hedefler oluşturabilme</w:t>
            </w:r>
          </w:p>
          <w:p w14:paraId="769A8563" w14:textId="77777777" w:rsidR="00482431" w:rsidRPr="00173BBC" w:rsidRDefault="00482431" w:rsidP="005E3BE8">
            <w:pPr>
              <w:pStyle w:val="ListeParagraf"/>
              <w:numPr>
                <w:ilvl w:val="0"/>
                <w:numId w:val="9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Örnek vaka üzerinden MI hastası için tanılara özgü hemşirelik girişimlerini </w:t>
            </w:r>
            <w:r w:rsidR="006D526A" w:rsidRPr="00173BBC">
              <w:rPr>
                <w:rFonts w:ascii="Times New Roman" w:hAnsi="Times New Roman"/>
                <w:sz w:val="20"/>
                <w:szCs w:val="20"/>
              </w:rPr>
              <w:t>planlayabilme</w:t>
            </w:r>
          </w:p>
          <w:p w14:paraId="20FC2C7D" w14:textId="77777777" w:rsidR="00482431" w:rsidRPr="00173BBC" w:rsidRDefault="00482431" w:rsidP="005E3BE8">
            <w:pPr>
              <w:pStyle w:val="ListeParagraf"/>
              <w:numPr>
                <w:ilvl w:val="0"/>
                <w:numId w:val="99"/>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MI hastasının tanılarını değerlendirebilme</w:t>
            </w:r>
          </w:p>
          <w:p w14:paraId="05438544" w14:textId="77777777" w:rsidR="00482431" w:rsidRPr="00173BBC" w:rsidRDefault="00482431" w:rsidP="005E3BE8">
            <w:pPr>
              <w:pStyle w:val="ListeParagraf"/>
              <w:numPr>
                <w:ilvl w:val="0"/>
                <w:numId w:val="9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Örnek MI vakası için eğitim planı hazırlayabilme </w:t>
            </w:r>
          </w:p>
          <w:p w14:paraId="0A5C2A9E" w14:textId="77777777" w:rsidR="006B5015" w:rsidRPr="00173BBC" w:rsidRDefault="006B5015" w:rsidP="005E3BE8">
            <w:pPr>
              <w:pStyle w:val="ListeParagraf"/>
              <w:numPr>
                <w:ilvl w:val="0"/>
                <w:numId w:val="9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Örnek MI vaka </w:t>
            </w:r>
            <w:r w:rsidR="006D526A" w:rsidRPr="00173BBC">
              <w:rPr>
                <w:rFonts w:ascii="Times New Roman" w:hAnsi="Times New Roman"/>
                <w:sz w:val="20"/>
                <w:szCs w:val="20"/>
              </w:rPr>
              <w:t>hastasında hemşirelik bakım ilke</w:t>
            </w:r>
            <w:r w:rsidRPr="00173BBC">
              <w:rPr>
                <w:rFonts w:ascii="Times New Roman" w:hAnsi="Times New Roman"/>
                <w:sz w:val="20"/>
                <w:szCs w:val="20"/>
              </w:rPr>
              <w:t>lerini</w:t>
            </w:r>
            <w:r w:rsidR="009368AA" w:rsidRPr="00173BBC">
              <w:rPr>
                <w:rFonts w:ascii="Times New Roman" w:hAnsi="Times New Roman"/>
                <w:sz w:val="20"/>
                <w:szCs w:val="20"/>
              </w:rPr>
              <w:t xml:space="preserve"> kanıta dayalı olarak </w:t>
            </w:r>
            <w:r w:rsidRPr="00173BBC">
              <w:rPr>
                <w:rFonts w:ascii="Times New Roman" w:hAnsi="Times New Roman"/>
                <w:sz w:val="20"/>
                <w:szCs w:val="20"/>
              </w:rPr>
              <w:t>tartışabilme</w:t>
            </w:r>
          </w:p>
          <w:p w14:paraId="0CDBA99F" w14:textId="77777777" w:rsidR="006B5015" w:rsidRPr="00173BBC" w:rsidRDefault="006B5015" w:rsidP="00975D13">
            <w:pPr>
              <w:rPr>
                <w:sz w:val="20"/>
                <w:szCs w:val="20"/>
              </w:rPr>
            </w:pPr>
          </w:p>
        </w:tc>
        <w:tc>
          <w:tcPr>
            <w:tcW w:w="5236" w:type="dxa"/>
            <w:shd w:val="clear" w:color="auto" w:fill="auto"/>
          </w:tcPr>
          <w:p w14:paraId="6206F168" w14:textId="77777777" w:rsidR="006B5015" w:rsidRPr="00173BBC" w:rsidRDefault="006B5015" w:rsidP="00975D13">
            <w:pPr>
              <w:rPr>
                <w:b/>
                <w:sz w:val="20"/>
                <w:szCs w:val="20"/>
                <w:u w:val="single"/>
              </w:rPr>
            </w:pPr>
            <w:r w:rsidRPr="00173BBC">
              <w:rPr>
                <w:b/>
                <w:sz w:val="20"/>
                <w:szCs w:val="20"/>
                <w:u w:val="single"/>
              </w:rPr>
              <w:t xml:space="preserve">Öğretim yöntemleri </w:t>
            </w:r>
          </w:p>
          <w:p w14:paraId="3F6808E9" w14:textId="77777777" w:rsidR="006B5015" w:rsidRPr="00173BBC" w:rsidRDefault="006B5015" w:rsidP="00975D13">
            <w:pPr>
              <w:rPr>
                <w:sz w:val="20"/>
                <w:szCs w:val="20"/>
              </w:rPr>
            </w:pPr>
            <w:r w:rsidRPr="00173BBC">
              <w:rPr>
                <w:sz w:val="20"/>
                <w:szCs w:val="20"/>
              </w:rPr>
              <w:t>Anlatım</w:t>
            </w:r>
          </w:p>
          <w:p w14:paraId="152A9C3A" w14:textId="77777777" w:rsidR="006B5015" w:rsidRPr="00173BBC" w:rsidRDefault="006B5015" w:rsidP="00975D13">
            <w:pPr>
              <w:rPr>
                <w:sz w:val="20"/>
                <w:szCs w:val="20"/>
              </w:rPr>
            </w:pPr>
            <w:r w:rsidRPr="00173BBC">
              <w:rPr>
                <w:sz w:val="20"/>
                <w:szCs w:val="20"/>
              </w:rPr>
              <w:t>Soru cevap</w:t>
            </w:r>
          </w:p>
          <w:p w14:paraId="1EB81EC9" w14:textId="77777777" w:rsidR="006B5015" w:rsidRPr="00173BBC" w:rsidRDefault="006B5015" w:rsidP="00975D13">
            <w:pPr>
              <w:rPr>
                <w:sz w:val="20"/>
                <w:szCs w:val="20"/>
              </w:rPr>
            </w:pPr>
            <w:r w:rsidRPr="00173BBC">
              <w:rPr>
                <w:sz w:val="20"/>
                <w:szCs w:val="20"/>
              </w:rPr>
              <w:t>Tartışma</w:t>
            </w:r>
          </w:p>
          <w:p w14:paraId="1881C3F6" w14:textId="77777777" w:rsidR="006B5015" w:rsidRPr="00173BBC" w:rsidRDefault="006B5015" w:rsidP="00975D13">
            <w:pPr>
              <w:rPr>
                <w:sz w:val="20"/>
                <w:szCs w:val="20"/>
              </w:rPr>
            </w:pPr>
            <w:r w:rsidRPr="00173BBC">
              <w:rPr>
                <w:sz w:val="20"/>
                <w:szCs w:val="20"/>
              </w:rPr>
              <w:t>Beyin Fırtınası</w:t>
            </w:r>
          </w:p>
          <w:p w14:paraId="45477E06" w14:textId="77777777" w:rsidR="006B5015" w:rsidRPr="00173BBC" w:rsidRDefault="006B5015" w:rsidP="00975D13">
            <w:pPr>
              <w:rPr>
                <w:b/>
                <w:sz w:val="20"/>
                <w:szCs w:val="20"/>
                <w:u w:val="single"/>
              </w:rPr>
            </w:pPr>
            <w:r w:rsidRPr="00173BBC">
              <w:rPr>
                <w:b/>
                <w:sz w:val="20"/>
                <w:szCs w:val="20"/>
                <w:u w:val="single"/>
              </w:rPr>
              <w:t>Araç-Gereç-Materyal</w:t>
            </w:r>
          </w:p>
          <w:p w14:paraId="62BA74DC" w14:textId="77777777" w:rsidR="006B5015" w:rsidRPr="00173BBC" w:rsidRDefault="006B5015" w:rsidP="00975D13">
            <w:pPr>
              <w:rPr>
                <w:sz w:val="20"/>
                <w:szCs w:val="20"/>
              </w:rPr>
            </w:pPr>
            <w:r w:rsidRPr="00173BBC">
              <w:rPr>
                <w:sz w:val="20"/>
                <w:szCs w:val="20"/>
              </w:rPr>
              <w:t>İnternet</w:t>
            </w:r>
          </w:p>
          <w:p w14:paraId="2621FD1B" w14:textId="77777777" w:rsidR="006B5015" w:rsidRPr="00173BBC" w:rsidRDefault="006B5015" w:rsidP="00975D13">
            <w:pPr>
              <w:rPr>
                <w:sz w:val="20"/>
                <w:szCs w:val="20"/>
              </w:rPr>
            </w:pPr>
            <w:r w:rsidRPr="00173BBC">
              <w:rPr>
                <w:sz w:val="20"/>
                <w:szCs w:val="20"/>
              </w:rPr>
              <w:t>Projektör</w:t>
            </w:r>
          </w:p>
          <w:p w14:paraId="00F7BED8" w14:textId="77777777" w:rsidR="006B5015" w:rsidRPr="00173BBC" w:rsidRDefault="006B5015" w:rsidP="00975D13">
            <w:pPr>
              <w:rPr>
                <w:sz w:val="20"/>
                <w:szCs w:val="20"/>
              </w:rPr>
            </w:pPr>
            <w:r w:rsidRPr="00173BBC">
              <w:rPr>
                <w:sz w:val="20"/>
                <w:szCs w:val="20"/>
              </w:rPr>
              <w:t>Yazı tahtası</w:t>
            </w:r>
          </w:p>
          <w:p w14:paraId="3B610344" w14:textId="77777777" w:rsidR="006B5015" w:rsidRPr="00173BBC" w:rsidRDefault="006B5015" w:rsidP="00975D13">
            <w:pPr>
              <w:rPr>
                <w:b/>
                <w:sz w:val="20"/>
                <w:szCs w:val="20"/>
                <w:u w:val="single"/>
              </w:rPr>
            </w:pPr>
            <w:r w:rsidRPr="00173BBC">
              <w:rPr>
                <w:b/>
                <w:sz w:val="20"/>
                <w:szCs w:val="20"/>
                <w:u w:val="single"/>
              </w:rPr>
              <w:t>Kaynaklar</w:t>
            </w:r>
          </w:p>
          <w:p w14:paraId="13C71449" w14:textId="77777777" w:rsidR="001F08FE" w:rsidRPr="00173BBC" w:rsidRDefault="001F08FE" w:rsidP="005E3BE8">
            <w:pPr>
              <w:pStyle w:val="ListeParagraf"/>
              <w:numPr>
                <w:ilvl w:val="0"/>
                <w:numId w:val="10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5761E586" w14:textId="77777777" w:rsidR="001F08FE" w:rsidRPr="00173BBC" w:rsidRDefault="001F08FE" w:rsidP="005E3BE8">
            <w:pPr>
              <w:pStyle w:val="ListeParagraf"/>
              <w:numPr>
                <w:ilvl w:val="0"/>
                <w:numId w:val="10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61AF1793" w14:textId="77777777" w:rsidR="001F08FE" w:rsidRPr="00173BBC" w:rsidRDefault="001F08FE" w:rsidP="005E3BE8">
            <w:pPr>
              <w:pStyle w:val="ListeParagraf"/>
              <w:numPr>
                <w:ilvl w:val="0"/>
                <w:numId w:val="101"/>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p>
          <w:p w14:paraId="152850B3" w14:textId="77777777" w:rsidR="001F08FE" w:rsidRPr="00173BBC" w:rsidRDefault="001F08FE" w:rsidP="005E3BE8">
            <w:pPr>
              <w:pStyle w:val="ListeParagraf"/>
              <w:numPr>
                <w:ilvl w:val="0"/>
                <w:numId w:val="100"/>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4.Çelik S, YeşilBalkan Usta Ö. Dahili ve Cerrrahi Hastalıklar Hemşireliği, Nobel Kitabevi, Ankara, 2015</w:t>
            </w:r>
          </w:p>
          <w:p w14:paraId="46ACA4E4" w14:textId="77777777" w:rsidR="001F08FE" w:rsidRPr="00173BBC" w:rsidRDefault="001F08FE" w:rsidP="005E3BE8">
            <w:pPr>
              <w:pStyle w:val="ListeParagraf"/>
              <w:numPr>
                <w:ilvl w:val="0"/>
                <w:numId w:val="10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(Edit.)Patofizyoloji. Pratik bir yaklaşım. Çukurova Nobel Tıp Kitabevi, Adana, 2016</w:t>
            </w:r>
          </w:p>
          <w:p w14:paraId="683E8BB4" w14:textId="77777777" w:rsidR="001F08FE" w:rsidRPr="00173BBC" w:rsidRDefault="001F08FE" w:rsidP="005E3BE8">
            <w:pPr>
              <w:pStyle w:val="ListeParagraf"/>
              <w:numPr>
                <w:ilvl w:val="0"/>
                <w:numId w:val="101"/>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Biberoğlu K, Süleymanlar G, Ünal S.(Ed.) İç Hastalıkları. 2 Cilt 3. Baskı, Güneş TIP Kitabevleri, Ankara, 2012.</w:t>
            </w:r>
          </w:p>
          <w:p w14:paraId="4282602B" w14:textId="77777777" w:rsidR="001F08FE" w:rsidRPr="00173BBC" w:rsidRDefault="001F08FE" w:rsidP="005E3BE8">
            <w:pPr>
              <w:pStyle w:val="ListeParagraf"/>
              <w:numPr>
                <w:ilvl w:val="0"/>
                <w:numId w:val="10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Akyolcu N, Kanan N, Aksoy G. Cerrahi Hemşireliği I: Genişletilmiş 2. Baskı, , Güneş TIP Kitabevleri, İstanbul, 2017.</w:t>
            </w:r>
          </w:p>
          <w:p w14:paraId="1EB01B0E" w14:textId="77777777" w:rsidR="001F08FE" w:rsidRPr="00173BBC" w:rsidRDefault="001F08FE" w:rsidP="005E3BE8">
            <w:pPr>
              <w:pStyle w:val="ListeParagraf"/>
              <w:numPr>
                <w:ilvl w:val="0"/>
                <w:numId w:val="10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Guyton A, Hall J. Guyton Tıbbi Fizyoloji. Yeğen BÇ, (Çev. Ed.) Alican İ, Solakoğlu Z (ed. Yrd.) Güneş Tıp Kitabevleri, İstanbul, 2017.</w:t>
            </w:r>
          </w:p>
          <w:p w14:paraId="650A9BDC" w14:textId="77777777" w:rsidR="001F08FE" w:rsidRPr="00173BBC" w:rsidRDefault="001F08FE" w:rsidP="005E3BE8">
            <w:pPr>
              <w:pStyle w:val="ListeParagraf"/>
              <w:numPr>
                <w:ilvl w:val="0"/>
                <w:numId w:val="101"/>
              </w:numPr>
              <w:spacing w:after="0" w:line="240" w:lineRule="auto"/>
              <w:ind w:left="357" w:hanging="357"/>
              <w:jc w:val="both"/>
              <w:rPr>
                <w:rFonts w:ascii="Times New Roman" w:hAnsi="Times New Roman"/>
                <w:bCs/>
                <w:sz w:val="20"/>
                <w:szCs w:val="20"/>
              </w:rPr>
            </w:pPr>
            <w:r w:rsidRPr="00173BBC">
              <w:rPr>
                <w:rFonts w:ascii="Times New Roman" w:hAnsi="Times New Roman"/>
                <w:bCs/>
                <w:sz w:val="20"/>
                <w:szCs w:val="20"/>
              </w:rPr>
              <w:t>Altıparmak MR, Hamuryudan V, Sonsuz A. Yazıcı H. Cerrahpaşa İç Hastalıkları. İstanbul Tıp Kitabevi, İstanbul, 2016.</w:t>
            </w:r>
          </w:p>
          <w:p w14:paraId="630A3477" w14:textId="77777777" w:rsidR="001F08FE" w:rsidRPr="00173BBC" w:rsidRDefault="001F08FE" w:rsidP="005E3BE8">
            <w:pPr>
              <w:pStyle w:val="ListeParagraf"/>
              <w:numPr>
                <w:ilvl w:val="0"/>
                <w:numId w:val="101"/>
              </w:numPr>
              <w:spacing w:after="0" w:line="240" w:lineRule="auto"/>
              <w:ind w:left="357" w:hanging="357"/>
              <w:jc w:val="both"/>
              <w:rPr>
                <w:bCs/>
                <w:sz w:val="20"/>
                <w:szCs w:val="20"/>
              </w:rPr>
            </w:pPr>
            <w:r w:rsidRPr="00173BBC">
              <w:rPr>
                <w:rFonts w:ascii="Times New Roman" w:hAnsi="Times New Roman"/>
                <w:sz w:val="20"/>
                <w:szCs w:val="20"/>
              </w:rPr>
              <w:t xml:space="preserve">Durna Z. Kronik </w:t>
            </w:r>
            <w:r w:rsidR="00AC060C" w:rsidRPr="00173BBC">
              <w:rPr>
                <w:rFonts w:ascii="Times New Roman" w:hAnsi="Times New Roman"/>
                <w:sz w:val="20"/>
                <w:szCs w:val="20"/>
              </w:rPr>
              <w:t xml:space="preserve">Hastalıklar ve </w:t>
            </w:r>
            <w:r w:rsidRPr="00173BBC">
              <w:rPr>
                <w:rFonts w:ascii="Times New Roman" w:hAnsi="Times New Roman"/>
                <w:sz w:val="20"/>
                <w:szCs w:val="20"/>
              </w:rPr>
              <w:t>Bakım, Nobel Tıp Kitabevi, İstanbul, 2012.</w:t>
            </w:r>
          </w:p>
        </w:tc>
        <w:tc>
          <w:tcPr>
            <w:tcW w:w="1418" w:type="dxa"/>
            <w:shd w:val="clear" w:color="auto" w:fill="auto"/>
          </w:tcPr>
          <w:p w14:paraId="198BA880" w14:textId="77777777" w:rsidR="006B5015" w:rsidRPr="00173BBC" w:rsidRDefault="006B5015" w:rsidP="00975D13">
            <w:pPr>
              <w:rPr>
                <w:sz w:val="20"/>
                <w:szCs w:val="20"/>
              </w:rPr>
            </w:pPr>
            <w:r w:rsidRPr="00173BBC">
              <w:rPr>
                <w:sz w:val="20"/>
                <w:szCs w:val="20"/>
              </w:rPr>
              <w:lastRenderedPageBreak/>
              <w:t xml:space="preserve">İç Hastalıkları Hemşireliği </w:t>
            </w:r>
          </w:p>
        </w:tc>
      </w:tr>
      <w:tr w:rsidR="00173BBC" w:rsidRPr="00173BBC" w14:paraId="32904DFF" w14:textId="77777777" w:rsidTr="00A63AC3">
        <w:tc>
          <w:tcPr>
            <w:tcW w:w="3060" w:type="dxa"/>
            <w:shd w:val="clear" w:color="auto" w:fill="auto"/>
          </w:tcPr>
          <w:p w14:paraId="37179CBD" w14:textId="77777777" w:rsidR="006B5015" w:rsidRPr="00173BBC" w:rsidRDefault="006B5015" w:rsidP="00975D13">
            <w:pPr>
              <w:rPr>
                <w:sz w:val="20"/>
                <w:szCs w:val="20"/>
              </w:rPr>
            </w:pPr>
            <w:r w:rsidRPr="00173BBC">
              <w:rPr>
                <w:sz w:val="20"/>
                <w:szCs w:val="20"/>
              </w:rPr>
              <w:lastRenderedPageBreak/>
              <w:t>Açık Kalp Cerrahisi</w:t>
            </w:r>
          </w:p>
          <w:p w14:paraId="1FE4C4F2" w14:textId="77777777" w:rsidR="006B5015" w:rsidRPr="00173BBC" w:rsidRDefault="006B5015" w:rsidP="00975D13">
            <w:pPr>
              <w:rPr>
                <w:sz w:val="20"/>
                <w:szCs w:val="20"/>
              </w:rPr>
            </w:pPr>
            <w:r w:rsidRPr="00173BBC">
              <w:rPr>
                <w:sz w:val="20"/>
                <w:szCs w:val="20"/>
              </w:rPr>
              <w:t>Açık Kalp Cerrahisinde Hemşirelik Bakımı</w:t>
            </w:r>
          </w:p>
          <w:p w14:paraId="266439EE" w14:textId="77777777" w:rsidR="006B5015" w:rsidRPr="00173BBC" w:rsidRDefault="006B5015" w:rsidP="00975D13">
            <w:pPr>
              <w:rPr>
                <w:sz w:val="20"/>
                <w:szCs w:val="20"/>
              </w:rPr>
            </w:pPr>
          </w:p>
          <w:p w14:paraId="6E0F13E9" w14:textId="77777777" w:rsidR="006B5015" w:rsidRPr="00173BBC" w:rsidRDefault="006B5015" w:rsidP="00975D13">
            <w:pPr>
              <w:rPr>
                <w:sz w:val="20"/>
                <w:szCs w:val="20"/>
              </w:rPr>
            </w:pPr>
          </w:p>
          <w:p w14:paraId="537BB12D" w14:textId="77777777" w:rsidR="006B5015" w:rsidRPr="00173BBC" w:rsidRDefault="006B5015" w:rsidP="00975D13">
            <w:pPr>
              <w:rPr>
                <w:sz w:val="20"/>
                <w:szCs w:val="20"/>
              </w:rPr>
            </w:pPr>
          </w:p>
          <w:p w14:paraId="4B48FBF7" w14:textId="77777777" w:rsidR="006B5015" w:rsidRPr="00173BBC" w:rsidRDefault="006B5015" w:rsidP="00975D13">
            <w:pPr>
              <w:rPr>
                <w:sz w:val="20"/>
                <w:szCs w:val="20"/>
              </w:rPr>
            </w:pPr>
          </w:p>
          <w:p w14:paraId="49F70CCB" w14:textId="77777777" w:rsidR="006B5015" w:rsidRPr="00173BBC" w:rsidRDefault="006B5015" w:rsidP="00975D13">
            <w:pPr>
              <w:rPr>
                <w:sz w:val="20"/>
                <w:szCs w:val="20"/>
              </w:rPr>
            </w:pPr>
          </w:p>
          <w:p w14:paraId="25B2AE53" w14:textId="77777777" w:rsidR="006B5015" w:rsidRPr="00173BBC" w:rsidRDefault="006B5015" w:rsidP="00975D13">
            <w:pPr>
              <w:rPr>
                <w:sz w:val="20"/>
                <w:szCs w:val="20"/>
              </w:rPr>
            </w:pPr>
          </w:p>
          <w:p w14:paraId="52D6732E" w14:textId="77777777" w:rsidR="006B5015" w:rsidRPr="00173BBC" w:rsidRDefault="006B5015" w:rsidP="00975D13">
            <w:pPr>
              <w:rPr>
                <w:sz w:val="20"/>
                <w:szCs w:val="20"/>
              </w:rPr>
            </w:pPr>
          </w:p>
          <w:p w14:paraId="080D7B10" w14:textId="77777777" w:rsidR="006B5015" w:rsidRPr="00173BBC" w:rsidRDefault="006B5015" w:rsidP="00975D13">
            <w:pPr>
              <w:rPr>
                <w:sz w:val="20"/>
                <w:szCs w:val="20"/>
              </w:rPr>
            </w:pPr>
          </w:p>
          <w:p w14:paraId="0836D601" w14:textId="77777777" w:rsidR="006B5015" w:rsidRPr="00173BBC" w:rsidRDefault="006B5015" w:rsidP="00975D13">
            <w:pPr>
              <w:rPr>
                <w:sz w:val="20"/>
                <w:szCs w:val="20"/>
              </w:rPr>
            </w:pPr>
          </w:p>
          <w:p w14:paraId="3ABC98E3" w14:textId="77777777" w:rsidR="006B5015" w:rsidRPr="00173BBC" w:rsidRDefault="006B5015" w:rsidP="00975D13">
            <w:pPr>
              <w:tabs>
                <w:tab w:val="left" w:pos="10877"/>
              </w:tabs>
              <w:rPr>
                <w:sz w:val="20"/>
                <w:szCs w:val="20"/>
              </w:rPr>
            </w:pPr>
          </w:p>
        </w:tc>
        <w:tc>
          <w:tcPr>
            <w:tcW w:w="4680" w:type="dxa"/>
            <w:shd w:val="clear" w:color="auto" w:fill="auto"/>
          </w:tcPr>
          <w:p w14:paraId="704222F7" w14:textId="77777777" w:rsidR="006B5015" w:rsidRPr="00173BBC" w:rsidRDefault="006B5015" w:rsidP="005E3BE8">
            <w:pPr>
              <w:numPr>
                <w:ilvl w:val="0"/>
                <w:numId w:val="102"/>
              </w:numPr>
              <w:rPr>
                <w:sz w:val="20"/>
                <w:szCs w:val="20"/>
              </w:rPr>
            </w:pPr>
            <w:r w:rsidRPr="00173BBC">
              <w:rPr>
                <w:sz w:val="20"/>
                <w:szCs w:val="20"/>
              </w:rPr>
              <w:t xml:space="preserve">Kapalı kalp cerrahisini </w:t>
            </w:r>
            <w:r w:rsidR="00482431" w:rsidRPr="00173BBC">
              <w:rPr>
                <w:sz w:val="20"/>
                <w:szCs w:val="20"/>
              </w:rPr>
              <w:t>tanımlayabilme</w:t>
            </w:r>
          </w:p>
          <w:p w14:paraId="34444A27" w14:textId="77777777" w:rsidR="006B5015" w:rsidRPr="00173BBC" w:rsidRDefault="006B5015" w:rsidP="005E3BE8">
            <w:pPr>
              <w:numPr>
                <w:ilvl w:val="0"/>
                <w:numId w:val="102"/>
              </w:numPr>
              <w:rPr>
                <w:sz w:val="20"/>
                <w:szCs w:val="20"/>
              </w:rPr>
            </w:pPr>
            <w:r w:rsidRPr="00173BBC">
              <w:rPr>
                <w:sz w:val="20"/>
                <w:szCs w:val="20"/>
              </w:rPr>
              <w:t xml:space="preserve">Açık kalp cerrahisini </w:t>
            </w:r>
            <w:r w:rsidR="00482431" w:rsidRPr="00173BBC">
              <w:rPr>
                <w:sz w:val="20"/>
                <w:szCs w:val="20"/>
              </w:rPr>
              <w:t>tanımlayabilme</w:t>
            </w:r>
          </w:p>
          <w:p w14:paraId="3ADD8DB7" w14:textId="77777777" w:rsidR="00482431" w:rsidRPr="00173BBC" w:rsidRDefault="00482431" w:rsidP="005E3BE8">
            <w:pPr>
              <w:numPr>
                <w:ilvl w:val="0"/>
                <w:numId w:val="102"/>
              </w:numPr>
              <w:rPr>
                <w:sz w:val="20"/>
                <w:szCs w:val="20"/>
              </w:rPr>
            </w:pPr>
            <w:r w:rsidRPr="00173BBC">
              <w:rPr>
                <w:sz w:val="20"/>
                <w:szCs w:val="20"/>
              </w:rPr>
              <w:t>Açık ve kapalı kalp cerrahisi arasındaki farkı ifade edebilme</w:t>
            </w:r>
          </w:p>
          <w:p w14:paraId="60926D43" w14:textId="77777777" w:rsidR="006B5015" w:rsidRPr="00173BBC" w:rsidRDefault="006B5015" w:rsidP="005E3BE8">
            <w:pPr>
              <w:numPr>
                <w:ilvl w:val="0"/>
                <w:numId w:val="102"/>
              </w:numPr>
              <w:rPr>
                <w:sz w:val="20"/>
                <w:szCs w:val="20"/>
              </w:rPr>
            </w:pPr>
            <w:r w:rsidRPr="00173BBC">
              <w:rPr>
                <w:sz w:val="20"/>
                <w:szCs w:val="20"/>
              </w:rPr>
              <w:t>Ekstra Korporeal</w:t>
            </w:r>
            <w:r w:rsidR="00482431" w:rsidRPr="00173BBC">
              <w:rPr>
                <w:sz w:val="20"/>
                <w:szCs w:val="20"/>
              </w:rPr>
              <w:t xml:space="preserve"> </w:t>
            </w:r>
            <w:r w:rsidRPr="00173BBC">
              <w:rPr>
                <w:sz w:val="20"/>
                <w:szCs w:val="20"/>
              </w:rPr>
              <w:t>sirkülasyon</w:t>
            </w:r>
            <w:r w:rsidR="00482431" w:rsidRPr="00173BBC">
              <w:rPr>
                <w:sz w:val="20"/>
                <w:szCs w:val="20"/>
              </w:rPr>
              <w:t>un</w:t>
            </w:r>
            <w:r w:rsidRPr="00173BBC">
              <w:rPr>
                <w:sz w:val="20"/>
                <w:szCs w:val="20"/>
              </w:rPr>
              <w:t xml:space="preserve"> (</w:t>
            </w:r>
            <w:r w:rsidR="00482431" w:rsidRPr="00173BBC">
              <w:rPr>
                <w:sz w:val="20"/>
                <w:szCs w:val="20"/>
              </w:rPr>
              <w:t>Kalp akciğer makinesi-</w:t>
            </w:r>
            <w:r w:rsidRPr="00173BBC">
              <w:rPr>
                <w:sz w:val="20"/>
                <w:szCs w:val="20"/>
              </w:rPr>
              <w:t>ECC) kullanım amaçlarını sıralayabilme</w:t>
            </w:r>
          </w:p>
          <w:p w14:paraId="6C767DA0" w14:textId="77777777" w:rsidR="00482431" w:rsidRPr="00173BBC" w:rsidRDefault="006B5015" w:rsidP="005E3BE8">
            <w:pPr>
              <w:numPr>
                <w:ilvl w:val="0"/>
                <w:numId w:val="102"/>
              </w:numPr>
              <w:rPr>
                <w:sz w:val="20"/>
                <w:szCs w:val="20"/>
              </w:rPr>
            </w:pPr>
            <w:r w:rsidRPr="00173BBC">
              <w:rPr>
                <w:sz w:val="20"/>
                <w:szCs w:val="20"/>
              </w:rPr>
              <w:t>Açık kalp cerrahisinde hipotermi</w:t>
            </w:r>
            <w:r w:rsidR="00482431" w:rsidRPr="00173BBC">
              <w:rPr>
                <w:sz w:val="20"/>
                <w:szCs w:val="20"/>
              </w:rPr>
              <w:t xml:space="preserve"> kullanımının amacını açıklayabilme</w:t>
            </w:r>
          </w:p>
          <w:p w14:paraId="18BE5E9C" w14:textId="77777777" w:rsidR="00482431" w:rsidRPr="00173BBC" w:rsidRDefault="00482431" w:rsidP="005E3BE8">
            <w:pPr>
              <w:numPr>
                <w:ilvl w:val="0"/>
                <w:numId w:val="102"/>
              </w:numPr>
              <w:rPr>
                <w:sz w:val="20"/>
                <w:szCs w:val="20"/>
              </w:rPr>
            </w:pPr>
            <w:r w:rsidRPr="00173BBC">
              <w:rPr>
                <w:sz w:val="20"/>
                <w:szCs w:val="20"/>
              </w:rPr>
              <w:t>Açık kalp cerrahisinde hipotermi için yapılan uygulamaları sıralayabilme</w:t>
            </w:r>
          </w:p>
          <w:p w14:paraId="5A404755" w14:textId="77777777" w:rsidR="006B5015" w:rsidRPr="00173BBC" w:rsidRDefault="00482431" w:rsidP="005E3BE8">
            <w:pPr>
              <w:numPr>
                <w:ilvl w:val="0"/>
                <w:numId w:val="102"/>
              </w:numPr>
              <w:rPr>
                <w:sz w:val="20"/>
                <w:szCs w:val="20"/>
              </w:rPr>
            </w:pPr>
            <w:r w:rsidRPr="00173BBC">
              <w:rPr>
                <w:sz w:val="20"/>
                <w:szCs w:val="20"/>
              </w:rPr>
              <w:t xml:space="preserve">ECC’nin </w:t>
            </w:r>
            <w:r w:rsidR="006B5015" w:rsidRPr="00173BBC">
              <w:rPr>
                <w:sz w:val="20"/>
                <w:szCs w:val="20"/>
              </w:rPr>
              <w:t xml:space="preserve">bölümlerini </w:t>
            </w:r>
            <w:r w:rsidRPr="00173BBC">
              <w:rPr>
                <w:sz w:val="20"/>
                <w:szCs w:val="20"/>
              </w:rPr>
              <w:t>sayabilme</w:t>
            </w:r>
          </w:p>
          <w:p w14:paraId="6EFD7EB6" w14:textId="77777777" w:rsidR="006B5015" w:rsidRPr="00173BBC" w:rsidRDefault="006B5015" w:rsidP="005E3BE8">
            <w:pPr>
              <w:numPr>
                <w:ilvl w:val="0"/>
                <w:numId w:val="102"/>
              </w:numPr>
              <w:rPr>
                <w:sz w:val="20"/>
                <w:szCs w:val="20"/>
              </w:rPr>
            </w:pPr>
            <w:r w:rsidRPr="00173BBC">
              <w:rPr>
                <w:sz w:val="20"/>
                <w:szCs w:val="20"/>
              </w:rPr>
              <w:t>ECC’nin uygulanmasını açıklayabilme</w:t>
            </w:r>
          </w:p>
          <w:p w14:paraId="0DF30F78" w14:textId="77777777" w:rsidR="00482431" w:rsidRPr="00173BBC" w:rsidRDefault="006B5015" w:rsidP="005E3BE8">
            <w:pPr>
              <w:numPr>
                <w:ilvl w:val="0"/>
                <w:numId w:val="102"/>
              </w:numPr>
              <w:rPr>
                <w:sz w:val="20"/>
                <w:szCs w:val="20"/>
              </w:rPr>
            </w:pPr>
            <w:r w:rsidRPr="00173BBC">
              <w:rPr>
                <w:sz w:val="20"/>
                <w:szCs w:val="20"/>
              </w:rPr>
              <w:t>ECC</w:t>
            </w:r>
            <w:r w:rsidR="00482431" w:rsidRPr="00173BBC">
              <w:rPr>
                <w:sz w:val="20"/>
                <w:szCs w:val="20"/>
              </w:rPr>
              <w:t xml:space="preserve"> kullanımı sonrası gelişebilecek komplikasyonları öngörebilme</w:t>
            </w:r>
          </w:p>
          <w:p w14:paraId="40A5321B" w14:textId="77777777" w:rsidR="006B5015" w:rsidRPr="00173BBC" w:rsidRDefault="006B5015" w:rsidP="005E3BE8">
            <w:pPr>
              <w:numPr>
                <w:ilvl w:val="0"/>
                <w:numId w:val="102"/>
              </w:numPr>
              <w:rPr>
                <w:sz w:val="20"/>
                <w:szCs w:val="20"/>
              </w:rPr>
            </w:pPr>
            <w:r w:rsidRPr="00173BBC">
              <w:rPr>
                <w:sz w:val="20"/>
                <w:szCs w:val="20"/>
              </w:rPr>
              <w:t>Koroner arter bypass greft (CABG) cerrahisini açıklayabilme</w:t>
            </w:r>
          </w:p>
          <w:p w14:paraId="1C80028A" w14:textId="77777777" w:rsidR="00482431" w:rsidRPr="00173BBC" w:rsidRDefault="00482431" w:rsidP="005E3BE8">
            <w:pPr>
              <w:numPr>
                <w:ilvl w:val="0"/>
                <w:numId w:val="102"/>
              </w:numPr>
              <w:rPr>
                <w:sz w:val="20"/>
                <w:szCs w:val="20"/>
              </w:rPr>
            </w:pPr>
            <w:r w:rsidRPr="00173BBC">
              <w:rPr>
                <w:sz w:val="20"/>
                <w:szCs w:val="20"/>
              </w:rPr>
              <w:t>Açık k</w:t>
            </w:r>
            <w:r w:rsidR="006B5015" w:rsidRPr="00173BBC">
              <w:rPr>
                <w:sz w:val="20"/>
                <w:szCs w:val="20"/>
              </w:rPr>
              <w:t xml:space="preserve">alp cerrahisi </w:t>
            </w:r>
            <w:r w:rsidRPr="00173BBC">
              <w:rPr>
                <w:sz w:val="20"/>
                <w:szCs w:val="20"/>
              </w:rPr>
              <w:t>geçirecek olan hastayı ameliyata hazırlayabilme</w:t>
            </w:r>
          </w:p>
          <w:p w14:paraId="75EE1B9B" w14:textId="77777777" w:rsidR="00482431" w:rsidRPr="00173BBC" w:rsidRDefault="00482431" w:rsidP="005E3BE8">
            <w:pPr>
              <w:numPr>
                <w:ilvl w:val="0"/>
                <w:numId w:val="102"/>
              </w:numPr>
              <w:rPr>
                <w:sz w:val="20"/>
                <w:szCs w:val="20"/>
              </w:rPr>
            </w:pPr>
            <w:r w:rsidRPr="00173BBC">
              <w:rPr>
                <w:sz w:val="20"/>
                <w:szCs w:val="20"/>
              </w:rPr>
              <w:t>Açık kalp cerrahisi sırasında gelişebilecek riskleri belirleyebilme</w:t>
            </w:r>
          </w:p>
          <w:p w14:paraId="4AA60158" w14:textId="77777777" w:rsidR="00482431" w:rsidRPr="00173BBC" w:rsidRDefault="00482431" w:rsidP="005E3BE8">
            <w:pPr>
              <w:numPr>
                <w:ilvl w:val="0"/>
                <w:numId w:val="102"/>
              </w:numPr>
              <w:rPr>
                <w:sz w:val="20"/>
                <w:szCs w:val="20"/>
              </w:rPr>
            </w:pPr>
            <w:r w:rsidRPr="00173BBC">
              <w:rPr>
                <w:sz w:val="20"/>
                <w:szCs w:val="20"/>
              </w:rPr>
              <w:t>Açık kalp cerrahisi sonrası cerrahi işleme özgü en az üç hemşirelik tanısı belirleyebilme</w:t>
            </w:r>
          </w:p>
          <w:p w14:paraId="5D8E6682" w14:textId="77777777" w:rsidR="00482431" w:rsidRPr="00173BBC" w:rsidRDefault="00482431" w:rsidP="005E3BE8">
            <w:pPr>
              <w:numPr>
                <w:ilvl w:val="0"/>
                <w:numId w:val="102"/>
              </w:numPr>
              <w:rPr>
                <w:sz w:val="20"/>
                <w:szCs w:val="20"/>
              </w:rPr>
            </w:pPr>
            <w:r w:rsidRPr="00173BBC">
              <w:rPr>
                <w:sz w:val="20"/>
                <w:szCs w:val="20"/>
              </w:rPr>
              <w:t>Açık kalp cerrahisi sonrası hastanın hemşirelik bakımını</w:t>
            </w:r>
            <w:r w:rsidR="009368AA" w:rsidRPr="00173BBC">
              <w:rPr>
                <w:sz w:val="20"/>
                <w:szCs w:val="20"/>
              </w:rPr>
              <w:t xml:space="preserve"> kanıta dayalı olarak planlayabilme</w:t>
            </w:r>
            <w:r w:rsidRPr="00173BBC">
              <w:rPr>
                <w:sz w:val="20"/>
                <w:szCs w:val="20"/>
              </w:rPr>
              <w:t xml:space="preserve"> </w:t>
            </w:r>
          </w:p>
          <w:p w14:paraId="3AFF6564" w14:textId="77777777" w:rsidR="006B5015" w:rsidRPr="00173BBC" w:rsidRDefault="00482431" w:rsidP="005E3BE8">
            <w:pPr>
              <w:numPr>
                <w:ilvl w:val="0"/>
                <w:numId w:val="102"/>
              </w:numPr>
              <w:rPr>
                <w:sz w:val="20"/>
                <w:szCs w:val="20"/>
              </w:rPr>
            </w:pPr>
            <w:r w:rsidRPr="00173BBC">
              <w:rPr>
                <w:sz w:val="20"/>
                <w:szCs w:val="20"/>
              </w:rPr>
              <w:t>Açık k</w:t>
            </w:r>
            <w:r w:rsidR="006B5015" w:rsidRPr="00173BBC">
              <w:rPr>
                <w:sz w:val="20"/>
                <w:szCs w:val="20"/>
              </w:rPr>
              <w:t xml:space="preserve">alp ameliyatı olan </w:t>
            </w:r>
            <w:r w:rsidR="00DD6497" w:rsidRPr="00173BBC">
              <w:rPr>
                <w:sz w:val="20"/>
                <w:szCs w:val="20"/>
              </w:rPr>
              <w:t>hastaya özgü</w:t>
            </w:r>
            <w:r w:rsidRPr="00173BBC">
              <w:rPr>
                <w:sz w:val="20"/>
                <w:szCs w:val="20"/>
              </w:rPr>
              <w:t xml:space="preserve"> </w:t>
            </w:r>
            <w:r w:rsidR="006B5015" w:rsidRPr="00173BBC">
              <w:rPr>
                <w:sz w:val="20"/>
                <w:szCs w:val="20"/>
              </w:rPr>
              <w:t xml:space="preserve">taburculuk eğitimi </w:t>
            </w:r>
            <w:r w:rsidR="00DD6497" w:rsidRPr="00173BBC">
              <w:rPr>
                <w:sz w:val="20"/>
                <w:szCs w:val="20"/>
              </w:rPr>
              <w:t>planlayabilme</w:t>
            </w:r>
          </w:p>
          <w:p w14:paraId="72E170D6" w14:textId="77777777" w:rsidR="006B5015" w:rsidRPr="00173BBC" w:rsidRDefault="006B5015" w:rsidP="005E3BE8">
            <w:pPr>
              <w:numPr>
                <w:ilvl w:val="0"/>
                <w:numId w:val="102"/>
              </w:numPr>
              <w:rPr>
                <w:sz w:val="20"/>
                <w:szCs w:val="20"/>
              </w:rPr>
            </w:pPr>
            <w:r w:rsidRPr="00173BBC">
              <w:rPr>
                <w:sz w:val="20"/>
                <w:szCs w:val="20"/>
              </w:rPr>
              <w:t>CABG’li hastada evde bakım ilkelerini sıralayabilme</w:t>
            </w:r>
          </w:p>
          <w:p w14:paraId="4DB2B4D5" w14:textId="77777777" w:rsidR="006B5015" w:rsidRPr="00173BBC" w:rsidRDefault="006B5015" w:rsidP="005E3BE8">
            <w:pPr>
              <w:numPr>
                <w:ilvl w:val="0"/>
                <w:numId w:val="102"/>
              </w:numPr>
              <w:rPr>
                <w:sz w:val="20"/>
                <w:szCs w:val="20"/>
              </w:rPr>
            </w:pPr>
            <w:r w:rsidRPr="00173BBC">
              <w:rPr>
                <w:sz w:val="20"/>
                <w:szCs w:val="20"/>
              </w:rPr>
              <w:lastRenderedPageBreak/>
              <w:t xml:space="preserve">CABG’li hastanın bakımına ilişkin hasta - aile </w:t>
            </w:r>
            <w:r w:rsidR="008A44CD" w:rsidRPr="00173BBC">
              <w:rPr>
                <w:sz w:val="20"/>
                <w:szCs w:val="20"/>
              </w:rPr>
              <w:t xml:space="preserve">eğitimi </w:t>
            </w:r>
            <w:r w:rsidRPr="00173BBC">
              <w:rPr>
                <w:sz w:val="20"/>
                <w:szCs w:val="20"/>
              </w:rPr>
              <w:t xml:space="preserve">yapabilme </w:t>
            </w:r>
          </w:p>
          <w:p w14:paraId="5BD02937" w14:textId="77777777" w:rsidR="006B5015" w:rsidRPr="00173BBC" w:rsidRDefault="006B5015" w:rsidP="00975D13">
            <w:pPr>
              <w:rPr>
                <w:sz w:val="20"/>
                <w:szCs w:val="20"/>
              </w:rPr>
            </w:pPr>
          </w:p>
        </w:tc>
        <w:tc>
          <w:tcPr>
            <w:tcW w:w="5236" w:type="dxa"/>
            <w:shd w:val="clear" w:color="auto" w:fill="auto"/>
          </w:tcPr>
          <w:p w14:paraId="5BCA1B04" w14:textId="77777777" w:rsidR="006B5015" w:rsidRPr="00173BBC" w:rsidRDefault="006B5015" w:rsidP="00975D13">
            <w:pPr>
              <w:rPr>
                <w:b/>
                <w:sz w:val="20"/>
                <w:szCs w:val="20"/>
                <w:u w:val="single"/>
              </w:rPr>
            </w:pPr>
            <w:r w:rsidRPr="00173BBC">
              <w:rPr>
                <w:b/>
                <w:sz w:val="20"/>
                <w:szCs w:val="20"/>
                <w:u w:val="single"/>
              </w:rPr>
              <w:lastRenderedPageBreak/>
              <w:t xml:space="preserve">Öğretim yöntemleri </w:t>
            </w:r>
          </w:p>
          <w:p w14:paraId="737B41D7" w14:textId="77777777" w:rsidR="006B5015" w:rsidRPr="00173BBC" w:rsidRDefault="006B5015" w:rsidP="00975D13">
            <w:pPr>
              <w:rPr>
                <w:sz w:val="20"/>
                <w:szCs w:val="20"/>
              </w:rPr>
            </w:pPr>
            <w:r w:rsidRPr="00173BBC">
              <w:rPr>
                <w:sz w:val="20"/>
                <w:szCs w:val="20"/>
              </w:rPr>
              <w:t>Anlatım</w:t>
            </w:r>
          </w:p>
          <w:p w14:paraId="5A99C9B1" w14:textId="77777777" w:rsidR="006B5015" w:rsidRPr="00173BBC" w:rsidRDefault="006B5015" w:rsidP="00975D13">
            <w:pPr>
              <w:rPr>
                <w:sz w:val="20"/>
                <w:szCs w:val="20"/>
              </w:rPr>
            </w:pPr>
            <w:r w:rsidRPr="00173BBC">
              <w:rPr>
                <w:sz w:val="20"/>
                <w:szCs w:val="20"/>
              </w:rPr>
              <w:t>Soru cevap</w:t>
            </w:r>
          </w:p>
          <w:p w14:paraId="58DB7D6A" w14:textId="77777777" w:rsidR="006B5015" w:rsidRPr="00173BBC" w:rsidRDefault="006B5015" w:rsidP="00975D13">
            <w:pPr>
              <w:rPr>
                <w:sz w:val="20"/>
                <w:szCs w:val="20"/>
              </w:rPr>
            </w:pPr>
            <w:r w:rsidRPr="00173BBC">
              <w:rPr>
                <w:sz w:val="20"/>
                <w:szCs w:val="20"/>
              </w:rPr>
              <w:t>Tartışma</w:t>
            </w:r>
          </w:p>
          <w:p w14:paraId="77673DD8" w14:textId="77777777" w:rsidR="006B5015" w:rsidRPr="00173BBC" w:rsidRDefault="006B5015" w:rsidP="00975D13">
            <w:pPr>
              <w:rPr>
                <w:sz w:val="20"/>
                <w:szCs w:val="20"/>
              </w:rPr>
            </w:pPr>
            <w:r w:rsidRPr="00173BBC">
              <w:rPr>
                <w:sz w:val="20"/>
                <w:szCs w:val="20"/>
              </w:rPr>
              <w:t>Beyin Fırtınası</w:t>
            </w:r>
          </w:p>
          <w:p w14:paraId="4EBC8EB7" w14:textId="77777777" w:rsidR="006B5015" w:rsidRPr="00173BBC" w:rsidRDefault="006B5015" w:rsidP="00975D13">
            <w:pPr>
              <w:rPr>
                <w:sz w:val="20"/>
                <w:szCs w:val="20"/>
              </w:rPr>
            </w:pPr>
            <w:r w:rsidRPr="00173BBC">
              <w:rPr>
                <w:sz w:val="20"/>
                <w:szCs w:val="20"/>
              </w:rPr>
              <w:t>Vaka tartışması</w:t>
            </w:r>
          </w:p>
          <w:p w14:paraId="32BBD713" w14:textId="77777777" w:rsidR="006B5015" w:rsidRPr="00173BBC" w:rsidRDefault="006B5015" w:rsidP="00975D13">
            <w:pPr>
              <w:rPr>
                <w:b/>
                <w:sz w:val="20"/>
                <w:szCs w:val="20"/>
                <w:u w:val="single"/>
              </w:rPr>
            </w:pPr>
            <w:r w:rsidRPr="00173BBC">
              <w:rPr>
                <w:b/>
                <w:sz w:val="20"/>
                <w:szCs w:val="20"/>
                <w:u w:val="single"/>
              </w:rPr>
              <w:t>Araç-Gereç-Materyal</w:t>
            </w:r>
          </w:p>
          <w:p w14:paraId="6B36D083" w14:textId="77777777" w:rsidR="006B5015" w:rsidRPr="00173BBC" w:rsidRDefault="006B5015" w:rsidP="00975D13">
            <w:pPr>
              <w:rPr>
                <w:sz w:val="20"/>
                <w:szCs w:val="20"/>
              </w:rPr>
            </w:pPr>
            <w:r w:rsidRPr="00173BBC">
              <w:rPr>
                <w:sz w:val="20"/>
                <w:szCs w:val="20"/>
              </w:rPr>
              <w:t>İnternet</w:t>
            </w:r>
          </w:p>
          <w:p w14:paraId="30EA1EE9" w14:textId="77777777" w:rsidR="006B5015" w:rsidRPr="00173BBC" w:rsidRDefault="006B5015" w:rsidP="00975D13">
            <w:pPr>
              <w:rPr>
                <w:sz w:val="20"/>
                <w:szCs w:val="20"/>
              </w:rPr>
            </w:pPr>
            <w:r w:rsidRPr="00173BBC">
              <w:rPr>
                <w:sz w:val="20"/>
                <w:szCs w:val="20"/>
              </w:rPr>
              <w:t>Flip-chart ( Kağıt tahta)</w:t>
            </w:r>
          </w:p>
          <w:p w14:paraId="20B0AB16" w14:textId="77777777" w:rsidR="006B5015" w:rsidRPr="00173BBC" w:rsidRDefault="006B5015" w:rsidP="00975D13">
            <w:pPr>
              <w:rPr>
                <w:sz w:val="20"/>
                <w:szCs w:val="20"/>
              </w:rPr>
            </w:pPr>
            <w:r w:rsidRPr="00173BBC">
              <w:rPr>
                <w:sz w:val="20"/>
                <w:szCs w:val="20"/>
              </w:rPr>
              <w:t>Projektör</w:t>
            </w:r>
          </w:p>
          <w:p w14:paraId="34A027AF" w14:textId="77777777" w:rsidR="006B5015" w:rsidRPr="00173BBC" w:rsidRDefault="006B5015" w:rsidP="00975D13">
            <w:pPr>
              <w:rPr>
                <w:sz w:val="20"/>
                <w:szCs w:val="20"/>
              </w:rPr>
            </w:pPr>
            <w:r w:rsidRPr="00173BBC">
              <w:rPr>
                <w:sz w:val="20"/>
                <w:szCs w:val="20"/>
              </w:rPr>
              <w:t>Yazı tahtası</w:t>
            </w:r>
          </w:p>
          <w:p w14:paraId="7F1F435B" w14:textId="77777777" w:rsidR="006B5015" w:rsidRPr="00173BBC" w:rsidRDefault="006B5015" w:rsidP="00975D13">
            <w:pPr>
              <w:rPr>
                <w:b/>
                <w:sz w:val="20"/>
                <w:szCs w:val="20"/>
                <w:u w:val="single"/>
              </w:rPr>
            </w:pPr>
            <w:r w:rsidRPr="00173BBC">
              <w:rPr>
                <w:b/>
                <w:sz w:val="20"/>
                <w:szCs w:val="20"/>
                <w:u w:val="single"/>
              </w:rPr>
              <w:t>Kaynaklar</w:t>
            </w:r>
          </w:p>
          <w:p w14:paraId="6D67F1A4"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Karadakovan A, Aslan FE. Dahili ve Cerrahi Hastalıklarda Bakım. Nobel Kitabevi, İstanbul, 2010.</w:t>
            </w:r>
          </w:p>
          <w:p w14:paraId="47AE1CE2"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Çelik S, Taşdemir N. Güncel Yöntemlerle Cerrahi Hastalıklarda Bakım. Çukurova Nobel Tıp Kitabevi, Antalya, 2018.</w:t>
            </w:r>
          </w:p>
          <w:p w14:paraId="7D96F120"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Uygulama Rehberi. İstanbul Tıp Kitabevi, İstanbul, 2011</w:t>
            </w:r>
          </w:p>
          <w:p w14:paraId="22AD4F77"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 Nobel Kitabevi, İstanbul, 2018.</w:t>
            </w:r>
          </w:p>
          <w:p w14:paraId="6DCE3F00"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II. Nobel Kitabevi, İstanbul, 2018.</w:t>
            </w:r>
          </w:p>
          <w:p w14:paraId="1C53DABD"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Eti Aslan F. Cerrahi Bakım: Vaka Analizleri İle Birlikte. Akademisyen Tıp Kitabevi, Ankara, 2017.</w:t>
            </w:r>
          </w:p>
          <w:p w14:paraId="57FB4253"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Özhan Elbaş N. Cerrahi hastalıkları hemşireliği akıl notları. Güneş Tıp Kitabevi, Ankara, 2015.</w:t>
            </w:r>
          </w:p>
          <w:p w14:paraId="5D2C56CC"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Ovayolu N, Ovayolu Ö. (Ed.) Patofizyoloji. Çukurova Nobel Tıp Kitabevi, Adana, 2016.</w:t>
            </w:r>
          </w:p>
          <w:p w14:paraId="090AB87D"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Nurten A, Anğ Ö. (Ed.).Basitleştirilmiş Klinik Patofizyoloji, Nobel Tıp Kitabevleri, İstanbul, 2016.</w:t>
            </w:r>
          </w:p>
          <w:p w14:paraId="7B5447DB"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 xml:space="preserve">Dahili ve Cerrahi Hastalıkları Hemşireliği, Dentlinger N, Ramdin V, Çev. Ed. Çelik S, Yeşilbalkan Usta Ö, Nobel Akademik Yayıncılık, Ankara, 2015. </w:t>
            </w:r>
          </w:p>
          <w:p w14:paraId="6B55A274"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 xml:space="preserve">Burke KM, Mohn-Brown EL, Eby L. Medical-surgical Nursing Care. Pearson, 2011.  </w:t>
            </w:r>
          </w:p>
          <w:p w14:paraId="4F462CC2" w14:textId="77777777" w:rsidR="009627A4"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Sayek İ, Sayek Temel Cerrahi. Güneş Tıp Kitabevi, Ankara, 2013.</w:t>
            </w:r>
          </w:p>
          <w:p w14:paraId="522FE89D" w14:textId="77777777" w:rsidR="006B5015" w:rsidRPr="00173BBC" w:rsidRDefault="009A5E89" w:rsidP="005E3BE8">
            <w:pPr>
              <w:pStyle w:val="ListeParagraf"/>
              <w:numPr>
                <w:ilvl w:val="0"/>
                <w:numId w:val="103"/>
              </w:numPr>
              <w:spacing w:after="0" w:line="240" w:lineRule="auto"/>
              <w:jc w:val="both"/>
              <w:rPr>
                <w:rFonts w:ascii="Times New Roman" w:hAnsi="Times New Roman"/>
                <w:sz w:val="20"/>
                <w:szCs w:val="20"/>
              </w:rPr>
            </w:pPr>
            <w:r w:rsidRPr="00173BBC">
              <w:rPr>
                <w:rFonts w:ascii="Times New Roman" w:hAnsi="Times New Roman"/>
                <w:sz w:val="20"/>
                <w:szCs w:val="20"/>
              </w:rPr>
              <w:t xml:space="preserve">Dahili ve Cerrahi Hastalıklar Hemşireliği Klinik El Kitabı. Perrecone M.R, Shannon C.E. Çev. Ed., Mert H, Bilik Ö. Palme Kitabevi, Ankara, 2019. </w:t>
            </w:r>
          </w:p>
        </w:tc>
        <w:tc>
          <w:tcPr>
            <w:tcW w:w="1418" w:type="dxa"/>
            <w:shd w:val="clear" w:color="auto" w:fill="auto"/>
          </w:tcPr>
          <w:p w14:paraId="12FBBC95" w14:textId="77777777" w:rsidR="006B5015" w:rsidRPr="00173BBC" w:rsidDel="007A14A0" w:rsidRDefault="006B5015" w:rsidP="00975D13">
            <w:pPr>
              <w:rPr>
                <w:sz w:val="20"/>
                <w:szCs w:val="20"/>
              </w:rPr>
            </w:pPr>
            <w:r w:rsidRPr="00173BBC">
              <w:rPr>
                <w:sz w:val="20"/>
                <w:szCs w:val="20"/>
              </w:rPr>
              <w:lastRenderedPageBreak/>
              <w:t>Cerrahi Hastalıkları</w:t>
            </w:r>
            <w:r w:rsidR="003A0CD9" w:rsidRPr="00173BBC">
              <w:rPr>
                <w:sz w:val="20"/>
                <w:szCs w:val="20"/>
              </w:rPr>
              <w:t xml:space="preserve"> </w:t>
            </w:r>
            <w:r w:rsidRPr="00173BBC">
              <w:rPr>
                <w:sz w:val="20"/>
                <w:szCs w:val="20"/>
              </w:rPr>
              <w:t xml:space="preserve">Hemşireliği </w:t>
            </w:r>
          </w:p>
          <w:p w14:paraId="5E7E6908" w14:textId="77777777" w:rsidR="006B5015" w:rsidRPr="00173BBC" w:rsidRDefault="006B5015" w:rsidP="00975D13">
            <w:pPr>
              <w:rPr>
                <w:sz w:val="20"/>
                <w:szCs w:val="20"/>
              </w:rPr>
            </w:pPr>
          </w:p>
        </w:tc>
      </w:tr>
      <w:tr w:rsidR="00173BBC" w:rsidRPr="00173BBC" w14:paraId="2C099120" w14:textId="77777777" w:rsidTr="00A63AC3">
        <w:tc>
          <w:tcPr>
            <w:tcW w:w="3060" w:type="dxa"/>
            <w:shd w:val="clear" w:color="auto" w:fill="auto"/>
          </w:tcPr>
          <w:p w14:paraId="650CED4D" w14:textId="77777777" w:rsidR="006B5015" w:rsidRPr="00173BBC" w:rsidRDefault="006B5015" w:rsidP="00975D13">
            <w:pPr>
              <w:rPr>
                <w:sz w:val="20"/>
                <w:szCs w:val="20"/>
              </w:rPr>
            </w:pPr>
            <w:r w:rsidRPr="00173BBC">
              <w:rPr>
                <w:sz w:val="20"/>
                <w:szCs w:val="20"/>
              </w:rPr>
              <w:lastRenderedPageBreak/>
              <w:t>Açık Kalp Cerrahisi Vakası</w:t>
            </w:r>
          </w:p>
        </w:tc>
        <w:tc>
          <w:tcPr>
            <w:tcW w:w="4680" w:type="dxa"/>
            <w:shd w:val="clear" w:color="auto" w:fill="auto"/>
          </w:tcPr>
          <w:p w14:paraId="3BF88F9F" w14:textId="77777777" w:rsidR="00924F39" w:rsidRPr="00173BBC" w:rsidRDefault="00924F39" w:rsidP="005E3BE8">
            <w:pPr>
              <w:pStyle w:val="ListeParagraf"/>
              <w:numPr>
                <w:ilvl w:val="0"/>
                <w:numId w:val="104"/>
              </w:numPr>
              <w:spacing w:after="0"/>
              <w:ind w:left="357" w:hanging="357"/>
              <w:rPr>
                <w:rFonts w:ascii="Times New Roman" w:hAnsi="Times New Roman"/>
                <w:sz w:val="20"/>
                <w:szCs w:val="20"/>
              </w:rPr>
            </w:pPr>
            <w:r w:rsidRPr="00173BBC">
              <w:rPr>
                <w:rFonts w:ascii="Times New Roman" w:hAnsi="Times New Roman"/>
                <w:sz w:val="20"/>
                <w:szCs w:val="20"/>
              </w:rPr>
              <w:t>Örnek vaka üzerinden açık kalp cerrrahisi geçiren hastanın fonksiyonel sağlık örüntülerine göre verilerini değerlendirebilme</w:t>
            </w:r>
          </w:p>
          <w:p w14:paraId="49AA88C6" w14:textId="77777777" w:rsidR="00924F39" w:rsidRPr="00173BBC" w:rsidRDefault="00924F39" w:rsidP="005E3BE8">
            <w:pPr>
              <w:pStyle w:val="ListeParagraf"/>
              <w:numPr>
                <w:ilvl w:val="0"/>
                <w:numId w:val="104"/>
              </w:numPr>
              <w:spacing w:after="0"/>
              <w:ind w:left="357" w:hanging="357"/>
              <w:rPr>
                <w:rFonts w:ascii="Times New Roman" w:hAnsi="Times New Roman"/>
                <w:sz w:val="20"/>
                <w:szCs w:val="20"/>
              </w:rPr>
            </w:pPr>
            <w:r w:rsidRPr="00173BBC">
              <w:rPr>
                <w:rFonts w:ascii="Times New Roman" w:hAnsi="Times New Roman"/>
                <w:sz w:val="20"/>
                <w:szCs w:val="20"/>
              </w:rPr>
              <w:t>Örnek vaka üzerinden açık kalp cerrrahisi geçiren hastanın sorunları</w:t>
            </w:r>
            <w:r w:rsidR="00FA574F" w:rsidRPr="00173BBC">
              <w:rPr>
                <w:rFonts w:ascii="Times New Roman" w:hAnsi="Times New Roman"/>
                <w:sz w:val="20"/>
                <w:szCs w:val="20"/>
              </w:rPr>
              <w:t>nı</w:t>
            </w:r>
            <w:r w:rsidRPr="00173BBC">
              <w:rPr>
                <w:rFonts w:ascii="Times New Roman" w:hAnsi="Times New Roman"/>
                <w:sz w:val="20"/>
                <w:szCs w:val="20"/>
              </w:rPr>
              <w:t xml:space="preserve"> belirleyebilme </w:t>
            </w:r>
          </w:p>
          <w:p w14:paraId="2E4DEEBF" w14:textId="77777777" w:rsidR="00924F39" w:rsidRPr="00173BBC" w:rsidRDefault="00924F39" w:rsidP="005E3BE8">
            <w:pPr>
              <w:pStyle w:val="ListeParagraf"/>
              <w:numPr>
                <w:ilvl w:val="0"/>
                <w:numId w:val="104"/>
              </w:numPr>
              <w:spacing w:after="0"/>
              <w:ind w:left="357" w:hanging="357"/>
              <w:rPr>
                <w:rFonts w:ascii="Times New Roman" w:hAnsi="Times New Roman"/>
                <w:sz w:val="20"/>
                <w:szCs w:val="20"/>
              </w:rPr>
            </w:pPr>
            <w:r w:rsidRPr="00173BBC">
              <w:rPr>
                <w:rFonts w:ascii="Times New Roman" w:hAnsi="Times New Roman"/>
                <w:sz w:val="20"/>
                <w:szCs w:val="20"/>
              </w:rPr>
              <w:t>Örnek vaka üzerinden açık kalp cerrrahisi geçiren hasta</w:t>
            </w:r>
            <w:r w:rsidR="009368AA" w:rsidRPr="00173BBC">
              <w:rPr>
                <w:rFonts w:ascii="Times New Roman" w:hAnsi="Times New Roman"/>
                <w:sz w:val="20"/>
                <w:szCs w:val="20"/>
              </w:rPr>
              <w:t>nın öncelik sırasına göre hemşir</w:t>
            </w:r>
            <w:r w:rsidRPr="00173BBC">
              <w:rPr>
                <w:rFonts w:ascii="Times New Roman" w:hAnsi="Times New Roman"/>
                <w:sz w:val="20"/>
                <w:szCs w:val="20"/>
              </w:rPr>
              <w:t xml:space="preserve">elik tanılarını </w:t>
            </w:r>
            <w:r w:rsidR="00FA574F" w:rsidRPr="00173BBC">
              <w:rPr>
                <w:rFonts w:ascii="Times New Roman" w:hAnsi="Times New Roman"/>
                <w:sz w:val="20"/>
                <w:szCs w:val="20"/>
              </w:rPr>
              <w:t>belirleyebilme</w:t>
            </w:r>
          </w:p>
          <w:p w14:paraId="7ECCCE8E" w14:textId="77777777" w:rsidR="00924F39" w:rsidRPr="00173BBC" w:rsidRDefault="00924F39" w:rsidP="005E3BE8">
            <w:pPr>
              <w:pStyle w:val="ListeParagraf"/>
              <w:numPr>
                <w:ilvl w:val="0"/>
                <w:numId w:val="104"/>
              </w:numPr>
              <w:spacing w:after="0"/>
              <w:ind w:left="357" w:hanging="357"/>
              <w:rPr>
                <w:rFonts w:ascii="Times New Roman" w:hAnsi="Times New Roman"/>
                <w:sz w:val="20"/>
                <w:szCs w:val="20"/>
              </w:rPr>
            </w:pPr>
            <w:r w:rsidRPr="00173BBC">
              <w:rPr>
                <w:rFonts w:ascii="Times New Roman" w:hAnsi="Times New Roman"/>
                <w:sz w:val="20"/>
                <w:szCs w:val="20"/>
              </w:rPr>
              <w:t xml:space="preserve">Örnek vaka üzerinden açık kalp cerrrahisi geçiren hastaya uygun hemşirelik </w:t>
            </w:r>
            <w:r w:rsidR="00FA574F" w:rsidRPr="00173BBC">
              <w:rPr>
                <w:rFonts w:ascii="Times New Roman" w:hAnsi="Times New Roman"/>
                <w:sz w:val="20"/>
                <w:szCs w:val="20"/>
              </w:rPr>
              <w:t>girişimlerini</w:t>
            </w:r>
            <w:r w:rsidR="009368AA" w:rsidRPr="00173BBC">
              <w:rPr>
                <w:rFonts w:ascii="Times New Roman" w:hAnsi="Times New Roman"/>
                <w:sz w:val="20"/>
                <w:szCs w:val="20"/>
              </w:rPr>
              <w:t xml:space="preserve"> kanıta dayalı olarak </w:t>
            </w:r>
            <w:r w:rsidR="00FA574F" w:rsidRPr="00173BBC">
              <w:rPr>
                <w:rFonts w:ascii="Times New Roman" w:hAnsi="Times New Roman"/>
                <w:sz w:val="20"/>
                <w:szCs w:val="20"/>
              </w:rPr>
              <w:t>planlayabilme</w:t>
            </w:r>
          </w:p>
          <w:p w14:paraId="121D0E22" w14:textId="77777777" w:rsidR="00924F39" w:rsidRPr="00173BBC" w:rsidRDefault="00924F39" w:rsidP="005E3BE8">
            <w:pPr>
              <w:pStyle w:val="ListeParagraf"/>
              <w:numPr>
                <w:ilvl w:val="0"/>
                <w:numId w:val="104"/>
              </w:numPr>
              <w:spacing w:after="0"/>
              <w:ind w:left="357" w:hanging="357"/>
              <w:rPr>
                <w:rFonts w:ascii="Times New Roman" w:hAnsi="Times New Roman"/>
                <w:sz w:val="20"/>
                <w:szCs w:val="20"/>
              </w:rPr>
            </w:pPr>
            <w:r w:rsidRPr="00173BBC">
              <w:rPr>
                <w:rFonts w:ascii="Times New Roman" w:hAnsi="Times New Roman"/>
                <w:sz w:val="20"/>
                <w:szCs w:val="20"/>
              </w:rPr>
              <w:t>Örnek vaka üzerinden açık kalp cerrrahisi geçiren hastaya uygun eğitim planı hazırlayabilme</w:t>
            </w:r>
          </w:p>
          <w:p w14:paraId="7FB3DB3B" w14:textId="77777777" w:rsidR="006B5015" w:rsidRPr="00173BBC" w:rsidRDefault="00924F39" w:rsidP="005E3BE8">
            <w:pPr>
              <w:pStyle w:val="ListeParagraf"/>
              <w:numPr>
                <w:ilvl w:val="0"/>
                <w:numId w:val="104"/>
              </w:numPr>
              <w:spacing w:after="0"/>
              <w:ind w:left="357" w:hanging="357"/>
              <w:rPr>
                <w:rFonts w:ascii="Times New Roman" w:hAnsi="Times New Roman"/>
                <w:sz w:val="20"/>
                <w:szCs w:val="20"/>
              </w:rPr>
            </w:pPr>
            <w:r w:rsidRPr="00173BBC">
              <w:rPr>
                <w:rFonts w:ascii="Times New Roman" w:hAnsi="Times New Roman"/>
                <w:sz w:val="20"/>
                <w:szCs w:val="20"/>
              </w:rPr>
              <w:t>Örnek vaka üzerinden açık kalp cerrrahisi geçiren hasta</w:t>
            </w:r>
            <w:r w:rsidR="00FA574F" w:rsidRPr="00173BBC">
              <w:rPr>
                <w:rFonts w:ascii="Times New Roman" w:hAnsi="Times New Roman"/>
                <w:sz w:val="20"/>
                <w:szCs w:val="20"/>
              </w:rPr>
              <w:t>ya uygulanan</w:t>
            </w:r>
            <w:r w:rsidRPr="00173BBC">
              <w:rPr>
                <w:rFonts w:ascii="Times New Roman" w:hAnsi="Times New Roman"/>
                <w:sz w:val="20"/>
                <w:szCs w:val="20"/>
              </w:rPr>
              <w:t xml:space="preserve"> hemşirelik bakımının sonuçlarını değerlendirebilme</w:t>
            </w:r>
          </w:p>
        </w:tc>
        <w:tc>
          <w:tcPr>
            <w:tcW w:w="5236" w:type="dxa"/>
            <w:shd w:val="clear" w:color="auto" w:fill="auto"/>
          </w:tcPr>
          <w:p w14:paraId="31EE5F12" w14:textId="77777777" w:rsidR="006B5015" w:rsidRPr="00173BBC" w:rsidRDefault="006B5015" w:rsidP="00975D13">
            <w:pPr>
              <w:rPr>
                <w:b/>
                <w:sz w:val="20"/>
                <w:szCs w:val="20"/>
                <w:u w:val="single"/>
              </w:rPr>
            </w:pPr>
            <w:r w:rsidRPr="00173BBC">
              <w:rPr>
                <w:b/>
                <w:sz w:val="20"/>
                <w:szCs w:val="20"/>
                <w:u w:val="single"/>
              </w:rPr>
              <w:t>Kaynaklar</w:t>
            </w:r>
          </w:p>
          <w:p w14:paraId="20C1FA1A"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t>Karadakovan A, Aslan FE. Dahili ve Cerrahi Hastalıklarda Bakım. Nobel Kitabevi, İstanbul, 2010.</w:t>
            </w:r>
          </w:p>
          <w:p w14:paraId="4CA472A3"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t>Çelik S, Taşdemir N. Güncel Yöntemlerle Cerrahi Hastalıklarda Bakım. Çukurova Nobel Tıp Kitabevi, Antalya, 2018.</w:t>
            </w:r>
          </w:p>
          <w:p w14:paraId="5BCEC416"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Uygulama Rehberi. İstanbul Tıp Kitabevi, İstanbul, 2011</w:t>
            </w:r>
          </w:p>
          <w:p w14:paraId="264556E9"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 Nobel Kitabevi, İstanbul, 2018.</w:t>
            </w:r>
          </w:p>
          <w:p w14:paraId="4D23F718"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II. Nobel Kitabevi, İstanbul, 2018.</w:t>
            </w:r>
          </w:p>
          <w:p w14:paraId="77CB3460"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t>Eti Aslan F. Cerrahi Bakım: Vaka Analizleri İle Birlikte. Akademisyen Tıp Kitabevi, Ankara, 2017.</w:t>
            </w:r>
          </w:p>
          <w:p w14:paraId="49A52CDA"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t>Özhan Elbaş N. Cerrahi hastalıkları hemşireliği akıl notları. Güneş Tıp Kitabevi, Ankara, 2015.</w:t>
            </w:r>
          </w:p>
          <w:p w14:paraId="60B68946"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t>Ovayolu N, Ovayolu Ö. (Ed.) Patofizyoloji. Çukurova Nobel Tıp Kitabevi, Adana, 2016.</w:t>
            </w:r>
          </w:p>
          <w:p w14:paraId="55BD39B7"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t>Nurten A, Anğ Ö. (Ed.).Basitleştirilmiş Klinik Patofizyoloji, Nobel Tıp Kitabevleri, İstanbul, 2016.</w:t>
            </w:r>
          </w:p>
          <w:p w14:paraId="575C01E9"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t xml:space="preserve">Dahili ve Cerrahi Hastalıkları Hemşireliği, Dentlinger N, Ramdin V, Çev. Ed. Çelik S, Yeşilbalkan Usta Ö, Nobel Akademik Yayıncılık, Ankara, 2015. </w:t>
            </w:r>
          </w:p>
          <w:p w14:paraId="7FC23F14"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t xml:space="preserve">Burke KM, Mohn-Brown EL, Eby L. Medical-surgical Nursing Care. Pearson, 2011.  </w:t>
            </w:r>
          </w:p>
          <w:p w14:paraId="59FAD0A2" w14:textId="77777777" w:rsidR="009A5E89" w:rsidRPr="00173BBC" w:rsidRDefault="009A5E89" w:rsidP="005E3BE8">
            <w:pPr>
              <w:pStyle w:val="ListeParagraf"/>
              <w:numPr>
                <w:ilvl w:val="0"/>
                <w:numId w:val="105"/>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Sayek İ, Sayek Temel Cerrahi. Güneş Tıp Kitabevi, Ankara, 2013.</w:t>
            </w:r>
          </w:p>
          <w:p w14:paraId="0622C620" w14:textId="77777777" w:rsidR="006B5015" w:rsidRPr="00173BBC" w:rsidRDefault="009A5E89" w:rsidP="005E3BE8">
            <w:pPr>
              <w:pStyle w:val="ListeParagraf"/>
              <w:numPr>
                <w:ilvl w:val="0"/>
                <w:numId w:val="105"/>
              </w:numPr>
              <w:spacing w:after="0" w:line="240" w:lineRule="auto"/>
              <w:jc w:val="both"/>
              <w:rPr>
                <w:rFonts w:ascii="Times New Roman" w:hAnsi="Times New Roman"/>
                <w:b/>
                <w:sz w:val="20"/>
                <w:szCs w:val="20"/>
                <w:u w:val="single"/>
              </w:rPr>
            </w:pPr>
            <w:r w:rsidRPr="00173BBC">
              <w:rPr>
                <w:rFonts w:ascii="Times New Roman" w:hAnsi="Times New Roman"/>
                <w:sz w:val="20"/>
                <w:szCs w:val="20"/>
              </w:rPr>
              <w:t xml:space="preserve">Dahili ve Cerrahi Hastalıklar Hemşireliği Klinik El Kitabı. Perrecone M.R, Shannon C.E. Çev. Ed., Mert H, Bilik Ö. Palme Kitabevi, Ankara, 2019. </w:t>
            </w:r>
          </w:p>
        </w:tc>
        <w:tc>
          <w:tcPr>
            <w:tcW w:w="1418" w:type="dxa"/>
            <w:shd w:val="clear" w:color="auto" w:fill="auto"/>
          </w:tcPr>
          <w:p w14:paraId="7F1762FB" w14:textId="77777777" w:rsidR="006B5015" w:rsidRPr="00173BBC" w:rsidDel="007A14A0" w:rsidRDefault="006B5015" w:rsidP="00975D13">
            <w:pPr>
              <w:rPr>
                <w:sz w:val="20"/>
                <w:szCs w:val="20"/>
              </w:rPr>
            </w:pPr>
            <w:r w:rsidRPr="00173BBC">
              <w:rPr>
                <w:sz w:val="20"/>
                <w:szCs w:val="20"/>
              </w:rPr>
              <w:lastRenderedPageBreak/>
              <w:t>Cerrahi Hastalıkları</w:t>
            </w:r>
            <w:r w:rsidR="003A0CD9" w:rsidRPr="00173BBC">
              <w:rPr>
                <w:sz w:val="20"/>
                <w:szCs w:val="20"/>
              </w:rPr>
              <w:t xml:space="preserve"> </w:t>
            </w:r>
            <w:r w:rsidRPr="00173BBC">
              <w:rPr>
                <w:sz w:val="20"/>
                <w:szCs w:val="20"/>
              </w:rPr>
              <w:t xml:space="preserve">Hemşireliği </w:t>
            </w:r>
          </w:p>
          <w:p w14:paraId="3F3D4194" w14:textId="77777777" w:rsidR="006B5015" w:rsidRPr="00173BBC" w:rsidRDefault="006B5015" w:rsidP="00975D13">
            <w:pPr>
              <w:rPr>
                <w:sz w:val="20"/>
                <w:szCs w:val="20"/>
                <w:lang w:eastAsia="en-US"/>
              </w:rPr>
            </w:pPr>
          </w:p>
        </w:tc>
      </w:tr>
      <w:tr w:rsidR="00173BBC" w:rsidRPr="00173BBC" w14:paraId="797AE670" w14:textId="77777777" w:rsidTr="00A63AC3">
        <w:tc>
          <w:tcPr>
            <w:tcW w:w="3060" w:type="dxa"/>
            <w:shd w:val="clear" w:color="auto" w:fill="auto"/>
          </w:tcPr>
          <w:p w14:paraId="0611419C" w14:textId="77777777" w:rsidR="006B5015" w:rsidRPr="00173BBC" w:rsidRDefault="006B5015" w:rsidP="00975D13">
            <w:pPr>
              <w:rPr>
                <w:sz w:val="20"/>
                <w:szCs w:val="20"/>
              </w:rPr>
            </w:pPr>
            <w:r w:rsidRPr="00173BBC">
              <w:rPr>
                <w:sz w:val="20"/>
                <w:szCs w:val="20"/>
              </w:rPr>
              <w:lastRenderedPageBreak/>
              <w:t xml:space="preserve">Gebelik ve Doğumda Kalp Hastalığı </w:t>
            </w:r>
          </w:p>
          <w:p w14:paraId="5F0EAE00" w14:textId="77777777" w:rsidR="006B5015" w:rsidRPr="00173BBC" w:rsidRDefault="006B5015" w:rsidP="00975D13">
            <w:pPr>
              <w:rPr>
                <w:sz w:val="20"/>
                <w:szCs w:val="20"/>
              </w:rPr>
            </w:pPr>
            <w:r w:rsidRPr="00173BBC">
              <w:rPr>
                <w:sz w:val="20"/>
                <w:szCs w:val="20"/>
              </w:rPr>
              <w:t xml:space="preserve">Gebeliğin </w:t>
            </w:r>
            <w:r w:rsidR="00BB1208" w:rsidRPr="00173BBC">
              <w:rPr>
                <w:sz w:val="20"/>
                <w:szCs w:val="20"/>
              </w:rPr>
              <w:t xml:space="preserve">Neden Olduğu Hipertansiyon </w:t>
            </w:r>
            <w:r w:rsidRPr="00173BBC">
              <w:rPr>
                <w:sz w:val="20"/>
                <w:szCs w:val="20"/>
              </w:rPr>
              <w:t>(Preeklemsi / Eklemsi, HELLP sendromu)</w:t>
            </w:r>
          </w:p>
        </w:tc>
        <w:tc>
          <w:tcPr>
            <w:tcW w:w="4680" w:type="dxa"/>
            <w:shd w:val="clear" w:color="auto" w:fill="auto"/>
          </w:tcPr>
          <w:p w14:paraId="513615E8"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hastalığının gebelik üzerine etkilerini</w:t>
            </w:r>
            <w:r w:rsidR="00924F39" w:rsidRPr="00173BBC">
              <w:rPr>
                <w:rFonts w:ascii="Times New Roman" w:hAnsi="Times New Roman"/>
                <w:sz w:val="20"/>
                <w:szCs w:val="20"/>
              </w:rPr>
              <w:t xml:space="preserve"> açıklayabilme</w:t>
            </w:r>
          </w:p>
          <w:p w14:paraId="22F3524E"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Gebeliğin kalp hastalığı üzerine etkilerini </w:t>
            </w:r>
            <w:r w:rsidR="00924F39" w:rsidRPr="00173BBC">
              <w:rPr>
                <w:rFonts w:ascii="Times New Roman" w:hAnsi="Times New Roman"/>
                <w:sz w:val="20"/>
                <w:szCs w:val="20"/>
              </w:rPr>
              <w:t>açıklayabilme</w:t>
            </w:r>
          </w:p>
          <w:p w14:paraId="6BA938D3"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hastalığının fetüs üzerine etkilerini sayabilme</w:t>
            </w:r>
          </w:p>
          <w:p w14:paraId="55F5E339"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hastası olan gebelerde bakımın hedefleri</w:t>
            </w:r>
            <w:r w:rsidR="003E6A82" w:rsidRPr="00173BBC">
              <w:rPr>
                <w:rFonts w:ascii="Times New Roman" w:hAnsi="Times New Roman"/>
                <w:sz w:val="20"/>
                <w:szCs w:val="20"/>
              </w:rPr>
              <w:t>ni</w:t>
            </w:r>
            <w:r w:rsidR="00924F39" w:rsidRPr="00173BBC">
              <w:rPr>
                <w:rFonts w:ascii="Times New Roman" w:hAnsi="Times New Roman"/>
                <w:sz w:val="20"/>
                <w:szCs w:val="20"/>
              </w:rPr>
              <w:t xml:space="preserve"> belirleyebilme</w:t>
            </w:r>
          </w:p>
          <w:p w14:paraId="551AE330" w14:textId="77777777" w:rsidR="00924F39"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hastası olan bir gebenin doğum eylemindeki hemşirelik bakım</w:t>
            </w:r>
            <w:r w:rsidR="003E6A82" w:rsidRPr="00173BBC">
              <w:rPr>
                <w:rFonts w:ascii="Times New Roman" w:hAnsi="Times New Roman"/>
                <w:sz w:val="20"/>
                <w:szCs w:val="20"/>
              </w:rPr>
              <w:t xml:space="preserve">ını </w:t>
            </w:r>
            <w:r w:rsidR="009368AA" w:rsidRPr="00173BBC">
              <w:rPr>
                <w:rFonts w:ascii="Times New Roman" w:hAnsi="Times New Roman"/>
                <w:sz w:val="20"/>
                <w:szCs w:val="20"/>
              </w:rPr>
              <w:t xml:space="preserve">kanıta dayalı olarak planlayabilme </w:t>
            </w:r>
          </w:p>
          <w:p w14:paraId="038A8E58"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Kalp hastası olan bir annenin postpartum hemşirelik bakımını </w:t>
            </w:r>
            <w:r w:rsidR="009368AA" w:rsidRPr="00173BBC">
              <w:rPr>
                <w:rFonts w:ascii="Times New Roman" w:hAnsi="Times New Roman"/>
                <w:sz w:val="20"/>
                <w:szCs w:val="20"/>
              </w:rPr>
              <w:t xml:space="preserve">kanıta dayalı olarak </w:t>
            </w:r>
            <w:r w:rsidR="00924F39" w:rsidRPr="00173BBC">
              <w:rPr>
                <w:rFonts w:ascii="Times New Roman" w:hAnsi="Times New Roman"/>
                <w:sz w:val="20"/>
                <w:szCs w:val="20"/>
              </w:rPr>
              <w:t>planlayabilme</w:t>
            </w:r>
          </w:p>
          <w:p w14:paraId="75837AA4"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hastası olan anne bebeğinin hemşirelik bakı</w:t>
            </w:r>
            <w:r w:rsidR="00924F39" w:rsidRPr="00173BBC">
              <w:rPr>
                <w:rFonts w:ascii="Times New Roman" w:hAnsi="Times New Roman"/>
                <w:sz w:val="20"/>
                <w:szCs w:val="20"/>
              </w:rPr>
              <w:t>m</w:t>
            </w:r>
            <w:r w:rsidRPr="00173BBC">
              <w:rPr>
                <w:rFonts w:ascii="Times New Roman" w:hAnsi="Times New Roman"/>
                <w:sz w:val="20"/>
                <w:szCs w:val="20"/>
              </w:rPr>
              <w:t xml:space="preserve"> girişimlerini </w:t>
            </w:r>
            <w:r w:rsidR="003E6A82" w:rsidRPr="00173BBC">
              <w:rPr>
                <w:rFonts w:ascii="Times New Roman" w:hAnsi="Times New Roman"/>
                <w:sz w:val="20"/>
                <w:szCs w:val="20"/>
              </w:rPr>
              <w:t>belirleyebilme</w:t>
            </w:r>
          </w:p>
          <w:p w14:paraId="5004DA04"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Kronik hipertansiyon ve gebeliğin neden olduğu hipertansiyon arasındaki farkları </w:t>
            </w:r>
            <w:r w:rsidR="00924F39" w:rsidRPr="00173BBC">
              <w:rPr>
                <w:rFonts w:ascii="Times New Roman" w:hAnsi="Times New Roman"/>
                <w:sz w:val="20"/>
                <w:szCs w:val="20"/>
              </w:rPr>
              <w:t>ayırt edebilme</w:t>
            </w:r>
          </w:p>
          <w:p w14:paraId="652CAFC8"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Gebelikte hipertansiyon insidansını artıran risk faktörlerini sayabilme</w:t>
            </w:r>
          </w:p>
          <w:p w14:paraId="7E606DCF" w14:textId="77777777" w:rsidR="00924F39" w:rsidRPr="00173BBC" w:rsidRDefault="00924F39"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Gebeliği hipertansiyon risk faktörleri açısından değerlendirebilme</w:t>
            </w:r>
          </w:p>
          <w:p w14:paraId="54619C74"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Preeklemsinin fizyopatolojisini açıklayabilme</w:t>
            </w:r>
          </w:p>
          <w:p w14:paraId="3FBBEA87"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Eklemsinin fizyopatolojisini açıklayabilme</w:t>
            </w:r>
          </w:p>
          <w:p w14:paraId="27211576"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Hafif preeklemsinin belirtilerini sayabilme</w:t>
            </w:r>
          </w:p>
          <w:p w14:paraId="3B41103B"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Şiddetli preeklemsinin belirtilerini sayabilme</w:t>
            </w:r>
          </w:p>
          <w:p w14:paraId="4A188265" w14:textId="77777777" w:rsidR="00924F39" w:rsidRPr="00173BBC" w:rsidRDefault="00924F39"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Verilen örnek</w:t>
            </w:r>
            <w:r w:rsidR="00046ED7" w:rsidRPr="00173BBC">
              <w:rPr>
                <w:rFonts w:ascii="Times New Roman" w:hAnsi="Times New Roman"/>
                <w:sz w:val="20"/>
                <w:szCs w:val="20"/>
              </w:rPr>
              <w:t xml:space="preserve"> gebe bulgularına göre preeklemsi </w:t>
            </w:r>
            <w:r w:rsidR="003E6A82" w:rsidRPr="00173BBC">
              <w:rPr>
                <w:rFonts w:ascii="Times New Roman" w:hAnsi="Times New Roman"/>
                <w:sz w:val="20"/>
                <w:szCs w:val="20"/>
              </w:rPr>
              <w:t>türünü belirleyebilme</w:t>
            </w:r>
          </w:p>
          <w:p w14:paraId="294F4A2A"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Preeklemsili gebenin hemşirelik bakımın</w:t>
            </w:r>
            <w:r w:rsidR="00046ED7" w:rsidRPr="00173BBC">
              <w:rPr>
                <w:rFonts w:ascii="Times New Roman" w:hAnsi="Times New Roman"/>
                <w:sz w:val="20"/>
                <w:szCs w:val="20"/>
              </w:rPr>
              <w:t xml:space="preserve">ı </w:t>
            </w:r>
            <w:r w:rsidR="009368AA" w:rsidRPr="00173BBC">
              <w:rPr>
                <w:rFonts w:ascii="Times New Roman" w:hAnsi="Times New Roman"/>
                <w:sz w:val="20"/>
                <w:szCs w:val="20"/>
              </w:rPr>
              <w:t xml:space="preserve">kanıta dayalı olarak </w:t>
            </w:r>
            <w:r w:rsidR="003E6A82" w:rsidRPr="00173BBC">
              <w:rPr>
                <w:rFonts w:ascii="Times New Roman" w:hAnsi="Times New Roman"/>
                <w:sz w:val="20"/>
                <w:szCs w:val="20"/>
              </w:rPr>
              <w:t>planlayabilme</w:t>
            </w:r>
          </w:p>
          <w:p w14:paraId="61DCEF31"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Eklemsili gebenin hemşirelik bakımını</w:t>
            </w:r>
            <w:r w:rsidR="009368AA" w:rsidRPr="00173BBC">
              <w:rPr>
                <w:rFonts w:ascii="Times New Roman" w:hAnsi="Times New Roman"/>
                <w:sz w:val="20"/>
                <w:szCs w:val="20"/>
              </w:rPr>
              <w:t xml:space="preserve"> kanıta dayalı olarak planlayabilme</w:t>
            </w:r>
          </w:p>
          <w:p w14:paraId="73D12502"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Preeklemside kullanılan tedavi yöntemlerini sayabilme</w:t>
            </w:r>
          </w:p>
          <w:p w14:paraId="3985A162"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Eklemside kullanılan tedavi yöntemlerini sayabilme</w:t>
            </w:r>
          </w:p>
          <w:p w14:paraId="568CF68E"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MgSO4 alan gebe</w:t>
            </w:r>
            <w:r w:rsidR="00046ED7" w:rsidRPr="00173BBC">
              <w:rPr>
                <w:rFonts w:ascii="Times New Roman" w:hAnsi="Times New Roman"/>
                <w:sz w:val="20"/>
                <w:szCs w:val="20"/>
              </w:rPr>
              <w:t>nin izlemini yapabilme</w:t>
            </w:r>
          </w:p>
          <w:p w14:paraId="78DB8A23" w14:textId="77777777" w:rsidR="006B5015" w:rsidRPr="00173BBC" w:rsidRDefault="006B5015" w:rsidP="005E3BE8">
            <w:pPr>
              <w:pStyle w:val="ListeParagraf"/>
              <w:numPr>
                <w:ilvl w:val="0"/>
                <w:numId w:val="106"/>
              </w:numPr>
              <w:spacing w:after="0" w:line="240" w:lineRule="auto"/>
              <w:ind w:left="357" w:hanging="357"/>
              <w:rPr>
                <w:rFonts w:ascii="Times New Roman" w:hAnsi="Times New Roman"/>
                <w:sz w:val="20"/>
                <w:szCs w:val="20"/>
              </w:rPr>
            </w:pPr>
            <w:r w:rsidRPr="00173BBC">
              <w:rPr>
                <w:rFonts w:ascii="Times New Roman" w:hAnsi="Times New Roman"/>
                <w:sz w:val="20"/>
                <w:szCs w:val="20"/>
              </w:rPr>
              <w:t>HELLP sendromunun tanımını yapabilme</w:t>
            </w:r>
          </w:p>
          <w:p w14:paraId="194F57C7" w14:textId="77777777" w:rsidR="006B5015" w:rsidRPr="00173BBC" w:rsidRDefault="006B5015" w:rsidP="005E3BE8">
            <w:pPr>
              <w:pStyle w:val="ListeParagraf"/>
              <w:numPr>
                <w:ilvl w:val="0"/>
                <w:numId w:val="106"/>
              </w:numPr>
              <w:spacing w:after="0" w:line="240" w:lineRule="auto"/>
              <w:ind w:left="357" w:hanging="357"/>
              <w:rPr>
                <w:sz w:val="20"/>
                <w:szCs w:val="20"/>
              </w:rPr>
            </w:pPr>
            <w:r w:rsidRPr="00173BBC">
              <w:rPr>
                <w:rFonts w:ascii="Times New Roman" w:hAnsi="Times New Roman"/>
                <w:sz w:val="20"/>
                <w:szCs w:val="20"/>
              </w:rPr>
              <w:t>HELLP’li gebe</w:t>
            </w:r>
            <w:r w:rsidR="00046ED7" w:rsidRPr="00173BBC">
              <w:rPr>
                <w:rFonts w:ascii="Times New Roman" w:hAnsi="Times New Roman"/>
                <w:sz w:val="20"/>
                <w:szCs w:val="20"/>
              </w:rPr>
              <w:t>ye uygun</w:t>
            </w:r>
            <w:r w:rsidRPr="00173BBC">
              <w:rPr>
                <w:rFonts w:ascii="Times New Roman" w:hAnsi="Times New Roman"/>
                <w:sz w:val="20"/>
                <w:szCs w:val="20"/>
              </w:rPr>
              <w:t xml:space="preserve"> hemşirelik</w:t>
            </w:r>
            <w:r w:rsidR="009368AA" w:rsidRPr="00173BBC">
              <w:rPr>
                <w:rFonts w:ascii="Times New Roman" w:hAnsi="Times New Roman"/>
                <w:sz w:val="20"/>
                <w:szCs w:val="20"/>
              </w:rPr>
              <w:t xml:space="preserve"> bakımını kanıta dayalı olarak planlayabilme</w:t>
            </w:r>
          </w:p>
        </w:tc>
        <w:tc>
          <w:tcPr>
            <w:tcW w:w="5236" w:type="dxa"/>
            <w:shd w:val="clear" w:color="auto" w:fill="auto"/>
          </w:tcPr>
          <w:p w14:paraId="13E738E6" w14:textId="77777777" w:rsidR="006B5015" w:rsidRPr="00173BBC" w:rsidRDefault="006B5015" w:rsidP="00975D13">
            <w:pPr>
              <w:autoSpaceDE w:val="0"/>
              <w:autoSpaceDN w:val="0"/>
              <w:adjustRightInd w:val="0"/>
              <w:rPr>
                <w:b/>
                <w:sz w:val="20"/>
                <w:szCs w:val="20"/>
                <w:u w:val="single"/>
              </w:rPr>
            </w:pPr>
            <w:r w:rsidRPr="00173BBC">
              <w:rPr>
                <w:b/>
                <w:sz w:val="20"/>
                <w:szCs w:val="20"/>
                <w:u w:val="single"/>
              </w:rPr>
              <w:lastRenderedPageBreak/>
              <w:t>Öğretim Yöntemleri</w:t>
            </w:r>
          </w:p>
          <w:p w14:paraId="287E8D99" w14:textId="77777777" w:rsidR="006B5015" w:rsidRPr="00173BBC" w:rsidRDefault="006B5015" w:rsidP="00975D13">
            <w:pPr>
              <w:autoSpaceDE w:val="0"/>
              <w:autoSpaceDN w:val="0"/>
              <w:adjustRightInd w:val="0"/>
              <w:rPr>
                <w:sz w:val="20"/>
                <w:szCs w:val="20"/>
              </w:rPr>
            </w:pPr>
            <w:r w:rsidRPr="00173BBC">
              <w:rPr>
                <w:sz w:val="20"/>
                <w:szCs w:val="20"/>
              </w:rPr>
              <w:t>Soru- Cevap</w:t>
            </w:r>
          </w:p>
          <w:p w14:paraId="1A0AE959" w14:textId="77777777" w:rsidR="006B5015" w:rsidRPr="00173BBC" w:rsidRDefault="006B5015" w:rsidP="00975D13">
            <w:pPr>
              <w:autoSpaceDE w:val="0"/>
              <w:autoSpaceDN w:val="0"/>
              <w:adjustRightInd w:val="0"/>
              <w:rPr>
                <w:sz w:val="20"/>
                <w:szCs w:val="20"/>
              </w:rPr>
            </w:pPr>
            <w:r w:rsidRPr="00173BBC">
              <w:rPr>
                <w:sz w:val="20"/>
                <w:szCs w:val="20"/>
              </w:rPr>
              <w:t>Anlatım</w:t>
            </w:r>
          </w:p>
          <w:p w14:paraId="2FA6A8BD" w14:textId="77777777" w:rsidR="006B5015" w:rsidRPr="00173BBC" w:rsidRDefault="006B5015" w:rsidP="00975D13">
            <w:pPr>
              <w:tabs>
                <w:tab w:val="left" w:pos="10877"/>
              </w:tabs>
              <w:rPr>
                <w:sz w:val="20"/>
                <w:szCs w:val="20"/>
              </w:rPr>
            </w:pPr>
            <w:r w:rsidRPr="00173BBC">
              <w:rPr>
                <w:sz w:val="20"/>
                <w:szCs w:val="20"/>
              </w:rPr>
              <w:t>Tartışma</w:t>
            </w:r>
          </w:p>
          <w:p w14:paraId="27A43759" w14:textId="77777777" w:rsidR="006B5015" w:rsidRPr="00173BBC" w:rsidRDefault="006B5015" w:rsidP="00975D13">
            <w:pPr>
              <w:rPr>
                <w:b/>
                <w:sz w:val="20"/>
                <w:szCs w:val="20"/>
                <w:u w:val="single"/>
              </w:rPr>
            </w:pPr>
            <w:r w:rsidRPr="00173BBC">
              <w:rPr>
                <w:b/>
                <w:sz w:val="20"/>
                <w:szCs w:val="20"/>
                <w:u w:val="single"/>
              </w:rPr>
              <w:t>Araç-Gereç-Materyal</w:t>
            </w:r>
          </w:p>
          <w:p w14:paraId="61EC1F41" w14:textId="77777777" w:rsidR="006B5015" w:rsidRPr="00173BBC" w:rsidRDefault="006B5015" w:rsidP="00975D13">
            <w:pPr>
              <w:rPr>
                <w:sz w:val="20"/>
                <w:szCs w:val="20"/>
              </w:rPr>
            </w:pPr>
            <w:r w:rsidRPr="00173BBC">
              <w:rPr>
                <w:sz w:val="20"/>
                <w:szCs w:val="20"/>
              </w:rPr>
              <w:t>İnternet</w:t>
            </w:r>
          </w:p>
          <w:p w14:paraId="3A77FD38" w14:textId="77777777" w:rsidR="006B5015" w:rsidRPr="00173BBC" w:rsidRDefault="006B5015" w:rsidP="00975D13">
            <w:pPr>
              <w:rPr>
                <w:sz w:val="20"/>
                <w:szCs w:val="20"/>
              </w:rPr>
            </w:pPr>
            <w:r w:rsidRPr="00173BBC">
              <w:rPr>
                <w:sz w:val="20"/>
                <w:szCs w:val="20"/>
              </w:rPr>
              <w:t>Projektör</w:t>
            </w:r>
          </w:p>
          <w:p w14:paraId="283A29CF" w14:textId="77777777" w:rsidR="006B5015" w:rsidRPr="00173BBC" w:rsidRDefault="006B5015" w:rsidP="00975D13">
            <w:pPr>
              <w:rPr>
                <w:sz w:val="20"/>
                <w:szCs w:val="20"/>
              </w:rPr>
            </w:pPr>
            <w:r w:rsidRPr="00173BBC">
              <w:rPr>
                <w:sz w:val="20"/>
                <w:szCs w:val="20"/>
              </w:rPr>
              <w:t>Yazı tahtası</w:t>
            </w:r>
          </w:p>
          <w:p w14:paraId="5A62A338" w14:textId="77777777" w:rsidR="006B5015" w:rsidRPr="00173BBC" w:rsidRDefault="006B5015" w:rsidP="00975D13">
            <w:pPr>
              <w:rPr>
                <w:b/>
                <w:sz w:val="20"/>
                <w:szCs w:val="20"/>
                <w:u w:val="single"/>
                <w:lang w:eastAsia="en-US"/>
              </w:rPr>
            </w:pPr>
            <w:r w:rsidRPr="00173BBC">
              <w:rPr>
                <w:b/>
                <w:sz w:val="20"/>
                <w:szCs w:val="20"/>
                <w:u w:val="single"/>
                <w:lang w:eastAsia="en-US"/>
              </w:rPr>
              <w:t>Kaynaklar</w:t>
            </w:r>
          </w:p>
          <w:p w14:paraId="151C7DF4" w14:textId="77777777" w:rsidR="00F447DF" w:rsidRPr="00173BBC" w:rsidRDefault="0054300C" w:rsidP="005E3BE8">
            <w:pPr>
              <w:pStyle w:val="ListeParagraf"/>
              <w:numPr>
                <w:ilvl w:val="0"/>
                <w:numId w:val="107"/>
              </w:numPr>
              <w:spacing w:after="0" w:line="240" w:lineRule="auto"/>
              <w:jc w:val="both"/>
              <w:rPr>
                <w:rFonts w:ascii="Times New Roman" w:hAnsi="Times New Roman"/>
                <w:sz w:val="20"/>
                <w:szCs w:val="20"/>
              </w:rPr>
            </w:pPr>
            <w:hyperlink r:id="rId43" w:history="1">
              <w:r w:rsidR="00F447DF" w:rsidRPr="00173BBC">
                <w:rPr>
                  <w:rStyle w:val="Kpr"/>
                  <w:rFonts w:ascii="Times New Roman" w:hAnsi="Times New Roman"/>
                  <w:color w:val="auto"/>
                  <w:sz w:val="20"/>
                  <w:szCs w:val="20"/>
                  <w:u w:val="none"/>
                </w:rPr>
                <w:t>Taşkın</w:t>
              </w:r>
            </w:hyperlink>
            <w:r w:rsidR="00F447DF" w:rsidRPr="00173BBC">
              <w:rPr>
                <w:rStyle w:val="Kpr"/>
                <w:rFonts w:ascii="Times New Roman" w:hAnsi="Times New Roman"/>
                <w:color w:val="auto"/>
                <w:sz w:val="20"/>
                <w:szCs w:val="20"/>
                <w:u w:val="none"/>
              </w:rPr>
              <w:t xml:space="preserve"> L</w:t>
            </w:r>
            <w:r w:rsidR="00F447DF" w:rsidRPr="00173BBC">
              <w:rPr>
                <w:rFonts w:ascii="Times New Roman" w:hAnsi="Times New Roman"/>
                <w:sz w:val="20"/>
                <w:szCs w:val="20"/>
              </w:rPr>
              <w:t xml:space="preserve">. Doğum ve Kadın Sağlığı Hemşireliği. Genişletilmiş 16. Baskı, </w:t>
            </w:r>
            <w:hyperlink r:id="rId44" w:history="1">
              <w:r w:rsidR="00F447DF" w:rsidRPr="00173BBC">
                <w:rPr>
                  <w:rStyle w:val="Kpr"/>
                  <w:rFonts w:ascii="Times New Roman" w:hAnsi="Times New Roman"/>
                  <w:color w:val="auto"/>
                  <w:sz w:val="20"/>
                  <w:szCs w:val="20"/>
                  <w:u w:val="none"/>
                </w:rPr>
                <w:t>Akademisyen Tıp Kitabevi</w:t>
              </w:r>
            </w:hyperlink>
            <w:r w:rsidR="00F447DF" w:rsidRPr="00173BBC">
              <w:rPr>
                <w:rFonts w:ascii="Times New Roman" w:hAnsi="Times New Roman"/>
                <w:sz w:val="20"/>
                <w:szCs w:val="20"/>
              </w:rPr>
              <w:t xml:space="preserve">, Ankara, 2020. </w:t>
            </w:r>
          </w:p>
          <w:p w14:paraId="0118AE9E" w14:textId="77777777" w:rsidR="00F447DF" w:rsidRPr="00173BBC" w:rsidRDefault="0054300C" w:rsidP="005E3BE8">
            <w:pPr>
              <w:pStyle w:val="ListeParagraf"/>
              <w:numPr>
                <w:ilvl w:val="0"/>
                <w:numId w:val="107"/>
              </w:numPr>
              <w:spacing w:after="0" w:line="240" w:lineRule="auto"/>
              <w:jc w:val="both"/>
              <w:rPr>
                <w:rFonts w:ascii="Times New Roman" w:hAnsi="Times New Roman"/>
                <w:sz w:val="20"/>
                <w:szCs w:val="20"/>
              </w:rPr>
            </w:pPr>
            <w:hyperlink r:id="rId45" w:tooltip="Prof. Dr. Ahsen Şirin" w:history="1">
              <w:r w:rsidR="00F447DF" w:rsidRPr="00173BBC">
                <w:rPr>
                  <w:rStyle w:val="Kpr"/>
                  <w:rFonts w:ascii="Times New Roman" w:hAnsi="Times New Roman"/>
                  <w:color w:val="auto"/>
                  <w:sz w:val="20"/>
                  <w:szCs w:val="20"/>
                  <w:u w:val="none"/>
                </w:rPr>
                <w:t>Şirin</w:t>
              </w:r>
            </w:hyperlink>
            <w:r w:rsidR="00F447DF" w:rsidRPr="00173BBC">
              <w:rPr>
                <w:rStyle w:val="Kpr"/>
                <w:rFonts w:ascii="Times New Roman" w:hAnsi="Times New Roman"/>
                <w:color w:val="auto"/>
                <w:sz w:val="20"/>
                <w:szCs w:val="20"/>
                <w:u w:val="none"/>
              </w:rPr>
              <w:t xml:space="preserve"> A</w:t>
            </w:r>
            <w:r w:rsidR="00F447DF" w:rsidRPr="00173BBC">
              <w:rPr>
                <w:rFonts w:ascii="Times New Roman" w:hAnsi="Times New Roman"/>
                <w:sz w:val="20"/>
                <w:szCs w:val="20"/>
              </w:rPr>
              <w:t xml:space="preserve">, </w:t>
            </w:r>
            <w:hyperlink r:id="rId46" w:tooltip=" Doç. Dr. Oya Kavlak" w:history="1">
              <w:r w:rsidR="00F447DF" w:rsidRPr="00173BBC">
                <w:rPr>
                  <w:rStyle w:val="Kpr"/>
                  <w:rFonts w:ascii="Times New Roman" w:hAnsi="Times New Roman"/>
                  <w:color w:val="auto"/>
                  <w:sz w:val="20"/>
                  <w:szCs w:val="20"/>
                  <w:u w:val="none"/>
                </w:rPr>
                <w:t>Kavlak</w:t>
              </w:r>
            </w:hyperlink>
            <w:r w:rsidR="00F447DF" w:rsidRPr="00173BBC">
              <w:rPr>
                <w:rStyle w:val="Kpr"/>
                <w:rFonts w:ascii="Times New Roman" w:hAnsi="Times New Roman"/>
                <w:color w:val="auto"/>
                <w:sz w:val="20"/>
                <w:szCs w:val="20"/>
                <w:u w:val="none"/>
              </w:rPr>
              <w:t xml:space="preserve"> O</w:t>
            </w:r>
            <w:r w:rsidR="00F447DF" w:rsidRPr="00173BBC">
              <w:rPr>
                <w:rFonts w:ascii="Times New Roman" w:hAnsi="Times New Roman"/>
                <w:sz w:val="20"/>
                <w:szCs w:val="20"/>
              </w:rPr>
              <w:t xml:space="preserve">. Kadın Sağlığı. </w:t>
            </w:r>
            <w:hyperlink r:id="rId47" w:tooltip="Nobel Tip Kitabevi" w:history="1">
              <w:r w:rsidR="00F447DF" w:rsidRPr="00173BBC">
                <w:rPr>
                  <w:rStyle w:val="Kpr"/>
                  <w:rFonts w:ascii="Times New Roman" w:hAnsi="Times New Roman"/>
                  <w:color w:val="auto"/>
                  <w:sz w:val="20"/>
                  <w:szCs w:val="20"/>
                  <w:u w:val="none"/>
                </w:rPr>
                <w:t>Nobel Tıp Kitabevi</w:t>
              </w:r>
            </w:hyperlink>
            <w:r w:rsidR="00F447DF" w:rsidRPr="00173BBC">
              <w:rPr>
                <w:rStyle w:val="Kpr"/>
                <w:rFonts w:ascii="Times New Roman" w:hAnsi="Times New Roman"/>
                <w:color w:val="auto"/>
                <w:sz w:val="20"/>
                <w:szCs w:val="20"/>
                <w:u w:val="none"/>
              </w:rPr>
              <w:t>,</w:t>
            </w:r>
            <w:r w:rsidR="00F447DF" w:rsidRPr="00173BBC">
              <w:rPr>
                <w:rFonts w:ascii="Times New Roman" w:hAnsi="Times New Roman"/>
                <w:sz w:val="20"/>
                <w:szCs w:val="20"/>
              </w:rPr>
              <w:t xml:space="preserve"> İstanbul, 2015.</w:t>
            </w:r>
          </w:p>
          <w:p w14:paraId="2AEFA6FC" w14:textId="77777777" w:rsidR="00F447DF" w:rsidRPr="00173BBC" w:rsidRDefault="00F447DF" w:rsidP="005E3BE8">
            <w:pPr>
              <w:pStyle w:val="ListeParagraf"/>
              <w:numPr>
                <w:ilvl w:val="0"/>
                <w:numId w:val="107"/>
              </w:numPr>
              <w:spacing w:after="0" w:line="240" w:lineRule="auto"/>
              <w:jc w:val="both"/>
              <w:rPr>
                <w:rFonts w:ascii="Times New Roman" w:hAnsi="Times New Roman"/>
                <w:sz w:val="20"/>
                <w:szCs w:val="20"/>
              </w:rPr>
            </w:pPr>
            <w:r w:rsidRPr="00173BBC">
              <w:rPr>
                <w:rFonts w:ascii="Times New Roman" w:hAnsi="Times New Roman"/>
                <w:sz w:val="20"/>
                <w:szCs w:val="20"/>
              </w:rPr>
              <w:t xml:space="preserve">Coşkun A. Kadın Sağlığı ve Hastalıkları Öğrenim Rehberi Genişletilmiş 3. Baskı. </w:t>
            </w:r>
            <w:hyperlink r:id="rId48"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 2016.</w:t>
            </w:r>
          </w:p>
          <w:p w14:paraId="46E5E53E" w14:textId="77777777" w:rsidR="00F447DF" w:rsidRPr="00173BBC" w:rsidRDefault="00F447DF" w:rsidP="005E3BE8">
            <w:pPr>
              <w:pStyle w:val="ListeParagraf"/>
              <w:numPr>
                <w:ilvl w:val="0"/>
                <w:numId w:val="107"/>
              </w:numPr>
              <w:spacing w:after="0" w:line="240" w:lineRule="auto"/>
              <w:jc w:val="both"/>
              <w:rPr>
                <w:rFonts w:ascii="Times New Roman" w:hAnsi="Times New Roman"/>
                <w:sz w:val="20"/>
                <w:szCs w:val="20"/>
              </w:rPr>
            </w:pPr>
            <w:r w:rsidRPr="00173BBC">
              <w:rPr>
                <w:rFonts w:ascii="Times New Roman" w:hAnsi="Times New Roman"/>
                <w:sz w:val="20"/>
                <w:szCs w:val="20"/>
              </w:rPr>
              <w:t xml:space="preserve">Kızılkaya Beji N. Hemşire ve Ebelere Yönelik Kadın Sağlığı ve Hastalıkları. </w:t>
            </w:r>
            <w:hyperlink r:id="rId49" w:tooltip="Nobel Tip Kitabevi"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 2015.</w:t>
            </w:r>
          </w:p>
          <w:p w14:paraId="7C985CBD" w14:textId="77777777" w:rsidR="00F447DF" w:rsidRPr="00173BBC" w:rsidRDefault="0054300C" w:rsidP="005E3BE8">
            <w:pPr>
              <w:pStyle w:val="ListeParagraf"/>
              <w:numPr>
                <w:ilvl w:val="0"/>
                <w:numId w:val="107"/>
              </w:numPr>
              <w:spacing w:after="0" w:line="240" w:lineRule="auto"/>
              <w:jc w:val="both"/>
              <w:rPr>
                <w:rFonts w:ascii="Times New Roman" w:hAnsi="Times New Roman"/>
                <w:sz w:val="20"/>
                <w:szCs w:val="20"/>
              </w:rPr>
            </w:pPr>
            <w:hyperlink r:id="rId50" w:history="1">
              <w:r w:rsidR="00F447DF" w:rsidRPr="00173BBC">
                <w:rPr>
                  <w:rStyle w:val="Kpr"/>
                  <w:rFonts w:ascii="Times New Roman" w:hAnsi="Times New Roman"/>
                  <w:color w:val="auto"/>
                  <w:sz w:val="20"/>
                  <w:szCs w:val="20"/>
                  <w:u w:val="none"/>
                </w:rPr>
                <w:t>Taşkın</w:t>
              </w:r>
            </w:hyperlink>
            <w:r w:rsidR="00F447DF" w:rsidRPr="00173BBC">
              <w:rPr>
                <w:rStyle w:val="Kpr"/>
                <w:rFonts w:ascii="Times New Roman" w:hAnsi="Times New Roman"/>
                <w:color w:val="auto"/>
                <w:sz w:val="20"/>
                <w:szCs w:val="20"/>
                <w:u w:val="none"/>
              </w:rPr>
              <w:t xml:space="preserve"> L</w:t>
            </w:r>
            <w:r w:rsidR="00F447DF" w:rsidRPr="00173BBC">
              <w:rPr>
                <w:rFonts w:ascii="Times New Roman" w:hAnsi="Times New Roman"/>
                <w:sz w:val="20"/>
                <w:szCs w:val="20"/>
              </w:rPr>
              <w:t xml:space="preserve">. Hemşire ve Ebeler İçin Doğum ve Kadın Sağlığı Uygulama Rehberi Güncelleştirilmiş 2. Baskı. </w:t>
            </w:r>
            <w:hyperlink r:id="rId51" w:history="1">
              <w:r w:rsidR="00F447DF" w:rsidRPr="00173BBC">
                <w:rPr>
                  <w:rStyle w:val="Kpr"/>
                  <w:rFonts w:ascii="Times New Roman" w:hAnsi="Times New Roman"/>
                  <w:color w:val="auto"/>
                  <w:sz w:val="20"/>
                  <w:szCs w:val="20"/>
                  <w:u w:val="none"/>
                </w:rPr>
                <w:t>Palme Yayıncılık</w:t>
              </w:r>
            </w:hyperlink>
            <w:r w:rsidR="00F447DF" w:rsidRPr="00173BBC">
              <w:rPr>
                <w:rFonts w:ascii="Times New Roman" w:hAnsi="Times New Roman"/>
                <w:sz w:val="20"/>
                <w:szCs w:val="20"/>
              </w:rPr>
              <w:t>, Ankara, 2019.</w:t>
            </w:r>
          </w:p>
          <w:p w14:paraId="7C2AC5AD" w14:textId="77777777" w:rsidR="00F447DF" w:rsidRPr="00173BBC" w:rsidRDefault="00F447DF" w:rsidP="005E3BE8">
            <w:pPr>
              <w:pStyle w:val="ListeParagraf"/>
              <w:numPr>
                <w:ilvl w:val="0"/>
                <w:numId w:val="107"/>
              </w:numPr>
              <w:spacing w:after="0" w:line="240" w:lineRule="auto"/>
              <w:jc w:val="both"/>
              <w:rPr>
                <w:rFonts w:ascii="Times New Roman" w:hAnsi="Times New Roman"/>
                <w:sz w:val="20"/>
                <w:szCs w:val="20"/>
              </w:rPr>
            </w:pPr>
            <w:r w:rsidRPr="00173BBC">
              <w:rPr>
                <w:rFonts w:ascii="Times New Roman" w:hAnsi="Times New Roman"/>
                <w:sz w:val="20"/>
                <w:szCs w:val="20"/>
              </w:rPr>
              <w:t>Coşkun A. Kadın Sağlığı ve Hastalıkları Hemşireliği El Kitabı. Güncellenmiş 2. Baskı, Koç Üniversitesi Yayınları, İstanbul, 2016.</w:t>
            </w:r>
          </w:p>
          <w:p w14:paraId="0FEE8A57" w14:textId="77777777" w:rsidR="00F447DF" w:rsidRPr="00173BBC" w:rsidRDefault="00F447DF" w:rsidP="005E3BE8">
            <w:pPr>
              <w:pStyle w:val="ListeParagraf"/>
              <w:numPr>
                <w:ilvl w:val="0"/>
                <w:numId w:val="107"/>
              </w:numPr>
              <w:spacing w:after="0" w:line="240" w:lineRule="auto"/>
              <w:jc w:val="both"/>
              <w:rPr>
                <w:rFonts w:ascii="Times New Roman" w:hAnsi="Times New Roman"/>
                <w:sz w:val="20"/>
                <w:szCs w:val="20"/>
              </w:rPr>
            </w:pPr>
            <w:r w:rsidRPr="00173BBC">
              <w:rPr>
                <w:rFonts w:ascii="Times New Roman" w:hAnsi="Times New Roman"/>
                <w:sz w:val="20"/>
                <w:szCs w:val="20"/>
              </w:rPr>
              <w:t xml:space="preserve">Kömürcü N (Ed.). Akış Şemaları ile Doğum ve Kadın Hastalıkları Hemşireliği. </w:t>
            </w:r>
            <w:hyperlink r:id="rId52"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 2012.</w:t>
            </w:r>
          </w:p>
          <w:p w14:paraId="4D3DF542" w14:textId="77777777" w:rsidR="00F447DF" w:rsidRPr="00173BBC" w:rsidRDefault="00F447DF" w:rsidP="005E3BE8">
            <w:pPr>
              <w:pStyle w:val="ListeParagraf"/>
              <w:numPr>
                <w:ilvl w:val="0"/>
                <w:numId w:val="107"/>
              </w:numPr>
              <w:spacing w:after="0" w:line="240" w:lineRule="auto"/>
              <w:jc w:val="both"/>
              <w:rPr>
                <w:rFonts w:ascii="Times New Roman" w:hAnsi="Times New Roman"/>
                <w:sz w:val="20"/>
                <w:szCs w:val="20"/>
              </w:rPr>
            </w:pPr>
            <w:r w:rsidRPr="00173BBC">
              <w:rPr>
                <w:rFonts w:ascii="Times New Roman" w:hAnsi="Times New Roman"/>
                <w:sz w:val="20"/>
                <w:szCs w:val="20"/>
              </w:rPr>
              <w:t>Gilbert E.S&amp;Harmon J.S. Ed: Taşkın L. Yüksek Riskli Doğum ve Gebelik El Kitabı, 2. Baskıdan çeviri. Palmiye Yayıncılık, Ankara, 2002.</w:t>
            </w:r>
          </w:p>
          <w:p w14:paraId="5CF6D405" w14:textId="77777777" w:rsidR="00F447DF" w:rsidRPr="00173BBC" w:rsidRDefault="00F447DF" w:rsidP="005E3BE8">
            <w:pPr>
              <w:pStyle w:val="ListeParagraf"/>
              <w:numPr>
                <w:ilvl w:val="0"/>
                <w:numId w:val="107"/>
              </w:numPr>
              <w:spacing w:after="0" w:line="240" w:lineRule="auto"/>
              <w:jc w:val="both"/>
              <w:rPr>
                <w:rStyle w:val="Kpr"/>
                <w:rFonts w:ascii="Times New Roman" w:hAnsi="Times New Roman"/>
                <w:color w:val="auto"/>
                <w:sz w:val="20"/>
                <w:szCs w:val="20"/>
                <w:u w:val="none"/>
              </w:rPr>
            </w:pPr>
            <w:r w:rsidRPr="00173BBC">
              <w:rPr>
                <w:rFonts w:ascii="Times New Roman" w:hAnsi="Times New Roman"/>
                <w:sz w:val="20"/>
                <w:szCs w:val="20"/>
                <w:shd w:val="clear" w:color="auto" w:fill="FFFFFF"/>
              </w:rPr>
              <w:t xml:space="preserve">Sevil Ü, Ertem G. Perinatoloji ve Bakım. Ankara </w:t>
            </w:r>
            <w:hyperlink r:id="rId53" w:history="1">
              <w:r w:rsidRPr="00173BBC">
                <w:rPr>
                  <w:rStyle w:val="Kpr"/>
                  <w:rFonts w:ascii="Times New Roman" w:hAnsi="Times New Roman"/>
                  <w:color w:val="auto"/>
                  <w:sz w:val="20"/>
                  <w:szCs w:val="20"/>
                  <w:u w:val="none"/>
                </w:rPr>
                <w:t>Nobel Tıp Kitabevi</w:t>
              </w:r>
            </w:hyperlink>
            <w:r w:rsidRPr="00173BBC">
              <w:rPr>
                <w:rStyle w:val="Kpr"/>
                <w:rFonts w:ascii="Times New Roman" w:hAnsi="Times New Roman"/>
                <w:color w:val="auto"/>
                <w:sz w:val="20"/>
                <w:szCs w:val="20"/>
                <w:u w:val="none"/>
              </w:rPr>
              <w:t>, Ankara, 2016.</w:t>
            </w:r>
          </w:p>
          <w:p w14:paraId="0430A501" w14:textId="77777777" w:rsidR="00F447DF" w:rsidRPr="00173BBC" w:rsidRDefault="00F447DF" w:rsidP="005E3BE8">
            <w:pPr>
              <w:pStyle w:val="ListeParagraf"/>
              <w:numPr>
                <w:ilvl w:val="0"/>
                <w:numId w:val="107"/>
              </w:numPr>
              <w:spacing w:after="0" w:line="240" w:lineRule="auto"/>
              <w:jc w:val="both"/>
              <w:rPr>
                <w:rStyle w:val="Kpr"/>
                <w:rFonts w:ascii="Times New Roman" w:hAnsi="Times New Roman"/>
                <w:color w:val="auto"/>
                <w:sz w:val="20"/>
                <w:szCs w:val="20"/>
                <w:u w:val="none"/>
              </w:rPr>
            </w:pPr>
            <w:r w:rsidRPr="00173BBC">
              <w:rPr>
                <w:rFonts w:ascii="Times New Roman" w:hAnsi="Times New Roman"/>
                <w:sz w:val="20"/>
                <w:szCs w:val="20"/>
              </w:rPr>
              <w:t xml:space="preserve">T.C. Sağlık Bakanlığı Türkiye Halk Sağlığı Kurumu Kadın ve Üreme Sağlığı Daire Başkanlığı. Riskli Gebelikler </w:t>
            </w:r>
            <w:r w:rsidRPr="00173BBC">
              <w:rPr>
                <w:rFonts w:ascii="Times New Roman" w:hAnsi="Times New Roman"/>
                <w:sz w:val="20"/>
                <w:szCs w:val="20"/>
              </w:rPr>
              <w:lastRenderedPageBreak/>
              <w:t xml:space="preserve">Yönetim Rehberi. 2014, Ankara. </w:t>
            </w:r>
            <w:hyperlink r:id="rId54" w:history="1">
              <w:r w:rsidRPr="00173BBC">
                <w:rPr>
                  <w:rStyle w:val="Kpr"/>
                  <w:rFonts w:ascii="Times New Roman" w:hAnsi="Times New Roman"/>
                  <w:color w:val="auto"/>
                  <w:sz w:val="20"/>
                  <w:szCs w:val="20"/>
                  <w:u w:val="none"/>
                </w:rPr>
                <w:t>http://sbu.saglik.gov.tr/Ekutuphane/kitaplar/risgebyonreh.pdf</w:t>
              </w:r>
            </w:hyperlink>
          </w:p>
          <w:p w14:paraId="5936BB07" w14:textId="77777777" w:rsidR="00F447DF" w:rsidRPr="00173BBC" w:rsidRDefault="00F447DF" w:rsidP="005E3BE8">
            <w:pPr>
              <w:pStyle w:val="ListeParagraf"/>
              <w:numPr>
                <w:ilvl w:val="0"/>
                <w:numId w:val="107"/>
              </w:numPr>
              <w:spacing w:after="0" w:line="240" w:lineRule="auto"/>
              <w:jc w:val="both"/>
              <w:rPr>
                <w:rStyle w:val="Kpr"/>
                <w:rFonts w:ascii="Times New Roman" w:hAnsi="Times New Roman"/>
                <w:color w:val="auto"/>
                <w:sz w:val="20"/>
                <w:szCs w:val="20"/>
                <w:u w:val="none"/>
              </w:rPr>
            </w:pPr>
            <w:r w:rsidRPr="00173BBC">
              <w:rPr>
                <w:rFonts w:ascii="Times New Roman" w:hAnsi="Times New Roman"/>
                <w:sz w:val="20"/>
                <w:szCs w:val="20"/>
              </w:rPr>
              <w:t xml:space="preserve">T.C. Sağlık Bakanlığı Türkiye Halk Sağlığı Genel Müdürlüğü Kadın ve Üreme Sağlığı Daire Başkanlığı. Doğum Öncesi Bakım Yönetim Rehberi. 2018, Ankara. </w:t>
            </w:r>
            <w:hyperlink r:id="rId55" w:history="1">
              <w:r w:rsidRPr="00173BBC">
                <w:rPr>
                  <w:rStyle w:val="Kpr"/>
                  <w:rFonts w:ascii="Times New Roman" w:hAnsi="Times New Roman"/>
                  <w:color w:val="auto"/>
                  <w:sz w:val="20"/>
                  <w:szCs w:val="20"/>
                  <w:u w:val="none"/>
                </w:rPr>
                <w:t>https://hsgm.saglik.gov.tr/depo/birimler/Kadin_ve_Ureme_Sagligi_Db/dokumanlar/rehbler/dogum_oncesi_bakim_08-01-2019_1.pdf</w:t>
              </w:r>
            </w:hyperlink>
          </w:p>
          <w:p w14:paraId="23B1E711" w14:textId="77777777" w:rsidR="00F447DF" w:rsidRPr="00173BBC" w:rsidRDefault="00F447DF" w:rsidP="005E3BE8">
            <w:pPr>
              <w:pStyle w:val="ListeParagraf"/>
              <w:numPr>
                <w:ilvl w:val="0"/>
                <w:numId w:val="107"/>
              </w:numPr>
              <w:spacing w:after="0" w:line="240" w:lineRule="auto"/>
              <w:jc w:val="both"/>
              <w:rPr>
                <w:rStyle w:val="Kpr"/>
                <w:rFonts w:ascii="Times New Roman" w:hAnsi="Times New Roman"/>
                <w:color w:val="auto"/>
                <w:sz w:val="20"/>
                <w:szCs w:val="20"/>
                <w:u w:val="none"/>
              </w:rPr>
            </w:pPr>
            <w:r w:rsidRPr="00173BBC">
              <w:rPr>
                <w:rFonts w:ascii="Times New Roman" w:hAnsi="Times New Roman"/>
                <w:sz w:val="20"/>
                <w:szCs w:val="20"/>
              </w:rPr>
              <w:t xml:space="preserve">T.C. Sağlık Bakanlığı Türkiye Halk Sağlığı Genel Müdürlüğü Kadın ve Üreme Sağlığı Daire Başkanlığı. Doğum Sonu Bakım Yönetim Rehberi. 2018, Ankara. </w:t>
            </w:r>
            <w:hyperlink r:id="rId56" w:history="1">
              <w:r w:rsidRPr="00173BBC">
                <w:rPr>
                  <w:rStyle w:val="Kpr"/>
                  <w:rFonts w:ascii="Times New Roman" w:hAnsi="Times New Roman"/>
                  <w:color w:val="auto"/>
                  <w:sz w:val="20"/>
                  <w:szCs w:val="20"/>
                  <w:u w:val="none"/>
                </w:rPr>
                <w:t>https://dosyamerkez.saglik.gov.tr/Eklenti/28086,dogumsonubakimyonetimrehberipdf.pdf?0</w:t>
              </w:r>
            </w:hyperlink>
          </w:p>
          <w:p w14:paraId="7AFA43C0" w14:textId="77777777" w:rsidR="006B5015" w:rsidRPr="00173BBC" w:rsidRDefault="00F447DF" w:rsidP="005E3BE8">
            <w:pPr>
              <w:pStyle w:val="ListeParagraf"/>
              <w:numPr>
                <w:ilvl w:val="0"/>
                <w:numId w:val="107"/>
              </w:numPr>
              <w:spacing w:after="0" w:line="240" w:lineRule="auto"/>
              <w:jc w:val="both"/>
              <w:rPr>
                <w:rFonts w:ascii="Times New Roman" w:hAnsi="Times New Roman"/>
                <w:sz w:val="20"/>
                <w:szCs w:val="20"/>
              </w:rPr>
            </w:pPr>
            <w:r w:rsidRPr="00173BBC">
              <w:rPr>
                <w:rFonts w:ascii="Times New Roman" w:hAnsi="Times New Roman"/>
                <w:sz w:val="20"/>
                <w:szCs w:val="20"/>
              </w:rPr>
              <w:t xml:space="preserve">T.C. Sağlık Bakanlığı Türkiye Halk Sağlığı Genel Müdürlüğü Kadın ve Üreme Sağlığı Daire Başkanlığı. Acil Obstetrik Bakım Yönetim Rehberi. 2018, Ankara. </w:t>
            </w:r>
            <w:hyperlink r:id="rId57" w:history="1">
              <w:r w:rsidRPr="00173BBC">
                <w:rPr>
                  <w:rStyle w:val="Kpr"/>
                  <w:rFonts w:ascii="Times New Roman" w:hAnsi="Times New Roman"/>
                  <w:color w:val="auto"/>
                  <w:sz w:val="20"/>
                  <w:szCs w:val="20"/>
                  <w:u w:val="none"/>
                </w:rPr>
                <w:t>https://hsgm.saglik.gov.tr/depo/birimler/Kadin_ve_Ureme_Sagligi_Db/dokumanlar/rehbler/AOB_Yonetim_Rehberi_08-11-2019_1.pdf</w:t>
              </w:r>
            </w:hyperlink>
          </w:p>
        </w:tc>
        <w:tc>
          <w:tcPr>
            <w:tcW w:w="1418" w:type="dxa"/>
            <w:shd w:val="clear" w:color="auto" w:fill="auto"/>
          </w:tcPr>
          <w:p w14:paraId="6E060F03" w14:textId="77777777" w:rsidR="006B5015" w:rsidRPr="00173BBC" w:rsidRDefault="006B5015" w:rsidP="00975D13">
            <w:pPr>
              <w:rPr>
                <w:sz w:val="20"/>
                <w:szCs w:val="20"/>
              </w:rPr>
            </w:pPr>
            <w:r w:rsidRPr="00173BBC">
              <w:rPr>
                <w:sz w:val="20"/>
                <w:szCs w:val="20"/>
              </w:rPr>
              <w:lastRenderedPageBreak/>
              <w:t xml:space="preserve">Doğum- Kadın Sağlığı ve Hastalıkları Hemşireliği </w:t>
            </w:r>
          </w:p>
        </w:tc>
      </w:tr>
      <w:tr w:rsidR="00173BBC" w:rsidRPr="00173BBC" w14:paraId="37014CA8" w14:textId="77777777" w:rsidTr="00A63AC3">
        <w:tc>
          <w:tcPr>
            <w:tcW w:w="3060" w:type="dxa"/>
            <w:shd w:val="clear" w:color="auto" w:fill="auto"/>
          </w:tcPr>
          <w:p w14:paraId="7AE75CBB" w14:textId="77777777" w:rsidR="006B5015" w:rsidRPr="00173BBC" w:rsidRDefault="006B5015" w:rsidP="00975D13">
            <w:pPr>
              <w:rPr>
                <w:sz w:val="20"/>
                <w:szCs w:val="20"/>
              </w:rPr>
            </w:pPr>
            <w:r w:rsidRPr="00173BBC">
              <w:rPr>
                <w:sz w:val="20"/>
                <w:szCs w:val="20"/>
              </w:rPr>
              <w:lastRenderedPageBreak/>
              <w:t xml:space="preserve">Vaka Sunumu </w:t>
            </w:r>
          </w:p>
        </w:tc>
        <w:tc>
          <w:tcPr>
            <w:tcW w:w="4680" w:type="dxa"/>
            <w:shd w:val="clear" w:color="auto" w:fill="auto"/>
          </w:tcPr>
          <w:p w14:paraId="18DD707D" w14:textId="77777777" w:rsidR="00046ED7" w:rsidRPr="00173BBC" w:rsidRDefault="00046ED7" w:rsidP="005E3BE8">
            <w:pPr>
              <w:pStyle w:val="ListeParagraf"/>
              <w:numPr>
                <w:ilvl w:val="0"/>
                <w:numId w:val="108"/>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preeklemsinin gebelik üzerine etkilerini tartışabilme</w:t>
            </w:r>
          </w:p>
          <w:p w14:paraId="02313D50" w14:textId="77777777" w:rsidR="00046ED7" w:rsidRPr="00173BBC" w:rsidRDefault="00046ED7" w:rsidP="005E3BE8">
            <w:pPr>
              <w:pStyle w:val="ListeParagraf"/>
              <w:numPr>
                <w:ilvl w:val="0"/>
                <w:numId w:val="108"/>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preeklemsinin fetüs üzerine etkilerini tartışabilme</w:t>
            </w:r>
          </w:p>
          <w:p w14:paraId="3609C7A2" w14:textId="77777777" w:rsidR="00046ED7" w:rsidRPr="00173BBC" w:rsidRDefault="00046ED7" w:rsidP="005E3BE8">
            <w:pPr>
              <w:pStyle w:val="ListeParagraf"/>
              <w:numPr>
                <w:ilvl w:val="0"/>
                <w:numId w:val="108"/>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preeklemsili gebede görülen belirti ve bulguları analiz edebilme</w:t>
            </w:r>
          </w:p>
          <w:p w14:paraId="303C53B8" w14:textId="77777777" w:rsidR="00046ED7" w:rsidRPr="00173BBC" w:rsidRDefault="00046ED7" w:rsidP="005E3BE8">
            <w:pPr>
              <w:pStyle w:val="ListeParagraf"/>
              <w:numPr>
                <w:ilvl w:val="0"/>
                <w:numId w:val="108"/>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preeklemsili gebenin verilerini değerlendirme</w:t>
            </w:r>
          </w:p>
          <w:p w14:paraId="1564775D" w14:textId="77777777" w:rsidR="00046ED7" w:rsidRPr="00173BBC" w:rsidRDefault="00046ED7" w:rsidP="005E3BE8">
            <w:pPr>
              <w:pStyle w:val="ListeParagraf"/>
              <w:numPr>
                <w:ilvl w:val="0"/>
                <w:numId w:val="108"/>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preeklemsili gebeye uygun hemşirelik tanıları koyabilme</w:t>
            </w:r>
          </w:p>
          <w:p w14:paraId="4A43E322" w14:textId="77777777" w:rsidR="00707610" w:rsidRPr="00173BBC" w:rsidRDefault="00046ED7" w:rsidP="005E3BE8">
            <w:pPr>
              <w:pStyle w:val="ListeParagraf"/>
              <w:numPr>
                <w:ilvl w:val="0"/>
                <w:numId w:val="108"/>
              </w:numPr>
              <w:spacing w:after="0" w:line="240" w:lineRule="auto"/>
              <w:ind w:left="357" w:hanging="357"/>
              <w:rPr>
                <w:rFonts w:ascii="Times New Roman" w:hAnsi="Times New Roman"/>
                <w:sz w:val="20"/>
                <w:szCs w:val="20"/>
              </w:rPr>
            </w:pPr>
            <w:r w:rsidRPr="00173BBC">
              <w:rPr>
                <w:rFonts w:ascii="Times New Roman" w:hAnsi="Times New Roman"/>
                <w:sz w:val="20"/>
                <w:szCs w:val="20"/>
              </w:rPr>
              <w:t>Örnek vaka üzerinden preeklemsili gebe</w:t>
            </w:r>
            <w:r w:rsidR="00707610" w:rsidRPr="00173BBC">
              <w:rPr>
                <w:rFonts w:ascii="Times New Roman" w:hAnsi="Times New Roman"/>
                <w:sz w:val="20"/>
                <w:szCs w:val="20"/>
              </w:rPr>
              <w:t xml:space="preserve">nin hemşirelik </w:t>
            </w:r>
            <w:r w:rsidR="00975497" w:rsidRPr="00173BBC">
              <w:rPr>
                <w:rFonts w:ascii="Times New Roman" w:hAnsi="Times New Roman"/>
                <w:sz w:val="20"/>
                <w:szCs w:val="20"/>
              </w:rPr>
              <w:t>bakımını kanıta dayalı olarak planlayabilme</w:t>
            </w:r>
          </w:p>
          <w:p w14:paraId="296D599B" w14:textId="77777777" w:rsidR="00046ED7" w:rsidRPr="00173BBC" w:rsidRDefault="00046ED7" w:rsidP="00975D13">
            <w:pPr>
              <w:rPr>
                <w:sz w:val="20"/>
                <w:szCs w:val="20"/>
              </w:rPr>
            </w:pPr>
          </w:p>
          <w:p w14:paraId="6313695F" w14:textId="77777777" w:rsidR="00046ED7" w:rsidRPr="00173BBC" w:rsidRDefault="00046ED7" w:rsidP="00975D13">
            <w:pPr>
              <w:rPr>
                <w:sz w:val="20"/>
                <w:szCs w:val="20"/>
              </w:rPr>
            </w:pPr>
          </w:p>
        </w:tc>
        <w:tc>
          <w:tcPr>
            <w:tcW w:w="5236" w:type="dxa"/>
            <w:shd w:val="clear" w:color="auto" w:fill="auto"/>
          </w:tcPr>
          <w:p w14:paraId="7ABE4816" w14:textId="77777777" w:rsidR="006B5015" w:rsidRPr="00173BBC" w:rsidRDefault="006B5015" w:rsidP="00975D13">
            <w:pPr>
              <w:rPr>
                <w:b/>
                <w:sz w:val="20"/>
                <w:szCs w:val="20"/>
                <w:u w:val="single"/>
                <w:lang w:eastAsia="en-US"/>
              </w:rPr>
            </w:pPr>
            <w:r w:rsidRPr="00173BBC">
              <w:rPr>
                <w:b/>
                <w:sz w:val="20"/>
                <w:szCs w:val="20"/>
                <w:u w:val="single"/>
                <w:lang w:eastAsia="en-US"/>
              </w:rPr>
              <w:t>Kaynaklar</w:t>
            </w:r>
          </w:p>
          <w:p w14:paraId="70E06761" w14:textId="77777777" w:rsidR="008B443B" w:rsidRPr="00173BBC" w:rsidRDefault="0054300C" w:rsidP="005E3BE8">
            <w:pPr>
              <w:pStyle w:val="ListeParagraf"/>
              <w:numPr>
                <w:ilvl w:val="0"/>
                <w:numId w:val="109"/>
              </w:numPr>
              <w:spacing w:after="0" w:line="240" w:lineRule="auto"/>
              <w:jc w:val="both"/>
              <w:rPr>
                <w:rFonts w:ascii="Times New Roman" w:hAnsi="Times New Roman"/>
                <w:sz w:val="20"/>
                <w:szCs w:val="20"/>
              </w:rPr>
            </w:pPr>
            <w:hyperlink r:id="rId58" w:history="1">
              <w:r w:rsidR="008B443B" w:rsidRPr="00173BBC">
                <w:rPr>
                  <w:rStyle w:val="Kpr"/>
                  <w:rFonts w:ascii="Times New Roman" w:hAnsi="Times New Roman"/>
                  <w:color w:val="auto"/>
                  <w:sz w:val="20"/>
                  <w:szCs w:val="20"/>
                  <w:u w:val="none"/>
                </w:rPr>
                <w:t>Taşkın</w:t>
              </w:r>
            </w:hyperlink>
            <w:r w:rsidR="008B443B" w:rsidRPr="00173BBC">
              <w:rPr>
                <w:rStyle w:val="Kpr"/>
                <w:rFonts w:ascii="Times New Roman" w:hAnsi="Times New Roman"/>
                <w:color w:val="auto"/>
                <w:sz w:val="20"/>
                <w:szCs w:val="20"/>
                <w:u w:val="none"/>
              </w:rPr>
              <w:t xml:space="preserve"> L</w:t>
            </w:r>
            <w:r w:rsidR="008B443B" w:rsidRPr="00173BBC">
              <w:rPr>
                <w:rFonts w:ascii="Times New Roman" w:hAnsi="Times New Roman"/>
                <w:sz w:val="20"/>
                <w:szCs w:val="20"/>
              </w:rPr>
              <w:t xml:space="preserve">. Doğum ve Kadın Sağlığı Hemşireliği. Genişletilmiş 16. Baskı, </w:t>
            </w:r>
            <w:hyperlink r:id="rId59" w:history="1">
              <w:r w:rsidR="008B443B" w:rsidRPr="00173BBC">
                <w:rPr>
                  <w:rStyle w:val="Kpr"/>
                  <w:rFonts w:ascii="Times New Roman" w:hAnsi="Times New Roman"/>
                  <w:color w:val="auto"/>
                  <w:sz w:val="20"/>
                  <w:szCs w:val="20"/>
                  <w:u w:val="none"/>
                </w:rPr>
                <w:t>Akademisyen Tıp Kitabevi</w:t>
              </w:r>
            </w:hyperlink>
            <w:r w:rsidR="008B443B" w:rsidRPr="00173BBC">
              <w:rPr>
                <w:rFonts w:ascii="Times New Roman" w:hAnsi="Times New Roman"/>
                <w:sz w:val="20"/>
                <w:szCs w:val="20"/>
              </w:rPr>
              <w:t xml:space="preserve">, Ankara, 2020. </w:t>
            </w:r>
          </w:p>
          <w:p w14:paraId="6BEAE9F3" w14:textId="77777777" w:rsidR="008B443B" w:rsidRPr="00173BBC" w:rsidRDefault="0054300C" w:rsidP="005E3BE8">
            <w:pPr>
              <w:pStyle w:val="ListeParagraf"/>
              <w:numPr>
                <w:ilvl w:val="0"/>
                <w:numId w:val="109"/>
              </w:numPr>
              <w:spacing w:after="0" w:line="240" w:lineRule="auto"/>
              <w:jc w:val="both"/>
              <w:rPr>
                <w:rFonts w:ascii="Times New Roman" w:hAnsi="Times New Roman"/>
                <w:sz w:val="20"/>
                <w:szCs w:val="20"/>
              </w:rPr>
            </w:pPr>
            <w:hyperlink r:id="rId60" w:tooltip="Prof. Dr. Ahsen Şirin" w:history="1">
              <w:r w:rsidR="008B443B" w:rsidRPr="00173BBC">
                <w:rPr>
                  <w:rStyle w:val="Kpr"/>
                  <w:rFonts w:ascii="Times New Roman" w:hAnsi="Times New Roman"/>
                  <w:color w:val="auto"/>
                  <w:sz w:val="20"/>
                  <w:szCs w:val="20"/>
                  <w:u w:val="none"/>
                </w:rPr>
                <w:t>Şirin</w:t>
              </w:r>
            </w:hyperlink>
            <w:r w:rsidR="008B443B" w:rsidRPr="00173BBC">
              <w:rPr>
                <w:rStyle w:val="Kpr"/>
                <w:rFonts w:ascii="Times New Roman" w:hAnsi="Times New Roman"/>
                <w:color w:val="auto"/>
                <w:sz w:val="20"/>
                <w:szCs w:val="20"/>
                <w:u w:val="none"/>
              </w:rPr>
              <w:t xml:space="preserve"> A</w:t>
            </w:r>
            <w:r w:rsidR="008B443B" w:rsidRPr="00173BBC">
              <w:rPr>
                <w:rFonts w:ascii="Times New Roman" w:hAnsi="Times New Roman"/>
                <w:sz w:val="20"/>
                <w:szCs w:val="20"/>
              </w:rPr>
              <w:t xml:space="preserve">, </w:t>
            </w:r>
            <w:hyperlink r:id="rId61" w:tooltip=" Doç. Dr. Oya Kavlak" w:history="1">
              <w:r w:rsidR="008B443B" w:rsidRPr="00173BBC">
                <w:rPr>
                  <w:rStyle w:val="Kpr"/>
                  <w:rFonts w:ascii="Times New Roman" w:hAnsi="Times New Roman"/>
                  <w:color w:val="auto"/>
                  <w:sz w:val="20"/>
                  <w:szCs w:val="20"/>
                  <w:u w:val="none"/>
                </w:rPr>
                <w:t>Kavlak</w:t>
              </w:r>
            </w:hyperlink>
            <w:r w:rsidR="008B443B" w:rsidRPr="00173BBC">
              <w:rPr>
                <w:rStyle w:val="Kpr"/>
                <w:rFonts w:ascii="Times New Roman" w:hAnsi="Times New Roman"/>
                <w:color w:val="auto"/>
                <w:sz w:val="20"/>
                <w:szCs w:val="20"/>
                <w:u w:val="none"/>
              </w:rPr>
              <w:t xml:space="preserve"> O</w:t>
            </w:r>
            <w:r w:rsidR="008B443B" w:rsidRPr="00173BBC">
              <w:rPr>
                <w:rFonts w:ascii="Times New Roman" w:hAnsi="Times New Roman"/>
                <w:sz w:val="20"/>
                <w:szCs w:val="20"/>
              </w:rPr>
              <w:t xml:space="preserve">. Kadın Sağlığı. </w:t>
            </w:r>
            <w:hyperlink r:id="rId62" w:tooltip="Nobel Tip Kitabevi" w:history="1">
              <w:r w:rsidR="008B443B" w:rsidRPr="00173BBC">
                <w:rPr>
                  <w:rStyle w:val="Kpr"/>
                  <w:rFonts w:ascii="Times New Roman" w:hAnsi="Times New Roman"/>
                  <w:color w:val="auto"/>
                  <w:sz w:val="20"/>
                  <w:szCs w:val="20"/>
                  <w:u w:val="none"/>
                </w:rPr>
                <w:t>Nobel Tıp Kitabevi</w:t>
              </w:r>
            </w:hyperlink>
            <w:r w:rsidR="008B443B" w:rsidRPr="00173BBC">
              <w:rPr>
                <w:rStyle w:val="Kpr"/>
                <w:rFonts w:ascii="Times New Roman" w:hAnsi="Times New Roman"/>
                <w:color w:val="auto"/>
                <w:sz w:val="20"/>
                <w:szCs w:val="20"/>
                <w:u w:val="none"/>
              </w:rPr>
              <w:t>,</w:t>
            </w:r>
            <w:r w:rsidR="008B443B" w:rsidRPr="00173BBC">
              <w:rPr>
                <w:rFonts w:ascii="Times New Roman" w:hAnsi="Times New Roman"/>
                <w:sz w:val="20"/>
                <w:szCs w:val="20"/>
              </w:rPr>
              <w:t xml:space="preserve"> İstanbul, 2015.</w:t>
            </w:r>
          </w:p>
          <w:p w14:paraId="2E1DF6E8" w14:textId="77777777" w:rsidR="008B443B" w:rsidRPr="00173BBC" w:rsidRDefault="008B443B" w:rsidP="005E3BE8">
            <w:pPr>
              <w:pStyle w:val="ListeParagraf"/>
              <w:numPr>
                <w:ilvl w:val="0"/>
                <w:numId w:val="109"/>
              </w:numPr>
              <w:spacing w:after="0" w:line="240" w:lineRule="auto"/>
              <w:jc w:val="both"/>
              <w:rPr>
                <w:rFonts w:ascii="Times New Roman" w:hAnsi="Times New Roman"/>
                <w:sz w:val="20"/>
                <w:szCs w:val="20"/>
              </w:rPr>
            </w:pPr>
            <w:r w:rsidRPr="00173BBC">
              <w:rPr>
                <w:rFonts w:ascii="Times New Roman" w:hAnsi="Times New Roman"/>
                <w:sz w:val="20"/>
                <w:szCs w:val="20"/>
              </w:rPr>
              <w:t xml:space="preserve">Coşkun A. Kadın Sağlığı ve Hastalıkları Öğrenim Rehberi Genişletilmiş 3. Baskı. </w:t>
            </w:r>
            <w:hyperlink r:id="rId63"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 2016.</w:t>
            </w:r>
          </w:p>
          <w:p w14:paraId="4E95DDD9" w14:textId="77777777" w:rsidR="008B443B" w:rsidRPr="00173BBC" w:rsidRDefault="008B443B" w:rsidP="005E3BE8">
            <w:pPr>
              <w:pStyle w:val="ListeParagraf"/>
              <w:numPr>
                <w:ilvl w:val="0"/>
                <w:numId w:val="109"/>
              </w:numPr>
              <w:spacing w:after="0" w:line="240" w:lineRule="auto"/>
              <w:jc w:val="both"/>
              <w:rPr>
                <w:rFonts w:ascii="Times New Roman" w:hAnsi="Times New Roman"/>
                <w:sz w:val="20"/>
                <w:szCs w:val="20"/>
              </w:rPr>
            </w:pPr>
            <w:r w:rsidRPr="00173BBC">
              <w:rPr>
                <w:rFonts w:ascii="Times New Roman" w:hAnsi="Times New Roman"/>
                <w:sz w:val="20"/>
                <w:szCs w:val="20"/>
              </w:rPr>
              <w:t xml:space="preserve">Kızılkaya Beji N. Hemşire ve Ebelere Yönelik Kadın Sağlığı ve Hastalıkları. </w:t>
            </w:r>
            <w:hyperlink r:id="rId64" w:tooltip="Nobel Tip Kitabevi"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 2015.</w:t>
            </w:r>
          </w:p>
          <w:p w14:paraId="666CB72E" w14:textId="77777777" w:rsidR="008B443B" w:rsidRPr="00173BBC" w:rsidRDefault="0054300C" w:rsidP="005E3BE8">
            <w:pPr>
              <w:pStyle w:val="ListeParagraf"/>
              <w:numPr>
                <w:ilvl w:val="0"/>
                <w:numId w:val="109"/>
              </w:numPr>
              <w:spacing w:after="0" w:line="240" w:lineRule="auto"/>
              <w:jc w:val="both"/>
              <w:rPr>
                <w:rFonts w:ascii="Times New Roman" w:hAnsi="Times New Roman"/>
                <w:sz w:val="20"/>
                <w:szCs w:val="20"/>
              </w:rPr>
            </w:pPr>
            <w:hyperlink r:id="rId65" w:history="1">
              <w:r w:rsidR="008B443B" w:rsidRPr="00173BBC">
                <w:rPr>
                  <w:rStyle w:val="Kpr"/>
                  <w:rFonts w:ascii="Times New Roman" w:hAnsi="Times New Roman"/>
                  <w:color w:val="auto"/>
                  <w:sz w:val="20"/>
                  <w:szCs w:val="20"/>
                  <w:u w:val="none"/>
                </w:rPr>
                <w:t>Taşkın</w:t>
              </w:r>
            </w:hyperlink>
            <w:r w:rsidR="008B443B" w:rsidRPr="00173BBC">
              <w:rPr>
                <w:rStyle w:val="Kpr"/>
                <w:rFonts w:ascii="Times New Roman" w:hAnsi="Times New Roman"/>
                <w:color w:val="auto"/>
                <w:sz w:val="20"/>
                <w:szCs w:val="20"/>
                <w:u w:val="none"/>
              </w:rPr>
              <w:t xml:space="preserve"> L</w:t>
            </w:r>
            <w:r w:rsidR="008B443B" w:rsidRPr="00173BBC">
              <w:rPr>
                <w:rFonts w:ascii="Times New Roman" w:hAnsi="Times New Roman"/>
                <w:sz w:val="20"/>
                <w:szCs w:val="20"/>
              </w:rPr>
              <w:t xml:space="preserve">. Hemşire ve Ebeler İçin Doğum ve Kadın Sağlığı Uygulama Rehberi Güncelleştirilmiş 2. Baskı. </w:t>
            </w:r>
            <w:hyperlink r:id="rId66" w:history="1">
              <w:r w:rsidR="008B443B" w:rsidRPr="00173BBC">
                <w:rPr>
                  <w:rStyle w:val="Kpr"/>
                  <w:rFonts w:ascii="Times New Roman" w:hAnsi="Times New Roman"/>
                  <w:color w:val="auto"/>
                  <w:sz w:val="20"/>
                  <w:szCs w:val="20"/>
                  <w:u w:val="none"/>
                </w:rPr>
                <w:t>Palme Yayıncılık</w:t>
              </w:r>
            </w:hyperlink>
            <w:r w:rsidR="008B443B" w:rsidRPr="00173BBC">
              <w:rPr>
                <w:rFonts w:ascii="Times New Roman" w:hAnsi="Times New Roman"/>
                <w:sz w:val="20"/>
                <w:szCs w:val="20"/>
              </w:rPr>
              <w:t>, Ankara, 2019.</w:t>
            </w:r>
          </w:p>
          <w:p w14:paraId="73BC4862" w14:textId="77777777" w:rsidR="008B443B" w:rsidRPr="00173BBC" w:rsidRDefault="008B443B" w:rsidP="005E3BE8">
            <w:pPr>
              <w:pStyle w:val="ListeParagraf"/>
              <w:numPr>
                <w:ilvl w:val="0"/>
                <w:numId w:val="109"/>
              </w:numPr>
              <w:spacing w:after="0" w:line="240" w:lineRule="auto"/>
              <w:jc w:val="both"/>
              <w:rPr>
                <w:rFonts w:ascii="Times New Roman" w:hAnsi="Times New Roman"/>
                <w:sz w:val="20"/>
                <w:szCs w:val="20"/>
              </w:rPr>
            </w:pPr>
            <w:r w:rsidRPr="00173BBC">
              <w:rPr>
                <w:rFonts w:ascii="Times New Roman" w:hAnsi="Times New Roman"/>
                <w:sz w:val="20"/>
                <w:szCs w:val="20"/>
              </w:rPr>
              <w:t>Coşkun A. Kadın Sağlığı ve Hastalıkları Hemşireliği El Kitabı. Güncellenmiş 2. Baskı, Koç Üniversitesi Yayınları, İstanbul, 2016.</w:t>
            </w:r>
          </w:p>
          <w:p w14:paraId="1931CE4A" w14:textId="77777777" w:rsidR="008B443B" w:rsidRPr="00173BBC" w:rsidRDefault="008B443B" w:rsidP="005E3BE8">
            <w:pPr>
              <w:pStyle w:val="ListeParagraf"/>
              <w:numPr>
                <w:ilvl w:val="0"/>
                <w:numId w:val="109"/>
              </w:numPr>
              <w:spacing w:after="0" w:line="240" w:lineRule="auto"/>
              <w:jc w:val="both"/>
              <w:rPr>
                <w:rFonts w:ascii="Times New Roman" w:hAnsi="Times New Roman"/>
                <w:sz w:val="20"/>
                <w:szCs w:val="20"/>
              </w:rPr>
            </w:pPr>
            <w:r w:rsidRPr="00173BBC">
              <w:rPr>
                <w:rFonts w:ascii="Times New Roman" w:hAnsi="Times New Roman"/>
                <w:sz w:val="20"/>
                <w:szCs w:val="20"/>
              </w:rPr>
              <w:t xml:space="preserve">Kömürcü N (Ed.). Akış Şemaları ile Doğum ve Kadın Hastalıkları Hemşireliği. </w:t>
            </w:r>
            <w:hyperlink r:id="rId67"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 2012.</w:t>
            </w:r>
          </w:p>
          <w:p w14:paraId="26C3BBEF" w14:textId="77777777" w:rsidR="008B443B" w:rsidRPr="00173BBC" w:rsidRDefault="008B443B" w:rsidP="005E3BE8">
            <w:pPr>
              <w:pStyle w:val="ListeParagraf"/>
              <w:numPr>
                <w:ilvl w:val="0"/>
                <w:numId w:val="109"/>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Gilbert E.S&amp;Harmon J.S. Ed: Taşkın L. Yüksek Riskli Doğum ve Gebelik El Kitabı, 2. Baskıdan çeviri. Palmiye Yayıncılık, Ankara, 2002.</w:t>
            </w:r>
          </w:p>
          <w:p w14:paraId="3E0D8B81" w14:textId="77777777" w:rsidR="008B443B" w:rsidRPr="00173BBC" w:rsidRDefault="008B443B" w:rsidP="005E3BE8">
            <w:pPr>
              <w:pStyle w:val="ListeParagraf"/>
              <w:numPr>
                <w:ilvl w:val="0"/>
                <w:numId w:val="109"/>
              </w:numPr>
              <w:spacing w:after="0" w:line="240" w:lineRule="auto"/>
              <w:jc w:val="both"/>
              <w:rPr>
                <w:rStyle w:val="Kpr"/>
                <w:rFonts w:ascii="Times New Roman" w:hAnsi="Times New Roman"/>
                <w:color w:val="auto"/>
                <w:sz w:val="20"/>
                <w:szCs w:val="20"/>
                <w:u w:val="none"/>
              </w:rPr>
            </w:pPr>
            <w:r w:rsidRPr="00173BBC">
              <w:rPr>
                <w:rFonts w:ascii="Times New Roman" w:hAnsi="Times New Roman"/>
                <w:sz w:val="20"/>
                <w:szCs w:val="20"/>
                <w:shd w:val="clear" w:color="auto" w:fill="FFFFFF"/>
              </w:rPr>
              <w:t xml:space="preserve">Sevil Ü, Ertem G. Perinatoloji ve Bakım. Ankara </w:t>
            </w:r>
            <w:hyperlink r:id="rId68" w:history="1">
              <w:r w:rsidRPr="00173BBC">
                <w:rPr>
                  <w:rStyle w:val="Kpr"/>
                  <w:rFonts w:ascii="Times New Roman" w:hAnsi="Times New Roman"/>
                  <w:color w:val="auto"/>
                  <w:sz w:val="20"/>
                  <w:szCs w:val="20"/>
                  <w:u w:val="none"/>
                </w:rPr>
                <w:t>Nobel Tıp Kitabevi</w:t>
              </w:r>
            </w:hyperlink>
            <w:r w:rsidRPr="00173BBC">
              <w:rPr>
                <w:rStyle w:val="Kpr"/>
                <w:rFonts w:ascii="Times New Roman" w:hAnsi="Times New Roman"/>
                <w:color w:val="auto"/>
                <w:sz w:val="20"/>
                <w:szCs w:val="20"/>
                <w:u w:val="none"/>
              </w:rPr>
              <w:t>, Ankara, 2016.</w:t>
            </w:r>
          </w:p>
          <w:p w14:paraId="28AD98E0" w14:textId="77777777" w:rsidR="008B443B" w:rsidRPr="00173BBC" w:rsidRDefault="008B443B" w:rsidP="005E3BE8">
            <w:pPr>
              <w:pStyle w:val="ListeParagraf"/>
              <w:numPr>
                <w:ilvl w:val="0"/>
                <w:numId w:val="109"/>
              </w:numPr>
              <w:spacing w:after="0" w:line="240" w:lineRule="auto"/>
              <w:jc w:val="both"/>
              <w:rPr>
                <w:rStyle w:val="Kpr"/>
                <w:rFonts w:ascii="Times New Roman" w:hAnsi="Times New Roman"/>
                <w:color w:val="auto"/>
                <w:sz w:val="20"/>
                <w:szCs w:val="20"/>
                <w:u w:val="none"/>
              </w:rPr>
            </w:pPr>
            <w:r w:rsidRPr="00173BBC">
              <w:rPr>
                <w:rFonts w:ascii="Times New Roman" w:hAnsi="Times New Roman"/>
                <w:sz w:val="20"/>
                <w:szCs w:val="20"/>
              </w:rPr>
              <w:t xml:space="preserve">T.C. Sağlık Bakanlığı Türkiye Halk Sağlığı Kurumu Kadın ve Üreme Sağlığı Daire Başkanlığı. Riskli Gebelikler Yönetim Rehberi. 2014, Ankara. </w:t>
            </w:r>
            <w:hyperlink r:id="rId69" w:history="1">
              <w:r w:rsidRPr="00173BBC">
                <w:rPr>
                  <w:rStyle w:val="Kpr"/>
                  <w:rFonts w:ascii="Times New Roman" w:hAnsi="Times New Roman"/>
                  <w:color w:val="auto"/>
                  <w:sz w:val="20"/>
                  <w:szCs w:val="20"/>
                  <w:u w:val="none"/>
                </w:rPr>
                <w:t>http://sbu.saglik.gov.tr/Ekutuphane/kitaplar/risgebyonreh.pdf</w:t>
              </w:r>
            </w:hyperlink>
          </w:p>
          <w:p w14:paraId="26CE8804" w14:textId="77777777" w:rsidR="008B443B" w:rsidRPr="00173BBC" w:rsidRDefault="008B443B" w:rsidP="005E3BE8">
            <w:pPr>
              <w:pStyle w:val="ListeParagraf"/>
              <w:numPr>
                <w:ilvl w:val="0"/>
                <w:numId w:val="109"/>
              </w:numPr>
              <w:spacing w:after="0" w:line="240" w:lineRule="auto"/>
              <w:jc w:val="both"/>
              <w:rPr>
                <w:rStyle w:val="Kpr"/>
                <w:rFonts w:ascii="Times New Roman" w:hAnsi="Times New Roman"/>
                <w:color w:val="auto"/>
                <w:sz w:val="20"/>
                <w:szCs w:val="20"/>
                <w:u w:val="none"/>
              </w:rPr>
            </w:pPr>
            <w:r w:rsidRPr="00173BBC">
              <w:rPr>
                <w:rFonts w:ascii="Times New Roman" w:hAnsi="Times New Roman"/>
                <w:sz w:val="20"/>
                <w:szCs w:val="20"/>
              </w:rPr>
              <w:t xml:space="preserve">T.C. Sağlık Bakanlığı Türkiye Halk Sağlığı Genel Müdürlüğü Kadın ve Üreme Sağlığı Daire Başkanlığı. Doğum Öncesi Bakım Yönetim Rehberi. 2018, Ankara. </w:t>
            </w:r>
            <w:hyperlink r:id="rId70" w:history="1">
              <w:r w:rsidRPr="00173BBC">
                <w:rPr>
                  <w:rStyle w:val="Kpr"/>
                  <w:rFonts w:ascii="Times New Roman" w:hAnsi="Times New Roman"/>
                  <w:color w:val="auto"/>
                  <w:sz w:val="20"/>
                  <w:szCs w:val="20"/>
                  <w:u w:val="none"/>
                </w:rPr>
                <w:t>https://hsgm.saglik.gov.tr/depo/birimler/Kadin_ve_Ureme_Sagligi_Db/dokumanlar/rehbler/dogum_oncesi_bakim_08-01-2019_1.pdf</w:t>
              </w:r>
            </w:hyperlink>
          </w:p>
          <w:p w14:paraId="5C44D599" w14:textId="77777777" w:rsidR="008B443B" w:rsidRPr="00173BBC" w:rsidRDefault="008B443B" w:rsidP="005E3BE8">
            <w:pPr>
              <w:pStyle w:val="ListeParagraf"/>
              <w:numPr>
                <w:ilvl w:val="0"/>
                <w:numId w:val="109"/>
              </w:numPr>
              <w:spacing w:after="0" w:line="240" w:lineRule="auto"/>
              <w:jc w:val="both"/>
              <w:rPr>
                <w:rStyle w:val="Kpr"/>
                <w:rFonts w:ascii="Times New Roman" w:hAnsi="Times New Roman"/>
                <w:color w:val="auto"/>
                <w:sz w:val="20"/>
                <w:szCs w:val="20"/>
                <w:u w:val="none"/>
              </w:rPr>
            </w:pPr>
            <w:r w:rsidRPr="00173BBC">
              <w:rPr>
                <w:rFonts w:ascii="Times New Roman" w:hAnsi="Times New Roman"/>
                <w:sz w:val="20"/>
                <w:szCs w:val="20"/>
              </w:rPr>
              <w:t xml:space="preserve">T.C. Sağlık Bakanlığı Türkiye Halk Sağlığı Genel Müdürlüğü Kadın ve Üreme Sağlığı Daire Başkanlığı. Doğum Sonu Bakım Yönetim Rehberi. 2018, Ankara. </w:t>
            </w:r>
            <w:hyperlink r:id="rId71" w:history="1">
              <w:r w:rsidRPr="00173BBC">
                <w:rPr>
                  <w:rStyle w:val="Kpr"/>
                  <w:rFonts w:ascii="Times New Roman" w:hAnsi="Times New Roman"/>
                  <w:color w:val="auto"/>
                  <w:sz w:val="20"/>
                  <w:szCs w:val="20"/>
                  <w:u w:val="none"/>
                </w:rPr>
                <w:t>https://dosyamerkez.saglik.gov.tr/Eklenti/28086,dogumsonubakimyonetimrehberipdf.pdf?0</w:t>
              </w:r>
            </w:hyperlink>
          </w:p>
          <w:p w14:paraId="57C327BF" w14:textId="77777777" w:rsidR="006B5015" w:rsidRPr="00173BBC" w:rsidRDefault="008B443B" w:rsidP="005E3BE8">
            <w:pPr>
              <w:pStyle w:val="ListeParagraf"/>
              <w:numPr>
                <w:ilvl w:val="0"/>
                <w:numId w:val="109"/>
              </w:numPr>
              <w:spacing w:after="0" w:line="240" w:lineRule="auto"/>
              <w:jc w:val="both"/>
              <w:rPr>
                <w:rFonts w:ascii="Times New Roman" w:hAnsi="Times New Roman"/>
                <w:sz w:val="20"/>
                <w:szCs w:val="20"/>
              </w:rPr>
            </w:pPr>
            <w:r w:rsidRPr="00173BBC">
              <w:rPr>
                <w:rFonts w:ascii="Times New Roman" w:hAnsi="Times New Roman"/>
                <w:sz w:val="20"/>
                <w:szCs w:val="20"/>
              </w:rPr>
              <w:t xml:space="preserve">T.C. Sağlık Bakanlığı Türkiye Halk Sağlığı Genel Müdürlüğü Kadın ve Üreme Sağlığı Daire Başkanlığı. Acil Obstetrik Bakım Yönetim Rehberi. 2018, Ankara. </w:t>
            </w:r>
            <w:hyperlink r:id="rId72" w:history="1">
              <w:r w:rsidRPr="00173BBC">
                <w:rPr>
                  <w:rStyle w:val="Kpr"/>
                  <w:rFonts w:ascii="Times New Roman" w:hAnsi="Times New Roman"/>
                  <w:color w:val="auto"/>
                  <w:sz w:val="20"/>
                  <w:szCs w:val="20"/>
                  <w:u w:val="none"/>
                </w:rPr>
                <w:t>https://hsgm.saglik.gov.tr/depo/birimler/Kadin_ve_Ureme_Sagligi_Db/dokumanlar/rehbler/AOB_Yonetim_Rehberi_08-11-2019_1.pdf</w:t>
              </w:r>
            </w:hyperlink>
          </w:p>
        </w:tc>
        <w:tc>
          <w:tcPr>
            <w:tcW w:w="1418" w:type="dxa"/>
            <w:shd w:val="clear" w:color="auto" w:fill="auto"/>
          </w:tcPr>
          <w:p w14:paraId="74D8AA11" w14:textId="77777777" w:rsidR="006B5015" w:rsidRPr="00173BBC" w:rsidRDefault="00C33583" w:rsidP="00975D13">
            <w:pPr>
              <w:rPr>
                <w:sz w:val="20"/>
                <w:szCs w:val="20"/>
              </w:rPr>
            </w:pPr>
            <w:r w:rsidRPr="00173BBC">
              <w:rPr>
                <w:sz w:val="20"/>
                <w:szCs w:val="20"/>
              </w:rPr>
              <w:lastRenderedPageBreak/>
              <w:t>Doğum-</w:t>
            </w:r>
            <w:r w:rsidR="006B5015" w:rsidRPr="00173BBC">
              <w:rPr>
                <w:sz w:val="20"/>
                <w:szCs w:val="20"/>
              </w:rPr>
              <w:t xml:space="preserve">Kadın Sağlığı ve Hastalıkları Hemşireliği </w:t>
            </w:r>
          </w:p>
        </w:tc>
      </w:tr>
      <w:tr w:rsidR="00173BBC" w:rsidRPr="00173BBC" w14:paraId="4B3A5940" w14:textId="77777777" w:rsidTr="00A63AC3">
        <w:tc>
          <w:tcPr>
            <w:tcW w:w="3060" w:type="dxa"/>
            <w:shd w:val="clear" w:color="auto" w:fill="auto"/>
          </w:tcPr>
          <w:p w14:paraId="47E693E2" w14:textId="77777777" w:rsidR="006B5015" w:rsidRPr="00173BBC" w:rsidRDefault="006B5015" w:rsidP="00975D13">
            <w:pPr>
              <w:rPr>
                <w:sz w:val="20"/>
                <w:szCs w:val="20"/>
              </w:rPr>
            </w:pPr>
            <w:r w:rsidRPr="00173BBC">
              <w:rPr>
                <w:sz w:val="20"/>
                <w:szCs w:val="20"/>
              </w:rPr>
              <w:lastRenderedPageBreak/>
              <w:t>Damar Hastalıklarında Fizik Muayene</w:t>
            </w:r>
          </w:p>
          <w:p w14:paraId="73C4308C" w14:textId="77777777" w:rsidR="006B5015" w:rsidRPr="00173BBC" w:rsidRDefault="006B5015" w:rsidP="00975D13">
            <w:pPr>
              <w:rPr>
                <w:sz w:val="20"/>
                <w:szCs w:val="20"/>
              </w:rPr>
            </w:pPr>
            <w:r w:rsidRPr="00173BBC">
              <w:rPr>
                <w:sz w:val="20"/>
                <w:szCs w:val="20"/>
              </w:rPr>
              <w:t>Damar Hastalıklarında Tanı Yöntemleri</w:t>
            </w:r>
          </w:p>
        </w:tc>
        <w:tc>
          <w:tcPr>
            <w:tcW w:w="4680" w:type="dxa"/>
            <w:shd w:val="clear" w:color="auto" w:fill="auto"/>
          </w:tcPr>
          <w:p w14:paraId="488756D5" w14:textId="77777777" w:rsidR="00707610" w:rsidRPr="00173BBC" w:rsidRDefault="006B5015" w:rsidP="005E3BE8">
            <w:pPr>
              <w:pStyle w:val="ListeParagraf"/>
              <w:numPr>
                <w:ilvl w:val="0"/>
                <w:numId w:val="110"/>
              </w:numPr>
              <w:spacing w:after="0" w:line="240" w:lineRule="auto"/>
              <w:ind w:left="357" w:hanging="357"/>
              <w:rPr>
                <w:rFonts w:ascii="Times New Roman" w:hAnsi="Times New Roman"/>
                <w:sz w:val="20"/>
                <w:szCs w:val="20"/>
              </w:rPr>
            </w:pPr>
            <w:r w:rsidRPr="00173BBC">
              <w:rPr>
                <w:rFonts w:ascii="Times New Roman" w:hAnsi="Times New Roman"/>
                <w:sz w:val="20"/>
                <w:szCs w:val="20"/>
              </w:rPr>
              <w:t>Periferik damar hastalığı olan birey</w:t>
            </w:r>
            <w:r w:rsidR="00707610" w:rsidRPr="00173BBC">
              <w:rPr>
                <w:rFonts w:ascii="Times New Roman" w:hAnsi="Times New Roman"/>
                <w:sz w:val="20"/>
                <w:szCs w:val="20"/>
              </w:rPr>
              <w:t>in</w:t>
            </w:r>
            <w:r w:rsidRPr="00173BBC">
              <w:rPr>
                <w:rFonts w:ascii="Times New Roman" w:hAnsi="Times New Roman"/>
                <w:sz w:val="20"/>
                <w:szCs w:val="20"/>
              </w:rPr>
              <w:t xml:space="preserve"> hasta hikayesi</w:t>
            </w:r>
            <w:r w:rsidR="00707610" w:rsidRPr="00173BBC">
              <w:rPr>
                <w:rFonts w:ascii="Times New Roman" w:hAnsi="Times New Roman"/>
                <w:sz w:val="20"/>
                <w:szCs w:val="20"/>
              </w:rPr>
              <w:t>ni alabilme</w:t>
            </w:r>
          </w:p>
          <w:p w14:paraId="0B1AF97B" w14:textId="77777777" w:rsidR="006B5015" w:rsidRPr="00173BBC" w:rsidRDefault="006B5015" w:rsidP="005E3BE8">
            <w:pPr>
              <w:pStyle w:val="ListeParagraf"/>
              <w:numPr>
                <w:ilvl w:val="0"/>
                <w:numId w:val="110"/>
              </w:numPr>
              <w:spacing w:after="0" w:line="240" w:lineRule="auto"/>
              <w:ind w:left="357" w:hanging="357"/>
              <w:rPr>
                <w:rFonts w:ascii="Times New Roman" w:hAnsi="Times New Roman"/>
                <w:sz w:val="20"/>
                <w:szCs w:val="20"/>
              </w:rPr>
            </w:pPr>
            <w:r w:rsidRPr="00173BBC">
              <w:rPr>
                <w:rFonts w:ascii="Times New Roman" w:hAnsi="Times New Roman"/>
                <w:sz w:val="20"/>
                <w:szCs w:val="20"/>
              </w:rPr>
              <w:t>Periferik damar hastalıklarında görülen belirti</w:t>
            </w:r>
            <w:r w:rsidR="00707610" w:rsidRPr="00173BBC">
              <w:rPr>
                <w:rFonts w:ascii="Times New Roman" w:hAnsi="Times New Roman"/>
                <w:sz w:val="20"/>
                <w:szCs w:val="20"/>
              </w:rPr>
              <w:t xml:space="preserve">-bulguları </w:t>
            </w:r>
            <w:r w:rsidRPr="00173BBC">
              <w:rPr>
                <w:rFonts w:ascii="Times New Roman" w:hAnsi="Times New Roman"/>
                <w:sz w:val="20"/>
                <w:szCs w:val="20"/>
              </w:rPr>
              <w:t>sayabilme</w:t>
            </w:r>
          </w:p>
          <w:p w14:paraId="24E19DD4" w14:textId="77777777" w:rsidR="006B5015" w:rsidRPr="00173BBC" w:rsidRDefault="006B5015" w:rsidP="005E3BE8">
            <w:pPr>
              <w:pStyle w:val="ListeParagraf"/>
              <w:numPr>
                <w:ilvl w:val="0"/>
                <w:numId w:val="110"/>
              </w:numPr>
              <w:spacing w:after="0" w:line="240" w:lineRule="auto"/>
              <w:ind w:left="357" w:hanging="357"/>
              <w:rPr>
                <w:rFonts w:ascii="Times New Roman" w:hAnsi="Times New Roman"/>
                <w:sz w:val="20"/>
                <w:szCs w:val="20"/>
              </w:rPr>
            </w:pPr>
            <w:r w:rsidRPr="00173BBC">
              <w:rPr>
                <w:rFonts w:ascii="Times New Roman" w:hAnsi="Times New Roman"/>
                <w:sz w:val="20"/>
                <w:szCs w:val="20"/>
              </w:rPr>
              <w:t>Periferik damar hastalıkları</w:t>
            </w:r>
            <w:r w:rsidR="00707610" w:rsidRPr="00173BBC">
              <w:rPr>
                <w:rFonts w:ascii="Times New Roman" w:hAnsi="Times New Roman"/>
                <w:sz w:val="20"/>
                <w:szCs w:val="20"/>
              </w:rPr>
              <w:t>nde</w:t>
            </w:r>
            <w:r w:rsidRPr="00173BBC">
              <w:rPr>
                <w:rFonts w:ascii="Times New Roman" w:hAnsi="Times New Roman"/>
                <w:sz w:val="20"/>
                <w:szCs w:val="20"/>
              </w:rPr>
              <w:t xml:space="preserve"> görülen belirti</w:t>
            </w:r>
            <w:r w:rsidR="00707610" w:rsidRPr="00173BBC">
              <w:rPr>
                <w:rFonts w:ascii="Times New Roman" w:hAnsi="Times New Roman"/>
                <w:sz w:val="20"/>
                <w:szCs w:val="20"/>
              </w:rPr>
              <w:t xml:space="preserve">- bulguları damar sistemi ile ilişkilendirebilme </w:t>
            </w:r>
          </w:p>
          <w:p w14:paraId="7E70A60E" w14:textId="77777777" w:rsidR="00707610" w:rsidRPr="00173BBC" w:rsidRDefault="00707610" w:rsidP="005E3BE8">
            <w:pPr>
              <w:pStyle w:val="ListeParagraf"/>
              <w:numPr>
                <w:ilvl w:val="0"/>
                <w:numId w:val="110"/>
              </w:numPr>
              <w:spacing w:after="0" w:line="240" w:lineRule="auto"/>
              <w:ind w:left="357" w:hanging="357"/>
              <w:rPr>
                <w:rFonts w:ascii="Times New Roman" w:hAnsi="Times New Roman"/>
                <w:sz w:val="20"/>
                <w:szCs w:val="20"/>
              </w:rPr>
            </w:pPr>
            <w:r w:rsidRPr="00173BBC">
              <w:rPr>
                <w:rFonts w:ascii="Times New Roman" w:hAnsi="Times New Roman"/>
                <w:sz w:val="20"/>
                <w:szCs w:val="20"/>
              </w:rPr>
              <w:t>Periferik damar hastalığı olan bireyin fizik muayenesindeki aşamaları açıklayabilme</w:t>
            </w:r>
          </w:p>
          <w:p w14:paraId="429F5156" w14:textId="77777777" w:rsidR="006B5015" w:rsidRPr="00173BBC" w:rsidRDefault="006B5015" w:rsidP="005E3BE8">
            <w:pPr>
              <w:pStyle w:val="ListeParagraf"/>
              <w:numPr>
                <w:ilvl w:val="0"/>
                <w:numId w:val="110"/>
              </w:numPr>
              <w:spacing w:after="0" w:line="240" w:lineRule="auto"/>
              <w:ind w:left="357" w:hanging="357"/>
              <w:rPr>
                <w:rFonts w:ascii="Times New Roman" w:hAnsi="Times New Roman"/>
                <w:sz w:val="20"/>
                <w:szCs w:val="20"/>
              </w:rPr>
            </w:pPr>
            <w:r w:rsidRPr="00173BBC">
              <w:rPr>
                <w:rFonts w:ascii="Times New Roman" w:hAnsi="Times New Roman"/>
                <w:sz w:val="20"/>
                <w:szCs w:val="20"/>
              </w:rPr>
              <w:t>Periferik damar hastalığı olan bireyin fizik muayenesin</w:t>
            </w:r>
            <w:r w:rsidR="00707610" w:rsidRPr="00173BBC">
              <w:rPr>
                <w:rFonts w:ascii="Times New Roman" w:hAnsi="Times New Roman"/>
                <w:sz w:val="20"/>
                <w:szCs w:val="20"/>
              </w:rPr>
              <w:t>i yapabilme</w:t>
            </w:r>
          </w:p>
          <w:p w14:paraId="75001998" w14:textId="77777777" w:rsidR="006B5015" w:rsidRPr="00173BBC" w:rsidRDefault="006B5015" w:rsidP="005E3BE8">
            <w:pPr>
              <w:pStyle w:val="ListeParagraf"/>
              <w:numPr>
                <w:ilvl w:val="0"/>
                <w:numId w:val="110"/>
              </w:numPr>
              <w:spacing w:after="0" w:line="240" w:lineRule="auto"/>
              <w:ind w:left="357" w:hanging="357"/>
              <w:rPr>
                <w:rFonts w:ascii="Times New Roman" w:hAnsi="Times New Roman"/>
                <w:sz w:val="20"/>
                <w:szCs w:val="20"/>
              </w:rPr>
            </w:pPr>
            <w:r w:rsidRPr="00173BBC">
              <w:rPr>
                <w:rFonts w:ascii="Times New Roman" w:hAnsi="Times New Roman"/>
                <w:sz w:val="20"/>
                <w:szCs w:val="20"/>
              </w:rPr>
              <w:t>Periferik damar hastalığı olan bireyde kullanılan tanı testlerini sıralayabilme</w:t>
            </w:r>
          </w:p>
          <w:p w14:paraId="1FE2D5C1" w14:textId="77777777" w:rsidR="00707610" w:rsidRPr="00173BBC" w:rsidRDefault="006B5015" w:rsidP="005E3BE8">
            <w:pPr>
              <w:pStyle w:val="ListeParagraf"/>
              <w:numPr>
                <w:ilvl w:val="0"/>
                <w:numId w:val="110"/>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Periferik damar hastalığı olan birey</w:t>
            </w:r>
            <w:r w:rsidR="00707610" w:rsidRPr="00173BBC">
              <w:rPr>
                <w:rFonts w:ascii="Times New Roman" w:hAnsi="Times New Roman"/>
                <w:sz w:val="20"/>
                <w:szCs w:val="20"/>
              </w:rPr>
              <w:t>i tanı testleri için hazırlayabilme</w:t>
            </w:r>
          </w:p>
          <w:p w14:paraId="5C2F1891" w14:textId="77777777" w:rsidR="006B5015" w:rsidRPr="00173BBC" w:rsidRDefault="006B5015" w:rsidP="00975D13">
            <w:pPr>
              <w:rPr>
                <w:sz w:val="20"/>
                <w:szCs w:val="20"/>
              </w:rPr>
            </w:pPr>
            <w:r w:rsidRPr="00173BBC">
              <w:rPr>
                <w:sz w:val="20"/>
                <w:szCs w:val="20"/>
              </w:rPr>
              <w:t xml:space="preserve"> </w:t>
            </w:r>
          </w:p>
        </w:tc>
        <w:tc>
          <w:tcPr>
            <w:tcW w:w="5236" w:type="dxa"/>
            <w:shd w:val="clear" w:color="auto" w:fill="auto"/>
          </w:tcPr>
          <w:p w14:paraId="15CE4925" w14:textId="77777777" w:rsidR="006B5015" w:rsidRPr="00173BBC" w:rsidRDefault="006B5015" w:rsidP="00975D13">
            <w:pPr>
              <w:autoSpaceDE w:val="0"/>
              <w:autoSpaceDN w:val="0"/>
              <w:adjustRightInd w:val="0"/>
              <w:rPr>
                <w:b/>
                <w:sz w:val="20"/>
                <w:szCs w:val="20"/>
                <w:u w:val="single"/>
              </w:rPr>
            </w:pPr>
            <w:r w:rsidRPr="00173BBC">
              <w:rPr>
                <w:b/>
                <w:sz w:val="20"/>
                <w:szCs w:val="20"/>
                <w:u w:val="single"/>
              </w:rPr>
              <w:lastRenderedPageBreak/>
              <w:t>Öğretim Yöntemleri</w:t>
            </w:r>
          </w:p>
          <w:p w14:paraId="25D8DB72" w14:textId="77777777" w:rsidR="006B5015" w:rsidRPr="00173BBC" w:rsidRDefault="006B5015" w:rsidP="00975D13">
            <w:pPr>
              <w:autoSpaceDE w:val="0"/>
              <w:autoSpaceDN w:val="0"/>
              <w:adjustRightInd w:val="0"/>
              <w:rPr>
                <w:sz w:val="20"/>
                <w:szCs w:val="20"/>
              </w:rPr>
            </w:pPr>
            <w:r w:rsidRPr="00173BBC">
              <w:rPr>
                <w:sz w:val="20"/>
                <w:szCs w:val="20"/>
              </w:rPr>
              <w:t>Soru- Cevap</w:t>
            </w:r>
          </w:p>
          <w:p w14:paraId="0B677770" w14:textId="77777777" w:rsidR="006B5015" w:rsidRPr="00173BBC" w:rsidRDefault="006B5015" w:rsidP="00975D13">
            <w:pPr>
              <w:autoSpaceDE w:val="0"/>
              <w:autoSpaceDN w:val="0"/>
              <w:adjustRightInd w:val="0"/>
              <w:rPr>
                <w:sz w:val="20"/>
                <w:szCs w:val="20"/>
              </w:rPr>
            </w:pPr>
            <w:r w:rsidRPr="00173BBC">
              <w:rPr>
                <w:sz w:val="20"/>
                <w:szCs w:val="20"/>
              </w:rPr>
              <w:t>Anlatım</w:t>
            </w:r>
          </w:p>
          <w:p w14:paraId="1B5DC10E" w14:textId="77777777" w:rsidR="006B5015" w:rsidRPr="00173BBC" w:rsidRDefault="006B5015" w:rsidP="00975D13">
            <w:pPr>
              <w:tabs>
                <w:tab w:val="left" w:pos="10877"/>
              </w:tabs>
              <w:rPr>
                <w:sz w:val="20"/>
                <w:szCs w:val="20"/>
              </w:rPr>
            </w:pPr>
            <w:r w:rsidRPr="00173BBC">
              <w:rPr>
                <w:sz w:val="20"/>
                <w:szCs w:val="20"/>
              </w:rPr>
              <w:t>Tartışma</w:t>
            </w:r>
          </w:p>
          <w:p w14:paraId="76C406DB" w14:textId="77777777" w:rsidR="006B5015" w:rsidRPr="00173BBC" w:rsidRDefault="006B5015" w:rsidP="00975D13">
            <w:pPr>
              <w:rPr>
                <w:b/>
                <w:sz w:val="20"/>
                <w:szCs w:val="20"/>
                <w:u w:val="single"/>
              </w:rPr>
            </w:pPr>
            <w:r w:rsidRPr="00173BBC">
              <w:rPr>
                <w:b/>
                <w:sz w:val="20"/>
                <w:szCs w:val="20"/>
                <w:u w:val="single"/>
              </w:rPr>
              <w:t>Araç-Gereç-Materyal</w:t>
            </w:r>
          </w:p>
          <w:p w14:paraId="5947F86B" w14:textId="77777777" w:rsidR="006B5015" w:rsidRPr="00173BBC" w:rsidRDefault="006B5015" w:rsidP="00975D13">
            <w:pPr>
              <w:rPr>
                <w:sz w:val="20"/>
                <w:szCs w:val="20"/>
              </w:rPr>
            </w:pPr>
            <w:r w:rsidRPr="00173BBC">
              <w:rPr>
                <w:sz w:val="20"/>
                <w:szCs w:val="20"/>
              </w:rPr>
              <w:t>Tepegöz</w:t>
            </w:r>
          </w:p>
          <w:p w14:paraId="3911FA43" w14:textId="77777777" w:rsidR="006B5015" w:rsidRPr="00173BBC" w:rsidRDefault="006B5015" w:rsidP="00975D13">
            <w:pPr>
              <w:rPr>
                <w:sz w:val="20"/>
                <w:szCs w:val="20"/>
              </w:rPr>
            </w:pPr>
            <w:r w:rsidRPr="00173BBC">
              <w:rPr>
                <w:sz w:val="20"/>
                <w:szCs w:val="20"/>
              </w:rPr>
              <w:t>Projektör</w:t>
            </w:r>
          </w:p>
          <w:p w14:paraId="01BAAA92" w14:textId="77777777" w:rsidR="006B5015" w:rsidRPr="00173BBC" w:rsidRDefault="006B5015" w:rsidP="00975D13">
            <w:pPr>
              <w:rPr>
                <w:sz w:val="20"/>
                <w:szCs w:val="20"/>
              </w:rPr>
            </w:pPr>
            <w:r w:rsidRPr="00173BBC">
              <w:rPr>
                <w:sz w:val="20"/>
                <w:szCs w:val="20"/>
              </w:rPr>
              <w:t>Yazı tahtası</w:t>
            </w:r>
          </w:p>
          <w:p w14:paraId="712E486D" w14:textId="77777777" w:rsidR="006B5015" w:rsidRPr="00173BBC" w:rsidRDefault="006B5015" w:rsidP="00975D13">
            <w:pPr>
              <w:rPr>
                <w:b/>
                <w:sz w:val="20"/>
                <w:szCs w:val="20"/>
                <w:u w:val="single"/>
              </w:rPr>
            </w:pPr>
            <w:r w:rsidRPr="00173BBC">
              <w:rPr>
                <w:b/>
                <w:sz w:val="20"/>
                <w:szCs w:val="20"/>
                <w:u w:val="single"/>
              </w:rPr>
              <w:t>Kaynaklar</w:t>
            </w:r>
          </w:p>
          <w:p w14:paraId="179D6FF2" w14:textId="77777777" w:rsidR="00E041A5" w:rsidRPr="00173BBC" w:rsidRDefault="00E041A5" w:rsidP="005E3BE8">
            <w:pPr>
              <w:pStyle w:val="ListeParagraf"/>
              <w:numPr>
                <w:ilvl w:val="0"/>
                <w:numId w:val="11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0DDC4227" w14:textId="77777777" w:rsidR="00E041A5" w:rsidRPr="00173BBC" w:rsidRDefault="00E041A5" w:rsidP="005E3BE8">
            <w:pPr>
              <w:pStyle w:val="ListeParagraf"/>
              <w:numPr>
                <w:ilvl w:val="0"/>
                <w:numId w:val="11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Karadakovan A, Aslan Eti F. (Ed.) Dahili ve Cerrahi Hastalıklarda Bakım. Güncellenmiş 5. Baskı, Aka</w:t>
            </w:r>
            <w:r w:rsidR="008E5295" w:rsidRPr="00173BBC">
              <w:rPr>
                <w:rFonts w:ascii="Times New Roman" w:hAnsi="Times New Roman"/>
                <w:sz w:val="20"/>
                <w:szCs w:val="20"/>
              </w:rPr>
              <w:t>demisyen kitapevi, Ankara, 2020.</w:t>
            </w:r>
          </w:p>
          <w:p w14:paraId="55E27E3A" w14:textId="77777777" w:rsidR="006B5015" w:rsidRPr="00173BBC" w:rsidRDefault="00771F5C" w:rsidP="005E3BE8">
            <w:pPr>
              <w:pStyle w:val="ListeParagraf"/>
              <w:numPr>
                <w:ilvl w:val="0"/>
                <w:numId w:val="11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Akyolcu N</w:t>
            </w:r>
            <w:r w:rsidR="00E041A5" w:rsidRPr="00173BBC">
              <w:rPr>
                <w:rFonts w:ascii="Times New Roman" w:hAnsi="Times New Roman"/>
                <w:sz w:val="20"/>
                <w:szCs w:val="20"/>
              </w:rPr>
              <w:t>, Kanan N, Aksoy G. Cerrahi Hemşireliği I: Genişletilmiş 2. Baskı, , Güneş TIP Kitabevleri, İstanbul, 2017.</w:t>
            </w:r>
          </w:p>
        </w:tc>
        <w:tc>
          <w:tcPr>
            <w:tcW w:w="1418" w:type="dxa"/>
            <w:shd w:val="clear" w:color="auto" w:fill="auto"/>
          </w:tcPr>
          <w:p w14:paraId="6D11496A" w14:textId="77777777" w:rsidR="006B5015" w:rsidRPr="00173BBC" w:rsidRDefault="006B5015" w:rsidP="00975D13">
            <w:pPr>
              <w:rPr>
                <w:sz w:val="20"/>
                <w:szCs w:val="20"/>
              </w:rPr>
            </w:pPr>
            <w:r w:rsidRPr="00173BBC">
              <w:rPr>
                <w:sz w:val="20"/>
                <w:szCs w:val="20"/>
              </w:rPr>
              <w:lastRenderedPageBreak/>
              <w:t xml:space="preserve">İç Hastalıkları Hemşireliği </w:t>
            </w:r>
          </w:p>
        </w:tc>
      </w:tr>
      <w:tr w:rsidR="00173BBC" w:rsidRPr="00173BBC" w14:paraId="4AF57035" w14:textId="77777777" w:rsidTr="00A63AC3">
        <w:trPr>
          <w:trHeight w:val="2835"/>
        </w:trPr>
        <w:tc>
          <w:tcPr>
            <w:tcW w:w="3060" w:type="dxa"/>
            <w:shd w:val="clear" w:color="auto" w:fill="auto"/>
          </w:tcPr>
          <w:p w14:paraId="187EBBE7" w14:textId="77777777" w:rsidR="006B5015" w:rsidRPr="00173BBC" w:rsidRDefault="006B5015" w:rsidP="00975D13">
            <w:pPr>
              <w:rPr>
                <w:sz w:val="20"/>
                <w:szCs w:val="20"/>
              </w:rPr>
            </w:pPr>
            <w:r w:rsidRPr="00173BBC">
              <w:rPr>
                <w:sz w:val="20"/>
                <w:szCs w:val="20"/>
              </w:rPr>
              <w:lastRenderedPageBreak/>
              <w:t>Anevrizmalar</w:t>
            </w:r>
          </w:p>
          <w:p w14:paraId="50FB439D" w14:textId="77777777" w:rsidR="006B5015" w:rsidRPr="00173BBC" w:rsidRDefault="006B5015" w:rsidP="00975D13">
            <w:pPr>
              <w:rPr>
                <w:sz w:val="20"/>
                <w:szCs w:val="20"/>
              </w:rPr>
            </w:pPr>
            <w:r w:rsidRPr="00173BBC">
              <w:rPr>
                <w:sz w:val="20"/>
                <w:szCs w:val="20"/>
              </w:rPr>
              <w:t>Burger Hastalığı</w:t>
            </w:r>
          </w:p>
          <w:p w14:paraId="525DCECD" w14:textId="77777777" w:rsidR="006B5015" w:rsidRPr="00173BBC" w:rsidRDefault="006B5015" w:rsidP="00975D13">
            <w:pPr>
              <w:rPr>
                <w:sz w:val="20"/>
                <w:szCs w:val="20"/>
              </w:rPr>
            </w:pPr>
            <w:r w:rsidRPr="00173BBC">
              <w:rPr>
                <w:sz w:val="20"/>
                <w:szCs w:val="20"/>
              </w:rPr>
              <w:t>Derin Ven</w:t>
            </w:r>
            <w:r w:rsidR="00BB1208" w:rsidRPr="00173BBC">
              <w:rPr>
                <w:sz w:val="20"/>
                <w:szCs w:val="20"/>
              </w:rPr>
              <w:t xml:space="preserve"> </w:t>
            </w:r>
            <w:r w:rsidRPr="00173BBC">
              <w:rPr>
                <w:sz w:val="20"/>
                <w:szCs w:val="20"/>
              </w:rPr>
              <w:t>Trombozu</w:t>
            </w:r>
          </w:p>
          <w:p w14:paraId="73D37678" w14:textId="77777777" w:rsidR="006B5015" w:rsidRPr="00173BBC" w:rsidRDefault="006B5015" w:rsidP="00975D13">
            <w:pPr>
              <w:tabs>
                <w:tab w:val="left" w:pos="10877"/>
              </w:tabs>
              <w:rPr>
                <w:sz w:val="20"/>
                <w:szCs w:val="20"/>
              </w:rPr>
            </w:pPr>
            <w:r w:rsidRPr="00173BBC">
              <w:rPr>
                <w:sz w:val="20"/>
                <w:szCs w:val="20"/>
              </w:rPr>
              <w:t>Varis</w:t>
            </w:r>
          </w:p>
        </w:tc>
        <w:tc>
          <w:tcPr>
            <w:tcW w:w="4680" w:type="dxa"/>
            <w:shd w:val="clear" w:color="auto" w:fill="auto"/>
          </w:tcPr>
          <w:p w14:paraId="1274DE4B" w14:textId="77777777" w:rsidR="00707610" w:rsidRPr="00173BBC" w:rsidRDefault="00707610"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Sık görülen periferik damar hastalıklarına örnek verebilme</w:t>
            </w:r>
          </w:p>
          <w:p w14:paraId="2880B119"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Anevrizmayı tanımlayabilme</w:t>
            </w:r>
          </w:p>
          <w:p w14:paraId="6C16DB5B" w14:textId="77777777" w:rsidR="00707610" w:rsidRPr="00173BBC" w:rsidRDefault="00707610"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Anevrizma tiplerini sayabilme</w:t>
            </w:r>
          </w:p>
          <w:p w14:paraId="43EA12A4" w14:textId="77777777" w:rsidR="006B5015" w:rsidRPr="00173BBC" w:rsidRDefault="00707610"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Verilen görseli değerlendirerek anevrizma tipini tahmin etme</w:t>
            </w:r>
          </w:p>
          <w:p w14:paraId="05D9FCAA"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Aort anevrizmasının tiplerini </w:t>
            </w:r>
            <w:r w:rsidR="00707610" w:rsidRPr="00173BBC">
              <w:rPr>
                <w:rFonts w:ascii="Times New Roman" w:hAnsi="Times New Roman"/>
                <w:sz w:val="20"/>
                <w:szCs w:val="20"/>
              </w:rPr>
              <w:t>sınıflandırabilme</w:t>
            </w:r>
          </w:p>
          <w:p w14:paraId="16BECC7E"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Torasik aort anevrizmasını tanımlayabilme</w:t>
            </w:r>
          </w:p>
          <w:p w14:paraId="30B7C33C"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Torasik aort anevrizmasının belirtilerini sayabilme</w:t>
            </w:r>
          </w:p>
          <w:p w14:paraId="14C996E3"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Torasik aort anevrizmasında tedavi uygulamalarını açıklayabilme</w:t>
            </w:r>
          </w:p>
          <w:p w14:paraId="14AE3DE3" w14:textId="77777777" w:rsidR="00707610"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Torasik aort anevrizması cerrahisi</w:t>
            </w:r>
            <w:r w:rsidR="00707610" w:rsidRPr="00173BBC">
              <w:rPr>
                <w:rFonts w:ascii="Times New Roman" w:hAnsi="Times New Roman"/>
                <w:sz w:val="20"/>
                <w:szCs w:val="20"/>
              </w:rPr>
              <w:t xml:space="preserve"> sonrası görülebilecek komplikasyonlara örnek verebilme</w:t>
            </w:r>
          </w:p>
          <w:p w14:paraId="7B88E283" w14:textId="77777777" w:rsidR="00707610" w:rsidRPr="00173BBC" w:rsidRDefault="00707610"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Torasik aort anevrizması cerrahisi sonrası görülebilecek komplikasyonların</w:t>
            </w:r>
            <w:r w:rsidR="00700B9C" w:rsidRPr="00173BBC">
              <w:rPr>
                <w:rFonts w:ascii="Times New Roman" w:hAnsi="Times New Roman"/>
                <w:sz w:val="20"/>
                <w:szCs w:val="20"/>
              </w:rPr>
              <w:t>ı</w:t>
            </w:r>
            <w:r w:rsidRPr="00173BBC">
              <w:rPr>
                <w:rFonts w:ascii="Times New Roman" w:hAnsi="Times New Roman"/>
                <w:sz w:val="20"/>
                <w:szCs w:val="20"/>
              </w:rPr>
              <w:t xml:space="preserve"> önlemeye yönelik hemşirelik tanı</w:t>
            </w:r>
            <w:r w:rsidR="00700B9C" w:rsidRPr="00173BBC">
              <w:rPr>
                <w:rFonts w:ascii="Times New Roman" w:hAnsi="Times New Roman"/>
                <w:sz w:val="20"/>
                <w:szCs w:val="20"/>
              </w:rPr>
              <w:t xml:space="preserve">ları </w:t>
            </w:r>
            <w:r w:rsidRPr="00173BBC">
              <w:rPr>
                <w:rFonts w:ascii="Times New Roman" w:hAnsi="Times New Roman"/>
                <w:sz w:val="20"/>
                <w:szCs w:val="20"/>
              </w:rPr>
              <w:t>oluşturabilme</w:t>
            </w:r>
          </w:p>
          <w:p w14:paraId="4D66AC82"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Torasik aort anevrizması gelişen bireyin hemşirelik bakımını </w:t>
            </w:r>
            <w:r w:rsidR="00707610" w:rsidRPr="00173BBC">
              <w:rPr>
                <w:rFonts w:ascii="Times New Roman" w:hAnsi="Times New Roman"/>
                <w:sz w:val="20"/>
                <w:szCs w:val="20"/>
              </w:rPr>
              <w:t>planlayabilme</w:t>
            </w:r>
          </w:p>
          <w:p w14:paraId="76F4C6DF"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Abdominal aort anevrizmasını tanımlayabilme</w:t>
            </w:r>
          </w:p>
          <w:p w14:paraId="277E5C70"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Abdominal aort anevrizmasının belirtilerini sayabilme</w:t>
            </w:r>
          </w:p>
          <w:p w14:paraId="35ACFF3E"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Abdominal aort anevrizmasında tedavi uygulamalarını açıklayabilme</w:t>
            </w:r>
          </w:p>
          <w:p w14:paraId="48C8BD19" w14:textId="77777777" w:rsidR="002F64BF"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Abdominal aort anevrizması cerrahisinin komplikasyonların</w:t>
            </w:r>
            <w:r w:rsidR="00707610" w:rsidRPr="00173BBC">
              <w:rPr>
                <w:rFonts w:ascii="Times New Roman" w:hAnsi="Times New Roman"/>
                <w:sz w:val="20"/>
                <w:szCs w:val="20"/>
              </w:rPr>
              <w:t>ı örneklendirebilme</w:t>
            </w:r>
          </w:p>
          <w:p w14:paraId="580B3E2C"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Abdominal aort anevrizması </w:t>
            </w:r>
            <w:r w:rsidR="00700B9C" w:rsidRPr="00173BBC">
              <w:rPr>
                <w:rFonts w:ascii="Times New Roman" w:hAnsi="Times New Roman"/>
                <w:sz w:val="20"/>
                <w:szCs w:val="20"/>
              </w:rPr>
              <w:t>gelişen bireyin hemşirelik bakımını planlayabilme</w:t>
            </w:r>
          </w:p>
          <w:p w14:paraId="425D12DF"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Burger hastalığını tanımlayabilme</w:t>
            </w:r>
          </w:p>
          <w:p w14:paraId="07A9DCA4"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Burger hastalığına neden olan faktörleri sayabilme</w:t>
            </w:r>
          </w:p>
          <w:p w14:paraId="1A823B13" w14:textId="77777777" w:rsidR="002F64BF"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Burger hastalığı</w:t>
            </w:r>
            <w:r w:rsidR="002F64BF" w:rsidRPr="00173BBC">
              <w:rPr>
                <w:rFonts w:ascii="Times New Roman" w:hAnsi="Times New Roman"/>
                <w:sz w:val="20"/>
                <w:szCs w:val="20"/>
              </w:rPr>
              <w:t xml:space="preserve"> ve</w:t>
            </w:r>
            <w:r w:rsidRPr="00173BBC">
              <w:rPr>
                <w:rFonts w:ascii="Times New Roman" w:hAnsi="Times New Roman"/>
                <w:sz w:val="20"/>
                <w:szCs w:val="20"/>
              </w:rPr>
              <w:t xml:space="preserve"> belirtileri</w:t>
            </w:r>
            <w:r w:rsidR="002F64BF" w:rsidRPr="00173BBC">
              <w:rPr>
                <w:rFonts w:ascii="Times New Roman" w:hAnsi="Times New Roman"/>
                <w:sz w:val="20"/>
                <w:szCs w:val="20"/>
              </w:rPr>
              <w:t xml:space="preserve"> arasında ilişki kurabilme</w:t>
            </w:r>
          </w:p>
          <w:p w14:paraId="112103EC"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 xml:space="preserve">Burger hastalığının tedavisideki bakım ilkelerini </w:t>
            </w:r>
            <w:r w:rsidR="002F64BF" w:rsidRPr="00173BBC">
              <w:rPr>
                <w:rFonts w:ascii="Times New Roman" w:hAnsi="Times New Roman"/>
                <w:sz w:val="20"/>
                <w:szCs w:val="20"/>
              </w:rPr>
              <w:t>sıralayabilme</w:t>
            </w:r>
          </w:p>
          <w:p w14:paraId="3AA03B2B"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Burger ve raynoud hastalığı arasındaki farkı açıklayabilme</w:t>
            </w:r>
          </w:p>
          <w:p w14:paraId="300AB092"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Derin ven</w:t>
            </w:r>
            <w:r w:rsidR="002F64BF" w:rsidRPr="00173BBC">
              <w:rPr>
                <w:rFonts w:ascii="Times New Roman" w:hAnsi="Times New Roman"/>
                <w:sz w:val="20"/>
                <w:szCs w:val="20"/>
              </w:rPr>
              <w:t xml:space="preserve"> </w:t>
            </w:r>
            <w:r w:rsidRPr="00173BBC">
              <w:rPr>
                <w:rFonts w:ascii="Times New Roman" w:hAnsi="Times New Roman"/>
                <w:sz w:val="20"/>
                <w:szCs w:val="20"/>
              </w:rPr>
              <w:t>trombozunu (DVT) tanımlayabilme</w:t>
            </w:r>
          </w:p>
          <w:p w14:paraId="2524A39D"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DVT’ye neden olan faktörleri açıklayabilme</w:t>
            </w:r>
          </w:p>
          <w:p w14:paraId="09A577F5"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DVT’nin belirti ve bulgularını sayabilme</w:t>
            </w:r>
          </w:p>
          <w:p w14:paraId="2BF7B524"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DVT’den korunma</w:t>
            </w:r>
            <w:r w:rsidR="002F64BF" w:rsidRPr="00173BBC">
              <w:rPr>
                <w:rFonts w:ascii="Times New Roman" w:hAnsi="Times New Roman"/>
                <w:sz w:val="20"/>
                <w:szCs w:val="20"/>
              </w:rPr>
              <w:t>ya yönelik eğitim planı hazırlayabilme</w:t>
            </w:r>
            <w:r w:rsidRPr="00173BBC">
              <w:rPr>
                <w:rFonts w:ascii="Times New Roman" w:hAnsi="Times New Roman"/>
                <w:sz w:val="20"/>
                <w:szCs w:val="20"/>
              </w:rPr>
              <w:t xml:space="preserve"> </w:t>
            </w:r>
          </w:p>
          <w:p w14:paraId="58ECF653" w14:textId="77777777" w:rsidR="002F64BF" w:rsidRPr="00173BBC" w:rsidRDefault="002F64BF"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Örnek vaka üzerinden DVT gelişimini önlemeye yönelik hemşirelik </w:t>
            </w:r>
            <w:r w:rsidR="00975497" w:rsidRPr="00173BBC">
              <w:rPr>
                <w:rFonts w:ascii="Times New Roman" w:hAnsi="Times New Roman"/>
                <w:sz w:val="20"/>
                <w:szCs w:val="20"/>
              </w:rPr>
              <w:t>bakımını kanıta dayalı olarak planlayabilme</w:t>
            </w:r>
          </w:p>
          <w:p w14:paraId="15B2BC99"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DVT’nin tedavisindeki bakım ilkelerini sayabilme</w:t>
            </w:r>
          </w:p>
          <w:p w14:paraId="04FA0962"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Varis’i tanımlayabilme</w:t>
            </w:r>
          </w:p>
          <w:p w14:paraId="0746B93D"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Varise neden olan faktörleri açıklayabilme</w:t>
            </w:r>
          </w:p>
          <w:p w14:paraId="3F3D1B52"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Varisin belirti ve bulgularını sayabilme</w:t>
            </w:r>
          </w:p>
          <w:p w14:paraId="264E018A"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Varisin tanılanmasında kullanılan yöntemleri açıklayabilme</w:t>
            </w:r>
          </w:p>
          <w:p w14:paraId="199DE26D" w14:textId="77777777" w:rsidR="006B5015" w:rsidRPr="00173BBC" w:rsidRDefault="006B5015"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Varisin tedavisindeki bakım ilkelerini açıklayabilme</w:t>
            </w:r>
          </w:p>
          <w:p w14:paraId="59043A86" w14:textId="77777777" w:rsidR="002F64BF" w:rsidRPr="00173BBC" w:rsidRDefault="002F64BF" w:rsidP="005E3BE8">
            <w:pPr>
              <w:pStyle w:val="ListeParagraf"/>
              <w:numPr>
                <w:ilvl w:val="0"/>
                <w:numId w:val="112"/>
              </w:numPr>
              <w:spacing w:after="0" w:line="240" w:lineRule="auto"/>
              <w:ind w:left="357" w:hanging="357"/>
              <w:rPr>
                <w:rFonts w:ascii="Times New Roman" w:hAnsi="Times New Roman"/>
                <w:sz w:val="20"/>
                <w:szCs w:val="20"/>
              </w:rPr>
            </w:pPr>
            <w:r w:rsidRPr="00173BBC">
              <w:rPr>
                <w:rFonts w:ascii="Times New Roman" w:hAnsi="Times New Roman"/>
                <w:sz w:val="20"/>
                <w:szCs w:val="20"/>
              </w:rPr>
              <w:t>Periferik arter ve ven hastalıklarının ayrımını yapabilme</w:t>
            </w:r>
          </w:p>
          <w:p w14:paraId="12461919" w14:textId="77777777" w:rsidR="006B5015" w:rsidRPr="00173BBC" w:rsidRDefault="006B5015" w:rsidP="005E3BE8">
            <w:pPr>
              <w:pStyle w:val="ListeParagraf"/>
              <w:numPr>
                <w:ilvl w:val="0"/>
                <w:numId w:val="112"/>
              </w:numPr>
              <w:tabs>
                <w:tab w:val="left" w:pos="10877"/>
              </w:tabs>
              <w:spacing w:after="0" w:line="240" w:lineRule="auto"/>
              <w:ind w:left="357" w:hanging="357"/>
              <w:rPr>
                <w:sz w:val="20"/>
                <w:szCs w:val="20"/>
              </w:rPr>
            </w:pPr>
            <w:r w:rsidRPr="00173BBC">
              <w:rPr>
                <w:rFonts w:ascii="Times New Roman" w:hAnsi="Times New Roman"/>
                <w:sz w:val="20"/>
                <w:szCs w:val="20"/>
              </w:rPr>
              <w:t xml:space="preserve">Periferik damar hastalığı olan bireyin hemşirelik </w:t>
            </w:r>
            <w:r w:rsidR="00975497" w:rsidRPr="00173BBC">
              <w:rPr>
                <w:rFonts w:ascii="Times New Roman" w:hAnsi="Times New Roman"/>
                <w:sz w:val="20"/>
                <w:szCs w:val="20"/>
              </w:rPr>
              <w:t>bakımını kanıta dayalı olarak planlayabilme</w:t>
            </w:r>
          </w:p>
        </w:tc>
        <w:tc>
          <w:tcPr>
            <w:tcW w:w="5236" w:type="dxa"/>
            <w:shd w:val="clear" w:color="auto" w:fill="auto"/>
          </w:tcPr>
          <w:p w14:paraId="263D9592" w14:textId="77777777" w:rsidR="006B5015" w:rsidRPr="00173BBC" w:rsidRDefault="006B5015" w:rsidP="00975D13">
            <w:pPr>
              <w:rPr>
                <w:b/>
                <w:sz w:val="20"/>
                <w:szCs w:val="20"/>
                <w:u w:val="single"/>
              </w:rPr>
            </w:pPr>
            <w:r w:rsidRPr="00173BBC">
              <w:rPr>
                <w:b/>
                <w:sz w:val="20"/>
                <w:szCs w:val="20"/>
                <w:u w:val="single"/>
              </w:rPr>
              <w:lastRenderedPageBreak/>
              <w:t xml:space="preserve">Öğretim yöntemleri </w:t>
            </w:r>
          </w:p>
          <w:p w14:paraId="239FD270" w14:textId="77777777" w:rsidR="006B5015" w:rsidRPr="00173BBC" w:rsidRDefault="006B5015" w:rsidP="00975D13">
            <w:pPr>
              <w:rPr>
                <w:sz w:val="20"/>
                <w:szCs w:val="20"/>
              </w:rPr>
            </w:pPr>
            <w:r w:rsidRPr="00173BBC">
              <w:rPr>
                <w:sz w:val="20"/>
                <w:szCs w:val="20"/>
              </w:rPr>
              <w:t>Anlatım</w:t>
            </w:r>
          </w:p>
          <w:p w14:paraId="4558E8B5" w14:textId="77777777" w:rsidR="006B5015" w:rsidRPr="00173BBC" w:rsidRDefault="006B5015" w:rsidP="00975D13">
            <w:pPr>
              <w:rPr>
                <w:sz w:val="20"/>
                <w:szCs w:val="20"/>
              </w:rPr>
            </w:pPr>
            <w:r w:rsidRPr="00173BBC">
              <w:rPr>
                <w:sz w:val="20"/>
                <w:szCs w:val="20"/>
              </w:rPr>
              <w:t>Soru cevap</w:t>
            </w:r>
          </w:p>
          <w:p w14:paraId="7EE42F4F" w14:textId="77777777" w:rsidR="006B5015" w:rsidRPr="00173BBC" w:rsidRDefault="006B5015" w:rsidP="00975D13">
            <w:pPr>
              <w:rPr>
                <w:sz w:val="20"/>
                <w:szCs w:val="20"/>
              </w:rPr>
            </w:pPr>
            <w:r w:rsidRPr="00173BBC">
              <w:rPr>
                <w:sz w:val="20"/>
                <w:szCs w:val="20"/>
              </w:rPr>
              <w:t>Tartışma</w:t>
            </w:r>
          </w:p>
          <w:p w14:paraId="12F7D573" w14:textId="77777777" w:rsidR="006B5015" w:rsidRPr="00173BBC" w:rsidRDefault="006B5015" w:rsidP="00975D13">
            <w:pPr>
              <w:rPr>
                <w:b/>
                <w:sz w:val="20"/>
                <w:szCs w:val="20"/>
                <w:u w:val="single"/>
              </w:rPr>
            </w:pPr>
            <w:r w:rsidRPr="00173BBC">
              <w:rPr>
                <w:b/>
                <w:sz w:val="20"/>
                <w:szCs w:val="20"/>
                <w:u w:val="single"/>
              </w:rPr>
              <w:t>Araç-Gereç-Materyal</w:t>
            </w:r>
          </w:p>
          <w:p w14:paraId="48C4580C" w14:textId="77777777" w:rsidR="006B5015" w:rsidRPr="00173BBC" w:rsidRDefault="006B5015" w:rsidP="00975D13">
            <w:pPr>
              <w:rPr>
                <w:sz w:val="20"/>
                <w:szCs w:val="20"/>
              </w:rPr>
            </w:pPr>
            <w:r w:rsidRPr="00173BBC">
              <w:rPr>
                <w:sz w:val="20"/>
                <w:szCs w:val="20"/>
              </w:rPr>
              <w:t>İnternet</w:t>
            </w:r>
          </w:p>
          <w:p w14:paraId="2F7291D6" w14:textId="77777777" w:rsidR="006B5015" w:rsidRPr="00173BBC" w:rsidRDefault="006B5015" w:rsidP="00975D13">
            <w:pPr>
              <w:rPr>
                <w:sz w:val="20"/>
                <w:szCs w:val="20"/>
              </w:rPr>
            </w:pPr>
            <w:r w:rsidRPr="00173BBC">
              <w:rPr>
                <w:sz w:val="20"/>
                <w:szCs w:val="20"/>
              </w:rPr>
              <w:t>Projektör</w:t>
            </w:r>
          </w:p>
          <w:p w14:paraId="59519189" w14:textId="77777777" w:rsidR="006B5015" w:rsidRPr="00173BBC" w:rsidRDefault="006B5015" w:rsidP="00975D13">
            <w:pPr>
              <w:rPr>
                <w:sz w:val="20"/>
                <w:szCs w:val="20"/>
              </w:rPr>
            </w:pPr>
            <w:r w:rsidRPr="00173BBC">
              <w:rPr>
                <w:sz w:val="20"/>
                <w:szCs w:val="20"/>
              </w:rPr>
              <w:t>Yazı tahtası</w:t>
            </w:r>
          </w:p>
          <w:p w14:paraId="294929F6" w14:textId="77777777" w:rsidR="006B5015" w:rsidRPr="00173BBC" w:rsidRDefault="006B5015" w:rsidP="00975D13">
            <w:pPr>
              <w:rPr>
                <w:b/>
                <w:sz w:val="20"/>
                <w:szCs w:val="20"/>
                <w:u w:val="single"/>
              </w:rPr>
            </w:pPr>
            <w:r w:rsidRPr="00173BBC">
              <w:rPr>
                <w:b/>
                <w:sz w:val="20"/>
                <w:szCs w:val="20"/>
                <w:u w:val="single"/>
              </w:rPr>
              <w:t>Kaynaklar</w:t>
            </w:r>
          </w:p>
          <w:p w14:paraId="76DB7923"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t>Karadakovan A, Aslan FE. Dahili ve Cerrahi Hastalıklarda Bakım. Nobel Kitabevi, İstanbul, 2010.</w:t>
            </w:r>
          </w:p>
          <w:p w14:paraId="5CC32B73"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t>Çelik S, Taşdemir N. Güncel Yöntemlerle Cerrahi Hastalıklarda Bakım. Çukurova Nobel Tıp Kitabevi, Antalya, 2018.</w:t>
            </w:r>
          </w:p>
          <w:p w14:paraId="4666BECE"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Uygulama Rehberi. İstanbul Tıp Kitabevi, İstanbul, 2011</w:t>
            </w:r>
          </w:p>
          <w:p w14:paraId="6EB2D17B"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 Nobel Kitabevi, İstanbul, 2018.</w:t>
            </w:r>
          </w:p>
          <w:p w14:paraId="5D1B440F"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II. Nobel Kitabevi, İstanbul, 2018.</w:t>
            </w:r>
          </w:p>
          <w:p w14:paraId="7A0ECE56"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t>Eti Aslan F. Cerrahi Bakım: Vaka Analizleri İle Birlikte. Akademisyen Tıp Kitabevi, Ankara, 2017.</w:t>
            </w:r>
          </w:p>
          <w:p w14:paraId="250E9FBF"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t>Özhan Elbaş N. Cerrahi hastalıkları hemşireliği akıl notları. Güneş Tıp Kitabevi, Ankara, 2015.</w:t>
            </w:r>
          </w:p>
          <w:p w14:paraId="3D132872"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t>Ovayolu N, Ovayolu Ö. (Ed.) Patofizyoloji. Çukurova Nobel Tıp Kitabevi, Adana, 2016.</w:t>
            </w:r>
          </w:p>
          <w:p w14:paraId="230370E3"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t>Nurten A, Anğ Ö. (Ed.).Basitleştirilmiş Klinik Patofizyoloji, Nobel Tıp Kitabevleri, İstanbul, 2016.</w:t>
            </w:r>
          </w:p>
          <w:p w14:paraId="560E7547"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t xml:space="preserve">Dahili ve Cerrahi Hastalıkları Hemşireliği, Dentlinger N, Ramdin V, Çev. Ed. Çelik S, Yeşilbalkan Usta Ö, Nobel Akademik Yayıncılık, Ankara, 2015. </w:t>
            </w:r>
          </w:p>
          <w:p w14:paraId="03B60335"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t xml:space="preserve">Burke KM, Mohn-Brown EL, Eby L. Medical-surgical Nursing Care. Pearson, 2011.  </w:t>
            </w:r>
          </w:p>
          <w:p w14:paraId="78A5B6A2" w14:textId="77777777" w:rsidR="00824E52" w:rsidRPr="00173BBC" w:rsidRDefault="00824E52" w:rsidP="005E3BE8">
            <w:pPr>
              <w:pStyle w:val="ListeParagraf"/>
              <w:numPr>
                <w:ilvl w:val="0"/>
                <w:numId w:val="113"/>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Sayek İ, Sayek Temel Cerrahi. Güneş Tıp Kitabevi, Ankara, 2013.</w:t>
            </w:r>
          </w:p>
          <w:p w14:paraId="085C4F67" w14:textId="77777777" w:rsidR="006B5015" w:rsidRPr="00173BBC" w:rsidRDefault="00824E52" w:rsidP="005E3BE8">
            <w:pPr>
              <w:pStyle w:val="ListeParagraf"/>
              <w:numPr>
                <w:ilvl w:val="0"/>
                <w:numId w:val="113"/>
              </w:numPr>
              <w:spacing w:after="0" w:line="240" w:lineRule="auto"/>
              <w:jc w:val="both"/>
              <w:rPr>
                <w:rFonts w:ascii="Times New Roman" w:hAnsi="Times New Roman"/>
                <w:b/>
                <w:sz w:val="20"/>
                <w:szCs w:val="20"/>
                <w:u w:val="single"/>
              </w:rPr>
            </w:pPr>
            <w:r w:rsidRPr="00173BBC">
              <w:rPr>
                <w:rFonts w:ascii="Times New Roman" w:hAnsi="Times New Roman"/>
                <w:sz w:val="20"/>
                <w:szCs w:val="20"/>
              </w:rPr>
              <w:t xml:space="preserve">Dahili ve Cerrahi Hastalıklar Hemşireliği Klinik El Kitabı. Perrecone M.R, Shannon C.E. Çev. Ed., Mert H, Bilik Ö. Palme Kitabevi, Ankara, 2019. </w:t>
            </w:r>
          </w:p>
        </w:tc>
        <w:tc>
          <w:tcPr>
            <w:tcW w:w="1418" w:type="dxa"/>
            <w:shd w:val="clear" w:color="auto" w:fill="auto"/>
          </w:tcPr>
          <w:p w14:paraId="585EE148" w14:textId="77777777" w:rsidR="006B5015" w:rsidRPr="00173BBC" w:rsidRDefault="006B5015" w:rsidP="00975D13">
            <w:pPr>
              <w:rPr>
                <w:sz w:val="20"/>
                <w:szCs w:val="20"/>
              </w:rPr>
            </w:pPr>
            <w:r w:rsidRPr="00173BBC">
              <w:rPr>
                <w:sz w:val="20"/>
                <w:szCs w:val="20"/>
              </w:rPr>
              <w:lastRenderedPageBreak/>
              <w:t>Cerrahi Hastalıkları</w:t>
            </w:r>
            <w:r w:rsidR="00C33583" w:rsidRPr="00173BBC">
              <w:rPr>
                <w:sz w:val="20"/>
                <w:szCs w:val="20"/>
              </w:rPr>
              <w:t xml:space="preserve"> </w:t>
            </w:r>
            <w:r w:rsidRPr="00173BBC">
              <w:rPr>
                <w:sz w:val="20"/>
                <w:szCs w:val="20"/>
              </w:rPr>
              <w:t xml:space="preserve">Hemşireliği </w:t>
            </w:r>
          </w:p>
        </w:tc>
      </w:tr>
      <w:tr w:rsidR="00173BBC" w:rsidRPr="00173BBC" w14:paraId="60B77BBB" w14:textId="77777777" w:rsidTr="00A63AC3">
        <w:tc>
          <w:tcPr>
            <w:tcW w:w="3060" w:type="dxa"/>
            <w:shd w:val="clear" w:color="auto" w:fill="auto"/>
          </w:tcPr>
          <w:p w14:paraId="44DE6E0E" w14:textId="77777777" w:rsidR="006B5015" w:rsidRPr="00173BBC" w:rsidRDefault="006B5015" w:rsidP="00975D13">
            <w:pPr>
              <w:rPr>
                <w:sz w:val="20"/>
                <w:szCs w:val="20"/>
              </w:rPr>
            </w:pPr>
            <w:r w:rsidRPr="00173BBC">
              <w:rPr>
                <w:sz w:val="20"/>
                <w:szCs w:val="20"/>
              </w:rPr>
              <w:lastRenderedPageBreak/>
              <w:t>Kalp Hastalıklarında Beslenme</w:t>
            </w:r>
          </w:p>
        </w:tc>
        <w:tc>
          <w:tcPr>
            <w:tcW w:w="4680" w:type="dxa"/>
            <w:shd w:val="clear" w:color="auto" w:fill="auto"/>
          </w:tcPr>
          <w:p w14:paraId="2430EFE5" w14:textId="77777777" w:rsidR="006B5015" w:rsidRPr="00173BBC" w:rsidRDefault="006B5015" w:rsidP="005E3BE8">
            <w:pPr>
              <w:pStyle w:val="ListeParagraf"/>
              <w:numPr>
                <w:ilvl w:val="0"/>
                <w:numId w:val="115"/>
              </w:numPr>
              <w:spacing w:after="0" w:line="240" w:lineRule="auto"/>
              <w:ind w:left="357" w:hanging="357"/>
              <w:rPr>
                <w:rFonts w:ascii="Times New Roman" w:hAnsi="Times New Roman"/>
                <w:sz w:val="20"/>
                <w:szCs w:val="20"/>
              </w:rPr>
            </w:pPr>
            <w:r w:rsidRPr="00173BBC">
              <w:rPr>
                <w:rFonts w:ascii="Times New Roman" w:hAnsi="Times New Roman"/>
                <w:sz w:val="20"/>
                <w:szCs w:val="20"/>
              </w:rPr>
              <w:t>Aterom plak oluşumunda lipidlerin rolünü açıklayabilme</w:t>
            </w:r>
          </w:p>
          <w:p w14:paraId="046FF1BF" w14:textId="77777777" w:rsidR="006B5015" w:rsidRPr="00173BBC" w:rsidRDefault="006B5015" w:rsidP="005E3BE8">
            <w:pPr>
              <w:pStyle w:val="ListeParagraf"/>
              <w:numPr>
                <w:ilvl w:val="0"/>
                <w:numId w:val="115"/>
              </w:numPr>
              <w:spacing w:after="0" w:line="240" w:lineRule="auto"/>
              <w:ind w:left="357" w:hanging="357"/>
              <w:rPr>
                <w:rFonts w:ascii="Times New Roman" w:hAnsi="Times New Roman"/>
                <w:sz w:val="20"/>
                <w:szCs w:val="20"/>
              </w:rPr>
            </w:pPr>
            <w:r w:rsidRPr="00173BBC">
              <w:rPr>
                <w:rFonts w:ascii="Times New Roman" w:hAnsi="Times New Roman"/>
                <w:sz w:val="20"/>
                <w:szCs w:val="20"/>
              </w:rPr>
              <w:t>Koroner kalp hastalıkların</w:t>
            </w:r>
            <w:r w:rsidR="002F64BF" w:rsidRPr="00173BBC">
              <w:rPr>
                <w:rFonts w:ascii="Times New Roman" w:hAnsi="Times New Roman"/>
                <w:sz w:val="20"/>
                <w:szCs w:val="20"/>
              </w:rPr>
              <w:t>a</w:t>
            </w:r>
            <w:r w:rsidRPr="00173BBC">
              <w:rPr>
                <w:rFonts w:ascii="Times New Roman" w:hAnsi="Times New Roman"/>
                <w:sz w:val="20"/>
                <w:szCs w:val="20"/>
              </w:rPr>
              <w:t xml:space="preserve"> obezitenin etkisini açıklayabilme</w:t>
            </w:r>
          </w:p>
          <w:p w14:paraId="5599DFC9" w14:textId="77777777" w:rsidR="006B5015" w:rsidRPr="00173BBC" w:rsidRDefault="006B5015" w:rsidP="005E3BE8">
            <w:pPr>
              <w:pStyle w:val="ListeParagraf"/>
              <w:numPr>
                <w:ilvl w:val="0"/>
                <w:numId w:val="115"/>
              </w:numPr>
              <w:spacing w:after="0" w:line="240" w:lineRule="auto"/>
              <w:ind w:left="357" w:hanging="357"/>
              <w:rPr>
                <w:rFonts w:ascii="Times New Roman" w:hAnsi="Times New Roman"/>
                <w:sz w:val="20"/>
                <w:szCs w:val="20"/>
              </w:rPr>
            </w:pPr>
            <w:r w:rsidRPr="00173BBC">
              <w:rPr>
                <w:rFonts w:ascii="Times New Roman" w:hAnsi="Times New Roman"/>
                <w:sz w:val="20"/>
                <w:szCs w:val="20"/>
              </w:rPr>
              <w:t>Koroner kalp hastalıkların</w:t>
            </w:r>
            <w:r w:rsidR="002F64BF" w:rsidRPr="00173BBC">
              <w:rPr>
                <w:rFonts w:ascii="Times New Roman" w:hAnsi="Times New Roman"/>
                <w:sz w:val="20"/>
                <w:szCs w:val="20"/>
              </w:rPr>
              <w:t>a</w:t>
            </w:r>
            <w:r w:rsidRPr="00173BBC">
              <w:rPr>
                <w:rFonts w:ascii="Times New Roman" w:hAnsi="Times New Roman"/>
                <w:sz w:val="20"/>
                <w:szCs w:val="20"/>
              </w:rPr>
              <w:t xml:space="preserve"> diğer makro besin ögelerinin etkisini açıklayabilme</w:t>
            </w:r>
          </w:p>
          <w:p w14:paraId="0B2B1317" w14:textId="77777777" w:rsidR="006B5015" w:rsidRPr="00173BBC" w:rsidRDefault="006B5015" w:rsidP="005E3BE8">
            <w:pPr>
              <w:pStyle w:val="ListeParagraf"/>
              <w:numPr>
                <w:ilvl w:val="0"/>
                <w:numId w:val="115"/>
              </w:numPr>
              <w:spacing w:after="0" w:line="240" w:lineRule="auto"/>
              <w:ind w:left="357" w:hanging="357"/>
              <w:rPr>
                <w:rFonts w:ascii="Times New Roman" w:hAnsi="Times New Roman"/>
                <w:sz w:val="20"/>
                <w:szCs w:val="20"/>
              </w:rPr>
            </w:pPr>
            <w:r w:rsidRPr="00173BBC">
              <w:rPr>
                <w:rFonts w:ascii="Times New Roman" w:hAnsi="Times New Roman"/>
                <w:sz w:val="20"/>
                <w:szCs w:val="20"/>
              </w:rPr>
              <w:t>Koroner kalp hastalıklarında diyet tedavisini açıklayabilme</w:t>
            </w:r>
          </w:p>
          <w:p w14:paraId="0E881082" w14:textId="77777777" w:rsidR="002F64BF" w:rsidRPr="00173BBC" w:rsidRDefault="002F64BF" w:rsidP="005E3BE8">
            <w:pPr>
              <w:pStyle w:val="ListeParagraf"/>
              <w:numPr>
                <w:ilvl w:val="0"/>
                <w:numId w:val="115"/>
              </w:numPr>
              <w:spacing w:after="0" w:line="240" w:lineRule="auto"/>
              <w:ind w:left="357" w:hanging="357"/>
              <w:rPr>
                <w:rFonts w:ascii="Times New Roman" w:hAnsi="Times New Roman"/>
                <w:sz w:val="20"/>
                <w:szCs w:val="20"/>
              </w:rPr>
            </w:pPr>
            <w:r w:rsidRPr="00173BBC">
              <w:rPr>
                <w:rFonts w:ascii="Times New Roman" w:hAnsi="Times New Roman"/>
                <w:sz w:val="20"/>
                <w:szCs w:val="20"/>
              </w:rPr>
              <w:t>Koroner kalp hasta</w:t>
            </w:r>
            <w:r w:rsidR="00700B9C" w:rsidRPr="00173BBC">
              <w:rPr>
                <w:rFonts w:ascii="Times New Roman" w:hAnsi="Times New Roman"/>
                <w:sz w:val="20"/>
                <w:szCs w:val="20"/>
              </w:rPr>
              <w:t>sı</w:t>
            </w:r>
            <w:r w:rsidRPr="00173BBC">
              <w:rPr>
                <w:rFonts w:ascii="Times New Roman" w:hAnsi="Times New Roman"/>
                <w:sz w:val="20"/>
                <w:szCs w:val="20"/>
              </w:rPr>
              <w:t xml:space="preserve">nın bakımını </w:t>
            </w:r>
            <w:r w:rsidR="00700B9C" w:rsidRPr="00173BBC">
              <w:rPr>
                <w:rFonts w:ascii="Times New Roman" w:hAnsi="Times New Roman"/>
                <w:sz w:val="20"/>
                <w:szCs w:val="20"/>
              </w:rPr>
              <w:t xml:space="preserve">oluştururken </w:t>
            </w:r>
            <w:r w:rsidRPr="00173BBC">
              <w:rPr>
                <w:rFonts w:ascii="Times New Roman" w:hAnsi="Times New Roman"/>
                <w:sz w:val="20"/>
                <w:szCs w:val="20"/>
              </w:rPr>
              <w:t xml:space="preserve">beslenmeye ilişkin </w:t>
            </w:r>
            <w:r w:rsidR="00700B9C" w:rsidRPr="00173BBC">
              <w:rPr>
                <w:rFonts w:ascii="Times New Roman" w:hAnsi="Times New Roman"/>
                <w:sz w:val="20"/>
                <w:szCs w:val="20"/>
              </w:rPr>
              <w:t>eğitim planlayabilme</w:t>
            </w:r>
          </w:p>
          <w:p w14:paraId="14EDF2B7" w14:textId="77777777" w:rsidR="006B5015" w:rsidRPr="00173BBC" w:rsidRDefault="006B5015" w:rsidP="005E3BE8">
            <w:pPr>
              <w:pStyle w:val="ListeParagraf"/>
              <w:numPr>
                <w:ilvl w:val="0"/>
                <w:numId w:val="115"/>
              </w:numPr>
              <w:spacing w:after="0" w:line="240" w:lineRule="auto"/>
              <w:ind w:left="357" w:hanging="357"/>
              <w:rPr>
                <w:rFonts w:ascii="Times New Roman" w:hAnsi="Times New Roman"/>
                <w:sz w:val="20"/>
                <w:szCs w:val="20"/>
              </w:rPr>
            </w:pPr>
            <w:r w:rsidRPr="00173BBC">
              <w:rPr>
                <w:rFonts w:ascii="Times New Roman" w:hAnsi="Times New Roman"/>
                <w:sz w:val="20"/>
                <w:szCs w:val="20"/>
              </w:rPr>
              <w:t>Hipertansiyon oluşumunda beslenmenin etkisini açıklayabilme</w:t>
            </w:r>
          </w:p>
          <w:p w14:paraId="078525C2" w14:textId="77777777" w:rsidR="006B5015" w:rsidRPr="00173BBC" w:rsidRDefault="006B5015" w:rsidP="005E3BE8">
            <w:pPr>
              <w:pStyle w:val="ListeParagraf"/>
              <w:numPr>
                <w:ilvl w:val="0"/>
                <w:numId w:val="115"/>
              </w:numPr>
              <w:spacing w:after="0" w:line="240" w:lineRule="auto"/>
              <w:ind w:left="357" w:hanging="357"/>
              <w:rPr>
                <w:rFonts w:ascii="Times New Roman" w:hAnsi="Times New Roman"/>
                <w:sz w:val="20"/>
                <w:szCs w:val="20"/>
              </w:rPr>
            </w:pPr>
            <w:r w:rsidRPr="00173BBC">
              <w:rPr>
                <w:rFonts w:ascii="Times New Roman" w:hAnsi="Times New Roman"/>
                <w:sz w:val="20"/>
                <w:szCs w:val="20"/>
              </w:rPr>
              <w:t>Hipertansiyondan korunmada ve tedavisinde uygulanan diyet tedavisini açıklayabilme</w:t>
            </w:r>
          </w:p>
          <w:p w14:paraId="1A063DB3" w14:textId="77777777" w:rsidR="002F64BF" w:rsidRPr="00173BBC" w:rsidRDefault="002F64BF" w:rsidP="005E3BE8">
            <w:pPr>
              <w:pStyle w:val="ListeParagraf"/>
              <w:numPr>
                <w:ilvl w:val="0"/>
                <w:numId w:val="115"/>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Hipertansiyonlu hastanın beslenmesine ilişkin eğitim planı hazırlayabilme</w:t>
            </w:r>
          </w:p>
          <w:p w14:paraId="7C79B4AB" w14:textId="77777777" w:rsidR="002F64BF" w:rsidRPr="00173BBC" w:rsidRDefault="002F64BF" w:rsidP="005E3BE8">
            <w:pPr>
              <w:pStyle w:val="ListeParagraf"/>
              <w:numPr>
                <w:ilvl w:val="0"/>
                <w:numId w:val="115"/>
              </w:numPr>
              <w:spacing w:after="0" w:line="240" w:lineRule="auto"/>
              <w:ind w:left="357" w:hanging="357"/>
              <w:rPr>
                <w:rFonts w:ascii="Times New Roman" w:hAnsi="Times New Roman"/>
                <w:sz w:val="20"/>
                <w:szCs w:val="20"/>
              </w:rPr>
            </w:pPr>
            <w:r w:rsidRPr="00173BBC">
              <w:rPr>
                <w:rFonts w:ascii="Times New Roman" w:hAnsi="Times New Roman"/>
                <w:sz w:val="20"/>
                <w:szCs w:val="20"/>
              </w:rPr>
              <w:t>Kalp hastalarında bakımı planlarken diyetisyen ile iş birliği kurma</w:t>
            </w:r>
          </w:p>
        </w:tc>
        <w:tc>
          <w:tcPr>
            <w:tcW w:w="5236" w:type="dxa"/>
            <w:shd w:val="clear" w:color="auto" w:fill="auto"/>
          </w:tcPr>
          <w:p w14:paraId="6415109C" w14:textId="77777777" w:rsidR="006B5015" w:rsidRPr="00173BBC" w:rsidRDefault="006B5015" w:rsidP="00975D13">
            <w:pPr>
              <w:autoSpaceDE w:val="0"/>
              <w:autoSpaceDN w:val="0"/>
              <w:adjustRightInd w:val="0"/>
              <w:rPr>
                <w:b/>
                <w:sz w:val="20"/>
                <w:szCs w:val="20"/>
                <w:u w:val="single"/>
              </w:rPr>
            </w:pPr>
            <w:r w:rsidRPr="00173BBC">
              <w:rPr>
                <w:b/>
                <w:sz w:val="20"/>
                <w:szCs w:val="20"/>
                <w:u w:val="single"/>
              </w:rPr>
              <w:lastRenderedPageBreak/>
              <w:t>Öğretim Yöntemleri</w:t>
            </w:r>
          </w:p>
          <w:p w14:paraId="172B20B1" w14:textId="77777777" w:rsidR="006B5015" w:rsidRPr="00173BBC" w:rsidRDefault="006B5015" w:rsidP="00975D13">
            <w:pPr>
              <w:autoSpaceDE w:val="0"/>
              <w:autoSpaceDN w:val="0"/>
              <w:adjustRightInd w:val="0"/>
              <w:rPr>
                <w:sz w:val="20"/>
                <w:szCs w:val="20"/>
              </w:rPr>
            </w:pPr>
            <w:r w:rsidRPr="00173BBC">
              <w:rPr>
                <w:sz w:val="20"/>
                <w:szCs w:val="20"/>
              </w:rPr>
              <w:t>Soru- Cevap</w:t>
            </w:r>
          </w:p>
          <w:p w14:paraId="6C91EEFB" w14:textId="77777777" w:rsidR="006B5015" w:rsidRPr="00173BBC" w:rsidRDefault="006B5015" w:rsidP="00975D13">
            <w:pPr>
              <w:autoSpaceDE w:val="0"/>
              <w:autoSpaceDN w:val="0"/>
              <w:adjustRightInd w:val="0"/>
              <w:rPr>
                <w:sz w:val="20"/>
                <w:szCs w:val="20"/>
              </w:rPr>
            </w:pPr>
            <w:r w:rsidRPr="00173BBC">
              <w:rPr>
                <w:sz w:val="20"/>
                <w:szCs w:val="20"/>
              </w:rPr>
              <w:t>Anlatım</w:t>
            </w:r>
          </w:p>
          <w:p w14:paraId="3589F45E" w14:textId="77777777" w:rsidR="006B5015" w:rsidRPr="00173BBC" w:rsidRDefault="006B5015" w:rsidP="00975D13">
            <w:pPr>
              <w:rPr>
                <w:sz w:val="20"/>
                <w:szCs w:val="20"/>
              </w:rPr>
            </w:pPr>
            <w:r w:rsidRPr="00173BBC">
              <w:rPr>
                <w:sz w:val="20"/>
                <w:szCs w:val="20"/>
              </w:rPr>
              <w:t>Tartışma</w:t>
            </w:r>
          </w:p>
          <w:p w14:paraId="08708442" w14:textId="77777777" w:rsidR="006B5015" w:rsidRPr="00173BBC" w:rsidRDefault="006B5015" w:rsidP="00975D13">
            <w:pPr>
              <w:rPr>
                <w:b/>
                <w:sz w:val="20"/>
                <w:szCs w:val="20"/>
                <w:u w:val="single"/>
              </w:rPr>
            </w:pPr>
            <w:r w:rsidRPr="00173BBC">
              <w:rPr>
                <w:b/>
                <w:sz w:val="20"/>
                <w:szCs w:val="20"/>
                <w:u w:val="single"/>
              </w:rPr>
              <w:t>Araç-Gereç-Materyal</w:t>
            </w:r>
          </w:p>
          <w:p w14:paraId="5F8E7DBD" w14:textId="77777777" w:rsidR="006B5015" w:rsidRPr="00173BBC" w:rsidRDefault="006B5015" w:rsidP="00975D13">
            <w:pPr>
              <w:rPr>
                <w:sz w:val="20"/>
                <w:szCs w:val="20"/>
              </w:rPr>
            </w:pPr>
            <w:r w:rsidRPr="00173BBC">
              <w:rPr>
                <w:sz w:val="20"/>
                <w:szCs w:val="20"/>
              </w:rPr>
              <w:t>İnternet</w:t>
            </w:r>
          </w:p>
          <w:p w14:paraId="787AAA7A" w14:textId="77777777" w:rsidR="006B5015" w:rsidRPr="00173BBC" w:rsidRDefault="006B5015" w:rsidP="00975D13">
            <w:pPr>
              <w:rPr>
                <w:sz w:val="20"/>
                <w:szCs w:val="20"/>
              </w:rPr>
            </w:pPr>
            <w:r w:rsidRPr="00173BBC">
              <w:rPr>
                <w:sz w:val="20"/>
                <w:szCs w:val="20"/>
              </w:rPr>
              <w:t>Projektör</w:t>
            </w:r>
          </w:p>
          <w:p w14:paraId="14EAFCF7" w14:textId="77777777" w:rsidR="006B5015" w:rsidRPr="00173BBC" w:rsidRDefault="006B5015" w:rsidP="00975D13">
            <w:pPr>
              <w:rPr>
                <w:sz w:val="20"/>
                <w:szCs w:val="20"/>
              </w:rPr>
            </w:pPr>
            <w:r w:rsidRPr="00173BBC">
              <w:rPr>
                <w:sz w:val="20"/>
                <w:szCs w:val="20"/>
              </w:rPr>
              <w:t>Yazı tahtası</w:t>
            </w:r>
          </w:p>
          <w:p w14:paraId="15F73FEA" w14:textId="77777777" w:rsidR="006B5015" w:rsidRPr="00173BBC" w:rsidRDefault="006B5015" w:rsidP="00975D13">
            <w:pPr>
              <w:rPr>
                <w:b/>
                <w:sz w:val="20"/>
                <w:szCs w:val="20"/>
                <w:u w:val="single"/>
              </w:rPr>
            </w:pPr>
            <w:r w:rsidRPr="00173BBC">
              <w:rPr>
                <w:b/>
                <w:sz w:val="20"/>
                <w:szCs w:val="20"/>
                <w:u w:val="single"/>
              </w:rPr>
              <w:t>Kaynaklar</w:t>
            </w:r>
          </w:p>
          <w:p w14:paraId="495B9F9E" w14:textId="77777777" w:rsidR="006B5015" w:rsidRPr="00173BBC" w:rsidRDefault="006B5015" w:rsidP="005E3BE8">
            <w:pPr>
              <w:pStyle w:val="ListeParagraf"/>
              <w:numPr>
                <w:ilvl w:val="0"/>
                <w:numId w:val="114"/>
              </w:numPr>
              <w:spacing w:after="0" w:line="240" w:lineRule="auto"/>
              <w:ind w:left="357" w:hanging="357"/>
              <w:rPr>
                <w:rFonts w:ascii="Times New Roman" w:hAnsi="Times New Roman"/>
                <w:sz w:val="20"/>
                <w:szCs w:val="20"/>
              </w:rPr>
            </w:pPr>
            <w:r w:rsidRPr="00173BBC">
              <w:rPr>
                <w:rFonts w:ascii="Times New Roman" w:hAnsi="Times New Roman"/>
                <w:sz w:val="20"/>
                <w:szCs w:val="20"/>
              </w:rPr>
              <w:t>Baysal A. Genel beslenme Hatipoğlu yayınları, Ankara</w:t>
            </w:r>
            <w:r w:rsidR="00FA080F" w:rsidRPr="00173BBC">
              <w:rPr>
                <w:rFonts w:ascii="Times New Roman" w:hAnsi="Times New Roman"/>
                <w:sz w:val="20"/>
                <w:szCs w:val="20"/>
              </w:rPr>
              <w:t>,</w:t>
            </w:r>
            <w:r w:rsidRPr="00173BBC">
              <w:rPr>
                <w:rFonts w:ascii="Times New Roman" w:hAnsi="Times New Roman"/>
                <w:sz w:val="20"/>
                <w:szCs w:val="20"/>
              </w:rPr>
              <w:t xml:space="preserve"> 2002</w:t>
            </w:r>
            <w:r w:rsidR="00FA080F" w:rsidRPr="00173BBC">
              <w:rPr>
                <w:rFonts w:ascii="Times New Roman" w:hAnsi="Times New Roman"/>
                <w:sz w:val="20"/>
                <w:szCs w:val="20"/>
              </w:rPr>
              <w:t>.</w:t>
            </w:r>
          </w:p>
          <w:p w14:paraId="5B073F4C" w14:textId="77777777" w:rsidR="006B5015" w:rsidRPr="00173BBC" w:rsidRDefault="006B5015" w:rsidP="005E3BE8">
            <w:pPr>
              <w:pStyle w:val="ListeParagraf"/>
              <w:numPr>
                <w:ilvl w:val="0"/>
                <w:numId w:val="114"/>
              </w:numPr>
              <w:spacing w:after="0" w:line="240" w:lineRule="auto"/>
              <w:ind w:left="357" w:hanging="357"/>
              <w:rPr>
                <w:sz w:val="20"/>
                <w:szCs w:val="20"/>
              </w:rPr>
            </w:pPr>
            <w:r w:rsidRPr="00173BBC">
              <w:rPr>
                <w:rFonts w:ascii="Times New Roman" w:hAnsi="Times New Roman"/>
                <w:sz w:val="20"/>
                <w:szCs w:val="20"/>
              </w:rPr>
              <w:t>Baysal ve ark. Diyet el Kita</w:t>
            </w:r>
            <w:r w:rsidR="00FA080F" w:rsidRPr="00173BBC">
              <w:rPr>
                <w:rFonts w:ascii="Times New Roman" w:hAnsi="Times New Roman"/>
                <w:sz w:val="20"/>
                <w:szCs w:val="20"/>
              </w:rPr>
              <w:t xml:space="preserve">bı, Hatiboğlu yayınları, Ankara, </w:t>
            </w:r>
            <w:r w:rsidRPr="00173BBC">
              <w:rPr>
                <w:rFonts w:ascii="Times New Roman" w:hAnsi="Times New Roman"/>
                <w:sz w:val="20"/>
                <w:szCs w:val="20"/>
              </w:rPr>
              <w:t>2002</w:t>
            </w:r>
            <w:r w:rsidR="00FA080F" w:rsidRPr="00173BBC">
              <w:rPr>
                <w:rFonts w:ascii="Times New Roman" w:hAnsi="Times New Roman"/>
                <w:sz w:val="20"/>
                <w:szCs w:val="20"/>
              </w:rPr>
              <w:t>.</w:t>
            </w:r>
          </w:p>
        </w:tc>
        <w:tc>
          <w:tcPr>
            <w:tcW w:w="1418" w:type="dxa"/>
            <w:shd w:val="clear" w:color="auto" w:fill="auto"/>
          </w:tcPr>
          <w:p w14:paraId="40142AB7" w14:textId="77777777" w:rsidR="006B5015" w:rsidRPr="00173BBC" w:rsidRDefault="006B5015" w:rsidP="00975D13">
            <w:pPr>
              <w:rPr>
                <w:sz w:val="20"/>
                <w:szCs w:val="20"/>
              </w:rPr>
            </w:pPr>
            <w:r w:rsidRPr="00173BBC">
              <w:rPr>
                <w:sz w:val="20"/>
                <w:szCs w:val="20"/>
              </w:rPr>
              <w:t xml:space="preserve">Beslenme ve Diyetetik </w:t>
            </w:r>
          </w:p>
        </w:tc>
      </w:tr>
      <w:tr w:rsidR="00173BBC" w:rsidRPr="00173BBC" w14:paraId="70F6810C" w14:textId="77777777" w:rsidTr="00A63AC3">
        <w:tc>
          <w:tcPr>
            <w:tcW w:w="3060" w:type="dxa"/>
            <w:shd w:val="clear" w:color="auto" w:fill="auto"/>
          </w:tcPr>
          <w:p w14:paraId="7A12992F" w14:textId="77777777" w:rsidR="006B5015" w:rsidRPr="00173BBC" w:rsidRDefault="006B5015" w:rsidP="00975D13">
            <w:pPr>
              <w:tabs>
                <w:tab w:val="left" w:pos="10877"/>
              </w:tabs>
              <w:rPr>
                <w:sz w:val="20"/>
                <w:szCs w:val="20"/>
              </w:rPr>
            </w:pPr>
            <w:r w:rsidRPr="00173BBC">
              <w:rPr>
                <w:sz w:val="20"/>
                <w:szCs w:val="20"/>
              </w:rPr>
              <w:lastRenderedPageBreak/>
              <w:t xml:space="preserve">Şok ve hemşirelik bakımı </w:t>
            </w:r>
          </w:p>
          <w:p w14:paraId="368BA1A0" w14:textId="77777777" w:rsidR="006B5015" w:rsidRPr="00173BBC" w:rsidRDefault="006B5015" w:rsidP="00975D13">
            <w:pPr>
              <w:tabs>
                <w:tab w:val="left" w:pos="10877"/>
              </w:tabs>
              <w:rPr>
                <w:sz w:val="20"/>
                <w:szCs w:val="20"/>
              </w:rPr>
            </w:pPr>
          </w:p>
        </w:tc>
        <w:tc>
          <w:tcPr>
            <w:tcW w:w="4680" w:type="dxa"/>
            <w:shd w:val="clear" w:color="auto" w:fill="auto"/>
          </w:tcPr>
          <w:p w14:paraId="25C45337"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Şokun tanımını yapabilme</w:t>
            </w:r>
          </w:p>
          <w:p w14:paraId="77B92185" w14:textId="77777777" w:rsidR="00A16B97" w:rsidRPr="00173BBC" w:rsidRDefault="00A16B97"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Yetişkin bir insanda kalp debisini hesaplayabilme</w:t>
            </w:r>
          </w:p>
          <w:p w14:paraId="1447E288" w14:textId="77777777" w:rsidR="00A16B97"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Şokun patofizyolojisini açıklayabilme</w:t>
            </w:r>
          </w:p>
          <w:p w14:paraId="24CA2E96"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Şokun evrelerini açıklayabilme</w:t>
            </w:r>
          </w:p>
          <w:p w14:paraId="7B69E64A" w14:textId="77777777" w:rsidR="00A16B97" w:rsidRPr="00173BBC" w:rsidRDefault="00A16B97"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Örnek bir </w:t>
            </w:r>
            <w:r w:rsidR="00700B9C" w:rsidRPr="00173BBC">
              <w:rPr>
                <w:rFonts w:ascii="Times New Roman" w:hAnsi="Times New Roman"/>
                <w:sz w:val="20"/>
                <w:szCs w:val="20"/>
              </w:rPr>
              <w:t>vaka</w:t>
            </w:r>
            <w:r w:rsidRPr="00173BBC">
              <w:rPr>
                <w:rFonts w:ascii="Times New Roman" w:hAnsi="Times New Roman"/>
                <w:sz w:val="20"/>
                <w:szCs w:val="20"/>
              </w:rPr>
              <w:t xml:space="preserve"> üzerinde hastanın </w:t>
            </w:r>
            <w:r w:rsidR="00700B9C" w:rsidRPr="00173BBC">
              <w:rPr>
                <w:rFonts w:ascii="Times New Roman" w:hAnsi="Times New Roman"/>
                <w:sz w:val="20"/>
                <w:szCs w:val="20"/>
              </w:rPr>
              <w:t>şok evresini belirleyebilme</w:t>
            </w:r>
          </w:p>
          <w:p w14:paraId="28B48EC2"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Şokun belirtilerini sayabilme</w:t>
            </w:r>
          </w:p>
          <w:p w14:paraId="31D57547"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Şokun belirtilerini</w:t>
            </w:r>
            <w:r w:rsidR="002F64BF" w:rsidRPr="00173BBC">
              <w:rPr>
                <w:rFonts w:ascii="Times New Roman" w:hAnsi="Times New Roman"/>
                <w:sz w:val="20"/>
                <w:szCs w:val="20"/>
              </w:rPr>
              <w:t xml:space="preserve"> patofizyoloji ile ilişkilendirme</w:t>
            </w:r>
            <w:r w:rsidRPr="00173BBC">
              <w:rPr>
                <w:rFonts w:ascii="Times New Roman" w:hAnsi="Times New Roman"/>
                <w:sz w:val="20"/>
                <w:szCs w:val="20"/>
              </w:rPr>
              <w:t xml:space="preserve"> </w:t>
            </w:r>
          </w:p>
          <w:p w14:paraId="65010599" w14:textId="77777777" w:rsidR="002F64BF" w:rsidRPr="00173BBC" w:rsidRDefault="002F64BF"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Şoka karşı vücudun kompansasyon mekanizmalarını tartışabilme</w:t>
            </w:r>
          </w:p>
          <w:p w14:paraId="7340B27E"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Şok</w:t>
            </w:r>
            <w:r w:rsidR="002F64BF" w:rsidRPr="00173BBC">
              <w:rPr>
                <w:rFonts w:ascii="Times New Roman" w:hAnsi="Times New Roman"/>
                <w:sz w:val="20"/>
                <w:szCs w:val="20"/>
              </w:rPr>
              <w:t>u sınıflandırabilme</w:t>
            </w:r>
          </w:p>
          <w:p w14:paraId="140C8BE7"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Şok</w:t>
            </w:r>
            <w:r w:rsidR="002F64BF" w:rsidRPr="00173BBC">
              <w:rPr>
                <w:rFonts w:ascii="Times New Roman" w:hAnsi="Times New Roman"/>
                <w:sz w:val="20"/>
                <w:szCs w:val="20"/>
              </w:rPr>
              <w:t>ta olan</w:t>
            </w:r>
            <w:r w:rsidRPr="00173BBC">
              <w:rPr>
                <w:rFonts w:ascii="Times New Roman" w:hAnsi="Times New Roman"/>
                <w:sz w:val="20"/>
                <w:szCs w:val="20"/>
              </w:rPr>
              <w:t xml:space="preserve"> bireyi değerlendirme ölçütlerin</w:t>
            </w:r>
            <w:r w:rsidR="002F64BF" w:rsidRPr="00173BBC">
              <w:rPr>
                <w:rFonts w:ascii="Times New Roman" w:hAnsi="Times New Roman"/>
                <w:sz w:val="20"/>
                <w:szCs w:val="20"/>
              </w:rPr>
              <w:t>e göre değerlendirebilme</w:t>
            </w:r>
            <w:r w:rsidRPr="00173BBC">
              <w:rPr>
                <w:rFonts w:ascii="Times New Roman" w:hAnsi="Times New Roman"/>
                <w:sz w:val="20"/>
                <w:szCs w:val="20"/>
              </w:rPr>
              <w:t xml:space="preserve"> </w:t>
            </w:r>
          </w:p>
          <w:p w14:paraId="405FE7C6" w14:textId="77777777" w:rsidR="00A16B97" w:rsidRPr="00173BBC" w:rsidRDefault="00A16B97"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Şok indeksini hesaplayabilme</w:t>
            </w:r>
          </w:p>
          <w:p w14:paraId="3A4B5C04"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Şokta kullanılan ilaçlar</w:t>
            </w:r>
            <w:r w:rsidR="00BB6ADC" w:rsidRPr="00173BBC">
              <w:rPr>
                <w:rFonts w:ascii="Times New Roman" w:hAnsi="Times New Roman"/>
                <w:sz w:val="20"/>
                <w:szCs w:val="20"/>
              </w:rPr>
              <w:t>a örnek verebilme</w:t>
            </w:r>
          </w:p>
          <w:p w14:paraId="7815CB0F"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Hipovolemi</w:t>
            </w:r>
            <w:r w:rsidR="00BB6ADC" w:rsidRPr="00173BBC">
              <w:rPr>
                <w:rFonts w:ascii="Times New Roman" w:hAnsi="Times New Roman"/>
                <w:sz w:val="20"/>
                <w:szCs w:val="20"/>
              </w:rPr>
              <w:t>k</w:t>
            </w:r>
            <w:r w:rsidRPr="00173BBC">
              <w:rPr>
                <w:rFonts w:ascii="Times New Roman" w:hAnsi="Times New Roman"/>
                <w:sz w:val="20"/>
                <w:szCs w:val="20"/>
              </w:rPr>
              <w:t xml:space="preserve"> şoku tanımlayabilme</w:t>
            </w:r>
          </w:p>
          <w:p w14:paraId="771BF4D5"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Hipovolemik şokun patofizyolojisini </w:t>
            </w:r>
            <w:r w:rsidR="00BB6ADC" w:rsidRPr="00173BBC">
              <w:rPr>
                <w:rFonts w:ascii="Times New Roman" w:hAnsi="Times New Roman"/>
                <w:sz w:val="20"/>
                <w:szCs w:val="20"/>
              </w:rPr>
              <w:t>görsel üzerinden özetleyebilme</w:t>
            </w:r>
          </w:p>
          <w:p w14:paraId="068C8F49"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Hipovolemik şokun risk faktörlerini sayabilme</w:t>
            </w:r>
          </w:p>
          <w:p w14:paraId="59619964" w14:textId="77777777" w:rsidR="00BB6ADC" w:rsidRPr="00173BBC" w:rsidRDefault="00BB6ADC"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Hipovolemik şok gelişen bireyde hangi belirtiler görülebileceğin</w:t>
            </w:r>
            <w:r w:rsidR="0086006D" w:rsidRPr="00173BBC">
              <w:rPr>
                <w:rFonts w:ascii="Times New Roman" w:hAnsi="Times New Roman"/>
                <w:sz w:val="20"/>
                <w:szCs w:val="20"/>
              </w:rPr>
              <w:t>i tartışabilme</w:t>
            </w:r>
          </w:p>
          <w:p w14:paraId="1046822C"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Hipovolemik</w:t>
            </w:r>
            <w:r w:rsidR="00BB6ADC" w:rsidRPr="00173BBC">
              <w:rPr>
                <w:rFonts w:ascii="Times New Roman" w:hAnsi="Times New Roman"/>
                <w:sz w:val="20"/>
                <w:szCs w:val="20"/>
              </w:rPr>
              <w:t xml:space="preserve"> şoku önlemeye yönelik hemşirelik </w:t>
            </w:r>
            <w:r w:rsidR="0086006D" w:rsidRPr="00173BBC">
              <w:rPr>
                <w:rFonts w:ascii="Times New Roman" w:hAnsi="Times New Roman"/>
                <w:sz w:val="20"/>
                <w:szCs w:val="20"/>
              </w:rPr>
              <w:t>bakımı planlayabilme</w:t>
            </w:r>
          </w:p>
          <w:p w14:paraId="7BFC9A96"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Hipovolemik şok</w:t>
            </w:r>
            <w:r w:rsidR="00BB6ADC" w:rsidRPr="00173BBC">
              <w:rPr>
                <w:rFonts w:ascii="Times New Roman" w:hAnsi="Times New Roman"/>
                <w:sz w:val="20"/>
                <w:szCs w:val="20"/>
              </w:rPr>
              <w:t xml:space="preserve">un tedavi </w:t>
            </w:r>
            <w:r w:rsidRPr="00173BBC">
              <w:rPr>
                <w:rFonts w:ascii="Times New Roman" w:hAnsi="Times New Roman"/>
                <w:sz w:val="20"/>
                <w:szCs w:val="20"/>
              </w:rPr>
              <w:t>ilkelerini sayabilme</w:t>
            </w:r>
          </w:p>
          <w:p w14:paraId="24C36D12"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Vazojenik şoku tanımlayabilme</w:t>
            </w:r>
          </w:p>
          <w:p w14:paraId="783C19B0"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Vazojenik şokun patofizyolojisini açıklayabilme</w:t>
            </w:r>
          </w:p>
          <w:p w14:paraId="34B26016"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Vazojenik şokun </w:t>
            </w:r>
            <w:r w:rsidR="00A16B97" w:rsidRPr="00173BBC">
              <w:rPr>
                <w:rFonts w:ascii="Times New Roman" w:hAnsi="Times New Roman"/>
                <w:sz w:val="20"/>
                <w:szCs w:val="20"/>
              </w:rPr>
              <w:t xml:space="preserve">etiyolojisini </w:t>
            </w:r>
            <w:r w:rsidRPr="00173BBC">
              <w:rPr>
                <w:rFonts w:ascii="Times New Roman" w:hAnsi="Times New Roman"/>
                <w:sz w:val="20"/>
                <w:szCs w:val="20"/>
              </w:rPr>
              <w:t>sayabilme</w:t>
            </w:r>
          </w:p>
          <w:p w14:paraId="3A1CFC3E" w14:textId="77777777" w:rsidR="00BB6ADC" w:rsidRPr="00173BBC" w:rsidRDefault="00BB6ADC"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Vazojenik şokun patofizyolojisi ile belirtilerini ilişkilendirebilme</w:t>
            </w:r>
          </w:p>
          <w:p w14:paraId="05059E9C"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Vazojenik şokta teda</w:t>
            </w:r>
            <w:r w:rsidR="00BB6ADC" w:rsidRPr="00173BBC">
              <w:rPr>
                <w:rFonts w:ascii="Times New Roman" w:hAnsi="Times New Roman"/>
                <w:sz w:val="20"/>
                <w:szCs w:val="20"/>
              </w:rPr>
              <w:t>viyi açıklayabilme</w:t>
            </w:r>
          </w:p>
          <w:p w14:paraId="43A2701B"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Kardiyojenik şoku tanımlayabilme</w:t>
            </w:r>
          </w:p>
          <w:p w14:paraId="49B3A6CE"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Kardiyojenik şokun patofizyolojisini açıklayabilme</w:t>
            </w:r>
          </w:p>
          <w:p w14:paraId="0C13155D"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Kardiyojenik şok</w:t>
            </w:r>
            <w:r w:rsidR="00BB6ADC" w:rsidRPr="00173BBC">
              <w:rPr>
                <w:rFonts w:ascii="Times New Roman" w:hAnsi="Times New Roman"/>
                <w:sz w:val="20"/>
                <w:szCs w:val="20"/>
              </w:rPr>
              <w:t>a neden olan</w:t>
            </w:r>
            <w:r w:rsidRPr="00173BBC">
              <w:rPr>
                <w:rFonts w:ascii="Times New Roman" w:hAnsi="Times New Roman"/>
                <w:sz w:val="20"/>
                <w:szCs w:val="20"/>
              </w:rPr>
              <w:t xml:space="preserve"> faktörleri sayabilme</w:t>
            </w:r>
          </w:p>
          <w:p w14:paraId="5327532C" w14:textId="77777777" w:rsidR="00A16B97" w:rsidRPr="00173BBC" w:rsidRDefault="00A16B97"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 xml:space="preserve">Kardiyojenik şokun belirtilerini patofizyolojisi ile açıklayabilme </w:t>
            </w:r>
          </w:p>
          <w:p w14:paraId="26AE9647" w14:textId="77777777" w:rsidR="006B5015" w:rsidRPr="00173BBC" w:rsidRDefault="006B5015"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Kardiyojenik şokta tedavi ilkelerini </w:t>
            </w:r>
            <w:r w:rsidR="00A16B97" w:rsidRPr="00173BBC">
              <w:rPr>
                <w:rFonts w:ascii="Times New Roman" w:hAnsi="Times New Roman"/>
                <w:sz w:val="20"/>
                <w:szCs w:val="20"/>
              </w:rPr>
              <w:t>sıralayabilme</w:t>
            </w:r>
          </w:p>
          <w:p w14:paraId="12C7ECB9" w14:textId="77777777" w:rsidR="008E51DA" w:rsidRPr="00173BBC" w:rsidRDefault="0086006D"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Örnek vaka </w:t>
            </w:r>
            <w:r w:rsidR="008E51DA" w:rsidRPr="00173BBC">
              <w:rPr>
                <w:rFonts w:ascii="Times New Roman" w:hAnsi="Times New Roman"/>
                <w:sz w:val="20"/>
                <w:szCs w:val="20"/>
              </w:rPr>
              <w:t xml:space="preserve">üzerinden hastada gelişen şok türünü </w:t>
            </w:r>
            <w:r w:rsidRPr="00173BBC">
              <w:rPr>
                <w:rFonts w:ascii="Times New Roman" w:hAnsi="Times New Roman"/>
                <w:sz w:val="20"/>
                <w:szCs w:val="20"/>
              </w:rPr>
              <w:t>tespit edebilme</w:t>
            </w:r>
            <w:r w:rsidR="008E51DA" w:rsidRPr="00173BBC">
              <w:rPr>
                <w:rFonts w:ascii="Times New Roman" w:hAnsi="Times New Roman"/>
                <w:sz w:val="20"/>
                <w:szCs w:val="20"/>
              </w:rPr>
              <w:t xml:space="preserve"> </w:t>
            </w:r>
          </w:p>
          <w:p w14:paraId="1AD14143" w14:textId="77777777" w:rsidR="00A16B97" w:rsidRPr="00173BBC" w:rsidRDefault="00A16B97"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Şokun acil bakımında hemşirenin sorumluluklarını tartışabilme</w:t>
            </w:r>
          </w:p>
          <w:p w14:paraId="68C168D3" w14:textId="77777777" w:rsidR="006B5015" w:rsidRPr="00173BBC" w:rsidRDefault="00BB6ADC" w:rsidP="005E3BE8">
            <w:pPr>
              <w:pStyle w:val="ListeParagraf"/>
              <w:numPr>
                <w:ilvl w:val="0"/>
                <w:numId w:val="116"/>
              </w:numPr>
              <w:tabs>
                <w:tab w:val="left" w:pos="10877"/>
              </w:tabs>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Şok </w:t>
            </w:r>
            <w:r w:rsidR="0086006D" w:rsidRPr="00173BBC">
              <w:rPr>
                <w:rFonts w:ascii="Times New Roman" w:hAnsi="Times New Roman"/>
                <w:sz w:val="20"/>
                <w:szCs w:val="20"/>
              </w:rPr>
              <w:t>gelişen bireye yönelik hemşirelik bakımı planlayabilme</w:t>
            </w:r>
          </w:p>
        </w:tc>
        <w:tc>
          <w:tcPr>
            <w:tcW w:w="5236" w:type="dxa"/>
            <w:shd w:val="clear" w:color="auto" w:fill="auto"/>
          </w:tcPr>
          <w:p w14:paraId="5EDF5D6A" w14:textId="77777777" w:rsidR="006B5015" w:rsidRPr="00173BBC" w:rsidRDefault="006B5015" w:rsidP="00BB1208">
            <w:pPr>
              <w:rPr>
                <w:b/>
                <w:sz w:val="20"/>
                <w:szCs w:val="20"/>
                <w:u w:val="single"/>
              </w:rPr>
            </w:pPr>
            <w:r w:rsidRPr="00173BBC">
              <w:rPr>
                <w:b/>
                <w:sz w:val="20"/>
                <w:szCs w:val="20"/>
                <w:u w:val="single"/>
              </w:rPr>
              <w:lastRenderedPageBreak/>
              <w:t>Öğretim Yöntemleri</w:t>
            </w:r>
          </w:p>
          <w:p w14:paraId="3A0F8187" w14:textId="77777777" w:rsidR="006B5015" w:rsidRPr="00173BBC" w:rsidRDefault="006B5015" w:rsidP="00BB1208">
            <w:pPr>
              <w:rPr>
                <w:sz w:val="20"/>
                <w:szCs w:val="20"/>
              </w:rPr>
            </w:pPr>
            <w:r w:rsidRPr="00173BBC">
              <w:rPr>
                <w:sz w:val="20"/>
                <w:szCs w:val="20"/>
              </w:rPr>
              <w:t>Anlatma</w:t>
            </w:r>
          </w:p>
          <w:p w14:paraId="7FE8DF99" w14:textId="77777777" w:rsidR="006B5015" w:rsidRPr="00173BBC" w:rsidRDefault="006B5015" w:rsidP="00BB1208">
            <w:pPr>
              <w:rPr>
                <w:sz w:val="20"/>
                <w:szCs w:val="20"/>
              </w:rPr>
            </w:pPr>
            <w:r w:rsidRPr="00173BBC">
              <w:rPr>
                <w:sz w:val="20"/>
                <w:szCs w:val="20"/>
              </w:rPr>
              <w:t>Tartışma</w:t>
            </w:r>
          </w:p>
          <w:p w14:paraId="23D6DC55" w14:textId="77777777" w:rsidR="006B5015" w:rsidRPr="00173BBC" w:rsidRDefault="006B5015" w:rsidP="00BB1208">
            <w:pPr>
              <w:rPr>
                <w:sz w:val="20"/>
                <w:szCs w:val="20"/>
              </w:rPr>
            </w:pPr>
            <w:r w:rsidRPr="00173BBC">
              <w:rPr>
                <w:sz w:val="20"/>
                <w:szCs w:val="20"/>
              </w:rPr>
              <w:t>Soru-cevap</w:t>
            </w:r>
          </w:p>
          <w:p w14:paraId="04CF6427" w14:textId="77777777" w:rsidR="006B5015" w:rsidRPr="00173BBC" w:rsidRDefault="006B5015" w:rsidP="00BB1208">
            <w:pPr>
              <w:rPr>
                <w:b/>
                <w:sz w:val="20"/>
                <w:szCs w:val="20"/>
                <w:u w:val="single"/>
              </w:rPr>
            </w:pPr>
            <w:r w:rsidRPr="00173BBC">
              <w:rPr>
                <w:b/>
                <w:sz w:val="20"/>
                <w:szCs w:val="20"/>
                <w:u w:val="single"/>
              </w:rPr>
              <w:t>Araç-Gereç-Materyal</w:t>
            </w:r>
          </w:p>
          <w:p w14:paraId="2341D348" w14:textId="77777777" w:rsidR="006B5015" w:rsidRPr="00173BBC" w:rsidRDefault="006B5015" w:rsidP="00BB1208">
            <w:pPr>
              <w:rPr>
                <w:sz w:val="20"/>
                <w:szCs w:val="20"/>
              </w:rPr>
            </w:pPr>
            <w:r w:rsidRPr="00173BBC">
              <w:rPr>
                <w:sz w:val="20"/>
                <w:szCs w:val="20"/>
              </w:rPr>
              <w:t>İnternet</w:t>
            </w:r>
          </w:p>
          <w:p w14:paraId="2F5343F4" w14:textId="77777777" w:rsidR="006B5015" w:rsidRPr="00173BBC" w:rsidRDefault="006B5015" w:rsidP="00BB1208">
            <w:pPr>
              <w:rPr>
                <w:sz w:val="20"/>
                <w:szCs w:val="20"/>
              </w:rPr>
            </w:pPr>
            <w:r w:rsidRPr="00173BBC">
              <w:rPr>
                <w:sz w:val="20"/>
                <w:szCs w:val="20"/>
              </w:rPr>
              <w:t xml:space="preserve">Kitap </w:t>
            </w:r>
          </w:p>
          <w:p w14:paraId="2862B678" w14:textId="77777777" w:rsidR="006B5015" w:rsidRPr="00173BBC" w:rsidRDefault="006B5015" w:rsidP="00BB1208">
            <w:pPr>
              <w:rPr>
                <w:sz w:val="20"/>
                <w:szCs w:val="20"/>
              </w:rPr>
            </w:pPr>
            <w:r w:rsidRPr="00173BBC">
              <w:rPr>
                <w:sz w:val="20"/>
                <w:szCs w:val="20"/>
              </w:rPr>
              <w:t>Projektör</w:t>
            </w:r>
          </w:p>
          <w:p w14:paraId="6DFED05D" w14:textId="77777777" w:rsidR="006B5015" w:rsidRPr="00173BBC" w:rsidRDefault="00670014" w:rsidP="00BB1208">
            <w:pPr>
              <w:rPr>
                <w:sz w:val="20"/>
                <w:szCs w:val="20"/>
              </w:rPr>
            </w:pPr>
            <w:r w:rsidRPr="00173BBC">
              <w:rPr>
                <w:sz w:val="20"/>
                <w:szCs w:val="20"/>
              </w:rPr>
              <w:t>Yazı tahtası</w:t>
            </w:r>
          </w:p>
          <w:p w14:paraId="638C7785" w14:textId="77777777" w:rsidR="006B5015" w:rsidRPr="00173BBC" w:rsidRDefault="006B5015" w:rsidP="00BB1208">
            <w:pPr>
              <w:tabs>
                <w:tab w:val="left" w:pos="10877"/>
              </w:tabs>
              <w:rPr>
                <w:b/>
                <w:sz w:val="20"/>
                <w:szCs w:val="20"/>
                <w:u w:val="single"/>
              </w:rPr>
            </w:pPr>
            <w:r w:rsidRPr="00173BBC">
              <w:rPr>
                <w:b/>
                <w:sz w:val="20"/>
                <w:szCs w:val="20"/>
                <w:u w:val="single"/>
              </w:rPr>
              <w:t>Kaynaklar</w:t>
            </w:r>
          </w:p>
          <w:p w14:paraId="1ED20D59"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Karadakovan A, Aslan FE. Dahili ve Cerrahi Hastalıklarda Bakım. Nobel Kitabevi, İstanbul, 2010.</w:t>
            </w:r>
          </w:p>
          <w:p w14:paraId="7B56D59D"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Çelik S, Taşdemir N. Güncel Yöntemlerle Cerrahi Hastalıklarda Bakım. Çukurova Nobel Tıp Kitabevi, Antalya, 2018.</w:t>
            </w:r>
          </w:p>
          <w:p w14:paraId="4D4DD069"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Uygulama Rehberi. İstanbul Tıp Kitabevi, İstanbul, 2011</w:t>
            </w:r>
          </w:p>
          <w:p w14:paraId="3D412708"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 Nobel Kitabevi, İstanbul, 2018.</w:t>
            </w:r>
          </w:p>
          <w:p w14:paraId="07834469"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Akyolcu N, Aksoy G, Kanan N. Cerrahi Hemşireliği II. Nobel Kitabevi, İstanbul, 2018.</w:t>
            </w:r>
          </w:p>
          <w:p w14:paraId="51E43634"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Eti Aslan F. Cerrahi Bakım: Vaka Analizleri İle Birlikte. Akademisyen Tıp Kitabevi, Ankara, 2017.</w:t>
            </w:r>
          </w:p>
          <w:p w14:paraId="3B003C5D"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Özhan Elbaş N. Cerrahi hastalıkları hemşireliği akıl notları. Güneş Tıp Kitabevi, Ankara, 2015.</w:t>
            </w:r>
          </w:p>
          <w:p w14:paraId="13187C9A"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Ovayolu N, Ovayolu Ö. (Ed.) Patofizyoloji. Çukurova Nobel Tıp Kitabevi, Adana, 2016.</w:t>
            </w:r>
          </w:p>
          <w:p w14:paraId="2D70D7FE"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Nurten A, Anğ Ö. (Ed.).Basitleştirilmiş Klinik Patofizyoloji, Nobel Tıp Kitabevleri, İstanbul, 2016.</w:t>
            </w:r>
          </w:p>
          <w:p w14:paraId="5D1B0004"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 xml:space="preserve">Dahili ve Cerrahi Hastalıkları Hemşireliği, Dentlinger N, Ramdin V, Çev. Ed. Çelik S, Yeşilbalkan Usta Ö, Nobel Akademik Yayıncılık, Ankara, 2015. </w:t>
            </w:r>
          </w:p>
          <w:p w14:paraId="6FDC8400"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 xml:space="preserve">Burke KM, Mohn-Brown EL, Eby L. Medical-surgical Nursing Care. Pearson, 2011.  </w:t>
            </w:r>
          </w:p>
          <w:p w14:paraId="79C0D913" w14:textId="77777777" w:rsidR="000B05C9"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lastRenderedPageBreak/>
              <w:t>Sayek İ, Sayek Temel Cerrahi. Güneş Tıp Kitabevi, Ankara, 2013.</w:t>
            </w:r>
          </w:p>
          <w:p w14:paraId="7654AF73" w14:textId="77777777" w:rsidR="006B5015" w:rsidRPr="00173BBC" w:rsidRDefault="000B05C9" w:rsidP="005E3BE8">
            <w:pPr>
              <w:pStyle w:val="ListeParagraf"/>
              <w:numPr>
                <w:ilvl w:val="0"/>
                <w:numId w:val="117"/>
              </w:numPr>
              <w:spacing w:after="0" w:line="240" w:lineRule="auto"/>
              <w:jc w:val="both"/>
              <w:rPr>
                <w:rFonts w:ascii="Times New Roman" w:hAnsi="Times New Roman"/>
                <w:sz w:val="20"/>
                <w:szCs w:val="20"/>
              </w:rPr>
            </w:pPr>
            <w:r w:rsidRPr="00173BBC">
              <w:rPr>
                <w:rFonts w:ascii="Times New Roman" w:hAnsi="Times New Roman"/>
                <w:sz w:val="20"/>
                <w:szCs w:val="20"/>
              </w:rPr>
              <w:t xml:space="preserve">Dahili ve Cerrahi Hastalıklar Hemşireliği Klinik El Kitabı. Perrecone M.R, Shannon C.E. Çev. Ed., Mert H, Bilik Ö. Palme Kitabevi, Ankara, 2019. </w:t>
            </w:r>
          </w:p>
        </w:tc>
        <w:tc>
          <w:tcPr>
            <w:tcW w:w="1418" w:type="dxa"/>
            <w:shd w:val="clear" w:color="auto" w:fill="auto"/>
          </w:tcPr>
          <w:p w14:paraId="29DBD13B" w14:textId="77777777" w:rsidR="006B5015" w:rsidRPr="00173BBC" w:rsidRDefault="006B5015" w:rsidP="00975D13">
            <w:pPr>
              <w:rPr>
                <w:sz w:val="20"/>
                <w:szCs w:val="20"/>
              </w:rPr>
            </w:pPr>
            <w:r w:rsidRPr="00173BBC">
              <w:rPr>
                <w:sz w:val="20"/>
                <w:szCs w:val="20"/>
              </w:rPr>
              <w:lastRenderedPageBreak/>
              <w:t xml:space="preserve">Cerrahi Hastalıkları Hemşireliği </w:t>
            </w:r>
          </w:p>
        </w:tc>
      </w:tr>
    </w:tbl>
    <w:p w14:paraId="3BC1A78A" w14:textId="77777777" w:rsidR="006B5015" w:rsidRPr="00173BBC" w:rsidRDefault="006B5015" w:rsidP="00975D13">
      <w:pPr>
        <w:rPr>
          <w:sz w:val="20"/>
          <w:szCs w:val="20"/>
        </w:rPr>
      </w:pPr>
    </w:p>
    <w:p w14:paraId="0F452E7B" w14:textId="77777777" w:rsidR="006B5015" w:rsidRPr="00173BBC" w:rsidRDefault="006B5015" w:rsidP="00975D13">
      <w:pPr>
        <w:rPr>
          <w:sz w:val="20"/>
          <w:szCs w:val="20"/>
        </w:rPr>
      </w:pPr>
    </w:p>
    <w:p w14:paraId="6C14D3E3" w14:textId="77777777" w:rsidR="00801B56" w:rsidRPr="00173BBC" w:rsidRDefault="00801B56" w:rsidP="00975D13">
      <w:pPr>
        <w:rPr>
          <w:sz w:val="20"/>
          <w:szCs w:val="20"/>
        </w:rPr>
      </w:pPr>
    </w:p>
    <w:p w14:paraId="761195EF" w14:textId="77777777" w:rsidR="00E3259C" w:rsidRPr="00173BBC" w:rsidRDefault="00E3259C" w:rsidP="00975D13">
      <w:pPr>
        <w:rPr>
          <w:sz w:val="20"/>
          <w:szCs w:val="20"/>
        </w:rPr>
      </w:pPr>
    </w:p>
    <w:p w14:paraId="1BB1F660" w14:textId="77777777" w:rsidR="00E3259C" w:rsidRPr="00173BBC" w:rsidRDefault="00E3259C" w:rsidP="00975D13">
      <w:pPr>
        <w:rPr>
          <w:sz w:val="20"/>
          <w:szCs w:val="20"/>
        </w:rPr>
      </w:pPr>
    </w:p>
    <w:p w14:paraId="154580CB" w14:textId="77777777" w:rsidR="00E3259C" w:rsidRPr="00173BBC" w:rsidRDefault="00E3259C" w:rsidP="00975D13">
      <w:pPr>
        <w:rPr>
          <w:sz w:val="20"/>
          <w:szCs w:val="20"/>
        </w:rPr>
      </w:pPr>
    </w:p>
    <w:p w14:paraId="266A9CE7" w14:textId="77777777" w:rsidR="00E3259C" w:rsidRPr="00173BBC" w:rsidRDefault="00E3259C" w:rsidP="00975D13">
      <w:pPr>
        <w:rPr>
          <w:sz w:val="20"/>
          <w:szCs w:val="20"/>
        </w:rPr>
      </w:pPr>
    </w:p>
    <w:p w14:paraId="63120363" w14:textId="77777777" w:rsidR="00E3259C" w:rsidRPr="00173BBC" w:rsidRDefault="00E3259C" w:rsidP="00975D13">
      <w:pPr>
        <w:rPr>
          <w:sz w:val="20"/>
          <w:szCs w:val="20"/>
        </w:rPr>
      </w:pPr>
    </w:p>
    <w:p w14:paraId="4518D304" w14:textId="77777777" w:rsidR="00C35745" w:rsidRPr="00173BBC" w:rsidRDefault="00C35745" w:rsidP="00975D13">
      <w:pPr>
        <w:jc w:val="center"/>
        <w:rPr>
          <w:b/>
          <w:sz w:val="20"/>
          <w:szCs w:val="20"/>
        </w:rPr>
      </w:pPr>
    </w:p>
    <w:p w14:paraId="6464296D" w14:textId="77777777" w:rsidR="00795EBB" w:rsidRPr="00173BBC" w:rsidRDefault="00795EBB" w:rsidP="00975D13">
      <w:pPr>
        <w:jc w:val="center"/>
        <w:rPr>
          <w:b/>
          <w:sz w:val="20"/>
          <w:szCs w:val="20"/>
        </w:rPr>
        <w:sectPr w:rsidR="00795EBB" w:rsidRPr="00173BBC" w:rsidSect="00040F22">
          <w:pgSz w:w="16838" w:h="11906" w:orient="landscape"/>
          <w:pgMar w:top="1417" w:right="1417" w:bottom="1417" w:left="1417" w:header="708" w:footer="708" w:gutter="0"/>
          <w:cols w:space="708"/>
          <w:docGrid w:linePitch="360"/>
        </w:sectPr>
      </w:pPr>
    </w:p>
    <w:p w14:paraId="719626CB" w14:textId="75C8A1DC" w:rsidR="001849FF" w:rsidRPr="00173BBC" w:rsidRDefault="00E57F73" w:rsidP="00AC060C">
      <w:pPr>
        <w:jc w:val="center"/>
        <w:rPr>
          <w:b/>
          <w:sz w:val="22"/>
          <w:szCs w:val="22"/>
        </w:rPr>
      </w:pPr>
      <w:r>
        <w:rPr>
          <w:b/>
          <w:noProof/>
          <w:sz w:val="22"/>
          <w:szCs w:val="22"/>
        </w:rPr>
        <w:lastRenderedPageBreak/>
        <mc:AlternateContent>
          <mc:Choice Requires="wps">
            <w:drawing>
              <wp:anchor distT="0" distB="0" distL="114300" distR="114300" simplePos="0" relativeHeight="251661312" behindDoc="1" locked="0" layoutInCell="1" allowOverlap="1" wp14:anchorId="67E8D3CF" wp14:editId="1093163B">
                <wp:simplePos x="0" y="0"/>
                <wp:positionH relativeFrom="page">
                  <wp:posOffset>614045</wp:posOffset>
                </wp:positionH>
                <wp:positionV relativeFrom="page">
                  <wp:posOffset>952500</wp:posOffset>
                </wp:positionV>
                <wp:extent cx="6529705" cy="9337675"/>
                <wp:effectExtent l="0" t="0" r="0" b="0"/>
                <wp:wrapNone/>
                <wp:docPr id="724679786"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wps:spPr>
                      <wps:txbx>
                        <w:txbxContent>
                          <w:p w14:paraId="45054B6E" w14:textId="77777777" w:rsidR="006178C9" w:rsidRDefault="006178C9" w:rsidP="006178C9"/>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E8D3CF" id="Dikdörtgen 1" o:spid="_x0000_s1029" style="position:absolute;left:0;text-align:left;margin-left:48.35pt;margin-top:75pt;width:514.15pt;height:73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" fillcolor="#dbe5f1 [660]" stroked="f">
                <v:fill color2="#95b3d7 [1940]" rotate="t" focusposition=".5,.5" focussize="" focus="100%" type="gradientRadial"/>
                <v:textbox inset="21.6pt,,21.6pt">
                  <w:txbxContent>
                    <w:p w14:paraId="45054B6E" w14:textId="77777777" w:rsidR="006178C9" w:rsidRDefault="006178C9" w:rsidP="006178C9"/>
                  </w:txbxContent>
                </v:textbox>
                <w10:wrap anchorx="page" anchory="page"/>
              </v:rect>
            </w:pict>
          </mc:Fallback>
        </mc:AlternateContent>
      </w:r>
    </w:p>
    <w:p w14:paraId="285B1EAD" w14:textId="77777777" w:rsidR="001849FF" w:rsidRPr="00173BBC" w:rsidRDefault="001849FF" w:rsidP="00AC060C">
      <w:pPr>
        <w:jc w:val="center"/>
        <w:rPr>
          <w:b/>
          <w:sz w:val="22"/>
          <w:szCs w:val="22"/>
        </w:rPr>
      </w:pPr>
    </w:p>
    <w:p w14:paraId="4AB4A019" w14:textId="77777777" w:rsidR="001849FF" w:rsidRPr="00173BBC" w:rsidRDefault="001849FF" w:rsidP="00AC060C">
      <w:pPr>
        <w:jc w:val="center"/>
        <w:rPr>
          <w:b/>
          <w:sz w:val="22"/>
          <w:szCs w:val="22"/>
        </w:rPr>
      </w:pPr>
    </w:p>
    <w:p w14:paraId="0E6EC357" w14:textId="77777777" w:rsidR="001849FF" w:rsidRPr="00173BBC" w:rsidRDefault="001849FF" w:rsidP="00AC060C">
      <w:pPr>
        <w:jc w:val="center"/>
        <w:rPr>
          <w:b/>
          <w:sz w:val="22"/>
          <w:szCs w:val="22"/>
        </w:rPr>
      </w:pPr>
    </w:p>
    <w:p w14:paraId="4A48956E" w14:textId="77777777" w:rsidR="001849FF" w:rsidRPr="00173BBC" w:rsidRDefault="001849FF" w:rsidP="00AC060C">
      <w:pPr>
        <w:jc w:val="center"/>
        <w:rPr>
          <w:b/>
          <w:sz w:val="22"/>
          <w:szCs w:val="22"/>
        </w:rPr>
      </w:pPr>
    </w:p>
    <w:p w14:paraId="5D9978F9" w14:textId="77777777" w:rsidR="001849FF" w:rsidRPr="00173BBC" w:rsidRDefault="001849FF" w:rsidP="00AC060C">
      <w:pPr>
        <w:jc w:val="center"/>
        <w:rPr>
          <w:b/>
          <w:sz w:val="22"/>
          <w:szCs w:val="22"/>
        </w:rPr>
      </w:pPr>
    </w:p>
    <w:p w14:paraId="63C2C464" w14:textId="77777777" w:rsidR="001849FF" w:rsidRPr="00173BBC" w:rsidRDefault="001849FF" w:rsidP="00AC060C">
      <w:pPr>
        <w:jc w:val="center"/>
        <w:rPr>
          <w:b/>
          <w:sz w:val="22"/>
          <w:szCs w:val="22"/>
        </w:rPr>
      </w:pPr>
    </w:p>
    <w:p w14:paraId="41F52BA9" w14:textId="77777777" w:rsidR="001849FF" w:rsidRPr="00173BBC" w:rsidRDefault="001849FF" w:rsidP="00AC060C">
      <w:pPr>
        <w:jc w:val="center"/>
        <w:rPr>
          <w:b/>
          <w:sz w:val="22"/>
          <w:szCs w:val="22"/>
        </w:rPr>
      </w:pPr>
    </w:p>
    <w:p w14:paraId="7598CB7B" w14:textId="77777777" w:rsidR="001849FF" w:rsidRPr="00173BBC" w:rsidRDefault="001849FF" w:rsidP="00AC060C">
      <w:pPr>
        <w:jc w:val="center"/>
        <w:rPr>
          <w:b/>
          <w:sz w:val="22"/>
          <w:szCs w:val="22"/>
        </w:rPr>
      </w:pPr>
    </w:p>
    <w:p w14:paraId="01C32CC4" w14:textId="77777777" w:rsidR="001849FF" w:rsidRPr="00173BBC" w:rsidRDefault="001849FF" w:rsidP="00AC060C">
      <w:pPr>
        <w:jc w:val="center"/>
        <w:rPr>
          <w:b/>
          <w:sz w:val="22"/>
          <w:szCs w:val="22"/>
        </w:rPr>
      </w:pPr>
    </w:p>
    <w:p w14:paraId="37991114" w14:textId="77777777" w:rsidR="001849FF" w:rsidRPr="00173BBC" w:rsidRDefault="001849FF" w:rsidP="00AC060C">
      <w:pPr>
        <w:jc w:val="center"/>
        <w:rPr>
          <w:b/>
          <w:sz w:val="22"/>
          <w:szCs w:val="22"/>
        </w:rPr>
      </w:pPr>
    </w:p>
    <w:p w14:paraId="0630F6C0" w14:textId="77777777" w:rsidR="001849FF" w:rsidRPr="00173BBC" w:rsidRDefault="001849FF" w:rsidP="00AC060C">
      <w:pPr>
        <w:jc w:val="center"/>
        <w:rPr>
          <w:b/>
          <w:sz w:val="22"/>
          <w:szCs w:val="22"/>
        </w:rPr>
      </w:pPr>
    </w:p>
    <w:p w14:paraId="1F76DCFF" w14:textId="77777777" w:rsidR="001849FF" w:rsidRPr="00173BBC" w:rsidRDefault="001849FF" w:rsidP="00AC060C">
      <w:pPr>
        <w:jc w:val="center"/>
        <w:rPr>
          <w:b/>
          <w:sz w:val="22"/>
          <w:szCs w:val="22"/>
        </w:rPr>
      </w:pPr>
    </w:p>
    <w:p w14:paraId="2E08F3C9" w14:textId="77777777" w:rsidR="001849FF" w:rsidRPr="00173BBC" w:rsidRDefault="001849FF" w:rsidP="00AC060C">
      <w:pPr>
        <w:jc w:val="center"/>
        <w:rPr>
          <w:b/>
          <w:sz w:val="22"/>
          <w:szCs w:val="22"/>
        </w:rPr>
      </w:pPr>
    </w:p>
    <w:p w14:paraId="287D34FF" w14:textId="77777777" w:rsidR="001849FF" w:rsidRPr="00173BBC" w:rsidRDefault="001849FF" w:rsidP="00AC060C">
      <w:pPr>
        <w:jc w:val="center"/>
        <w:rPr>
          <w:b/>
          <w:sz w:val="22"/>
          <w:szCs w:val="22"/>
        </w:rPr>
      </w:pPr>
    </w:p>
    <w:p w14:paraId="6666DF58" w14:textId="77777777" w:rsidR="001849FF" w:rsidRPr="00173BBC" w:rsidRDefault="001849FF" w:rsidP="00AC060C">
      <w:pPr>
        <w:jc w:val="center"/>
        <w:rPr>
          <w:b/>
          <w:sz w:val="22"/>
          <w:szCs w:val="22"/>
        </w:rPr>
      </w:pPr>
    </w:p>
    <w:p w14:paraId="13932277" w14:textId="77777777" w:rsidR="001849FF" w:rsidRPr="00173BBC" w:rsidRDefault="001849FF" w:rsidP="00AC060C">
      <w:pPr>
        <w:jc w:val="center"/>
        <w:rPr>
          <w:b/>
          <w:sz w:val="22"/>
          <w:szCs w:val="22"/>
        </w:rPr>
      </w:pPr>
    </w:p>
    <w:p w14:paraId="0E9DED80" w14:textId="77777777" w:rsidR="001849FF" w:rsidRPr="00173BBC" w:rsidRDefault="001849FF" w:rsidP="00AC060C">
      <w:pPr>
        <w:jc w:val="center"/>
        <w:rPr>
          <w:b/>
          <w:sz w:val="22"/>
          <w:szCs w:val="22"/>
        </w:rPr>
      </w:pPr>
    </w:p>
    <w:p w14:paraId="5BACF8CD" w14:textId="77777777" w:rsidR="001849FF" w:rsidRPr="00173BBC" w:rsidRDefault="001849FF" w:rsidP="00AC060C">
      <w:pPr>
        <w:jc w:val="center"/>
        <w:rPr>
          <w:b/>
          <w:sz w:val="22"/>
          <w:szCs w:val="22"/>
        </w:rPr>
      </w:pPr>
    </w:p>
    <w:p w14:paraId="15D1BE3F" w14:textId="77777777" w:rsidR="001849FF" w:rsidRPr="00173BBC" w:rsidRDefault="001849FF" w:rsidP="00AC060C">
      <w:pPr>
        <w:jc w:val="center"/>
        <w:rPr>
          <w:b/>
          <w:sz w:val="22"/>
          <w:szCs w:val="22"/>
        </w:rPr>
      </w:pPr>
    </w:p>
    <w:p w14:paraId="2A7C2E56" w14:textId="77777777" w:rsidR="001849FF" w:rsidRPr="00173BBC" w:rsidRDefault="001849FF" w:rsidP="001849FF">
      <w:pPr>
        <w:spacing w:line="360" w:lineRule="auto"/>
        <w:jc w:val="center"/>
        <w:rPr>
          <w:b/>
          <w:sz w:val="48"/>
          <w:szCs w:val="48"/>
        </w:rPr>
      </w:pPr>
      <w:r w:rsidRPr="00173BBC">
        <w:rPr>
          <w:b/>
          <w:sz w:val="48"/>
          <w:szCs w:val="48"/>
        </w:rPr>
        <w:t>SAĞLIK DURUMUNDA BOZULMA VE HEMŞİRELİK MODÜL III</w:t>
      </w:r>
    </w:p>
    <w:p w14:paraId="790A5C99" w14:textId="77777777" w:rsidR="001849FF" w:rsidRPr="00173BBC" w:rsidRDefault="001849FF" w:rsidP="001849FF">
      <w:pPr>
        <w:rPr>
          <w:b/>
          <w:sz w:val="20"/>
          <w:szCs w:val="20"/>
        </w:rPr>
      </w:pPr>
    </w:p>
    <w:p w14:paraId="1D8F651A" w14:textId="77777777" w:rsidR="001849FF" w:rsidRPr="00173BBC" w:rsidRDefault="001849FF" w:rsidP="001849FF">
      <w:pPr>
        <w:rPr>
          <w:b/>
          <w:sz w:val="20"/>
          <w:szCs w:val="20"/>
        </w:rPr>
      </w:pPr>
    </w:p>
    <w:p w14:paraId="21265251" w14:textId="77777777" w:rsidR="001849FF" w:rsidRPr="00173BBC" w:rsidRDefault="001849FF" w:rsidP="001849FF">
      <w:pPr>
        <w:rPr>
          <w:b/>
          <w:sz w:val="20"/>
          <w:szCs w:val="20"/>
        </w:rPr>
      </w:pPr>
    </w:p>
    <w:p w14:paraId="5630A5EC" w14:textId="77777777" w:rsidR="001849FF" w:rsidRPr="00173BBC" w:rsidRDefault="001849FF" w:rsidP="001849FF">
      <w:pPr>
        <w:rPr>
          <w:b/>
          <w:sz w:val="20"/>
          <w:szCs w:val="20"/>
        </w:rPr>
      </w:pPr>
    </w:p>
    <w:p w14:paraId="235A26ED" w14:textId="77777777" w:rsidR="001849FF" w:rsidRPr="00173BBC" w:rsidRDefault="001849FF" w:rsidP="001849FF">
      <w:pPr>
        <w:rPr>
          <w:b/>
          <w:sz w:val="20"/>
          <w:szCs w:val="20"/>
        </w:rPr>
      </w:pPr>
    </w:p>
    <w:p w14:paraId="549423EB" w14:textId="77777777" w:rsidR="001849FF" w:rsidRPr="00173BBC" w:rsidRDefault="001849FF" w:rsidP="001849FF">
      <w:pPr>
        <w:rPr>
          <w:b/>
          <w:sz w:val="20"/>
          <w:szCs w:val="20"/>
        </w:rPr>
      </w:pPr>
    </w:p>
    <w:p w14:paraId="5232D5B2" w14:textId="77777777" w:rsidR="001849FF" w:rsidRPr="00173BBC" w:rsidRDefault="001849FF" w:rsidP="001849FF">
      <w:pPr>
        <w:rPr>
          <w:b/>
          <w:sz w:val="20"/>
          <w:szCs w:val="20"/>
        </w:rPr>
      </w:pPr>
    </w:p>
    <w:p w14:paraId="033CFA04" w14:textId="77777777" w:rsidR="001849FF" w:rsidRPr="00173BBC" w:rsidRDefault="001849FF" w:rsidP="001849FF">
      <w:pPr>
        <w:rPr>
          <w:b/>
          <w:sz w:val="20"/>
          <w:szCs w:val="20"/>
        </w:rPr>
      </w:pPr>
    </w:p>
    <w:p w14:paraId="55501197" w14:textId="77777777" w:rsidR="001849FF" w:rsidRPr="00173BBC" w:rsidRDefault="001849FF" w:rsidP="001849FF">
      <w:pPr>
        <w:rPr>
          <w:b/>
          <w:sz w:val="20"/>
          <w:szCs w:val="20"/>
        </w:rPr>
      </w:pPr>
    </w:p>
    <w:p w14:paraId="7BBFB927" w14:textId="77777777" w:rsidR="001849FF" w:rsidRPr="00173BBC" w:rsidRDefault="001849FF" w:rsidP="001849FF">
      <w:pPr>
        <w:rPr>
          <w:b/>
          <w:sz w:val="20"/>
          <w:szCs w:val="20"/>
        </w:rPr>
      </w:pPr>
    </w:p>
    <w:p w14:paraId="052F0236" w14:textId="77777777" w:rsidR="001849FF" w:rsidRPr="00173BBC" w:rsidRDefault="001849FF" w:rsidP="001849FF">
      <w:pPr>
        <w:rPr>
          <w:b/>
          <w:sz w:val="20"/>
          <w:szCs w:val="20"/>
        </w:rPr>
      </w:pPr>
    </w:p>
    <w:p w14:paraId="77747A9A" w14:textId="77777777" w:rsidR="001849FF" w:rsidRPr="00173BBC" w:rsidRDefault="001849FF" w:rsidP="001849FF">
      <w:pPr>
        <w:rPr>
          <w:b/>
          <w:sz w:val="20"/>
          <w:szCs w:val="20"/>
        </w:rPr>
      </w:pPr>
    </w:p>
    <w:p w14:paraId="4A904D7F" w14:textId="77777777" w:rsidR="001849FF" w:rsidRPr="00173BBC" w:rsidRDefault="001849FF" w:rsidP="001849FF">
      <w:pPr>
        <w:rPr>
          <w:b/>
          <w:sz w:val="20"/>
          <w:szCs w:val="20"/>
        </w:rPr>
      </w:pPr>
    </w:p>
    <w:p w14:paraId="1CF9DC2D" w14:textId="77777777" w:rsidR="001849FF" w:rsidRPr="00173BBC" w:rsidRDefault="001849FF" w:rsidP="001849FF">
      <w:pPr>
        <w:rPr>
          <w:b/>
          <w:sz w:val="20"/>
          <w:szCs w:val="20"/>
        </w:rPr>
      </w:pPr>
    </w:p>
    <w:p w14:paraId="3880786C" w14:textId="77777777" w:rsidR="001849FF" w:rsidRPr="00173BBC" w:rsidRDefault="001849FF" w:rsidP="001849FF">
      <w:pPr>
        <w:rPr>
          <w:b/>
          <w:sz w:val="20"/>
          <w:szCs w:val="20"/>
        </w:rPr>
      </w:pPr>
    </w:p>
    <w:p w14:paraId="3398AB6A" w14:textId="77777777" w:rsidR="001849FF" w:rsidRPr="00173BBC" w:rsidRDefault="001849FF" w:rsidP="001849FF">
      <w:pPr>
        <w:rPr>
          <w:b/>
          <w:sz w:val="20"/>
          <w:szCs w:val="20"/>
        </w:rPr>
      </w:pPr>
    </w:p>
    <w:p w14:paraId="02F4D5BB" w14:textId="77777777" w:rsidR="001849FF" w:rsidRPr="00173BBC" w:rsidRDefault="001849FF" w:rsidP="001849FF">
      <w:pPr>
        <w:rPr>
          <w:b/>
          <w:sz w:val="20"/>
          <w:szCs w:val="20"/>
        </w:rPr>
      </w:pPr>
    </w:p>
    <w:p w14:paraId="05B820B5" w14:textId="77777777" w:rsidR="001849FF" w:rsidRPr="00173BBC" w:rsidRDefault="001849FF" w:rsidP="001849FF">
      <w:pPr>
        <w:rPr>
          <w:b/>
          <w:sz w:val="20"/>
          <w:szCs w:val="20"/>
        </w:rPr>
      </w:pPr>
    </w:p>
    <w:p w14:paraId="03CB74F6" w14:textId="77777777" w:rsidR="001849FF" w:rsidRPr="00173BBC" w:rsidRDefault="001849FF" w:rsidP="001849FF">
      <w:pPr>
        <w:rPr>
          <w:b/>
          <w:sz w:val="20"/>
          <w:szCs w:val="20"/>
        </w:rPr>
      </w:pPr>
    </w:p>
    <w:p w14:paraId="2F52A420" w14:textId="77777777" w:rsidR="001849FF" w:rsidRPr="00173BBC" w:rsidRDefault="001849FF" w:rsidP="001849FF">
      <w:pPr>
        <w:rPr>
          <w:b/>
          <w:sz w:val="20"/>
          <w:szCs w:val="20"/>
        </w:rPr>
      </w:pPr>
    </w:p>
    <w:p w14:paraId="106F3500" w14:textId="77777777" w:rsidR="001849FF" w:rsidRPr="00173BBC" w:rsidRDefault="001849FF" w:rsidP="001849FF">
      <w:pPr>
        <w:rPr>
          <w:b/>
          <w:sz w:val="20"/>
          <w:szCs w:val="20"/>
        </w:rPr>
      </w:pPr>
    </w:p>
    <w:p w14:paraId="1550F7A0" w14:textId="77777777" w:rsidR="001849FF" w:rsidRPr="00173BBC" w:rsidRDefault="001849FF" w:rsidP="001849FF">
      <w:pPr>
        <w:rPr>
          <w:b/>
          <w:sz w:val="20"/>
          <w:szCs w:val="20"/>
        </w:rPr>
      </w:pPr>
    </w:p>
    <w:p w14:paraId="5E38788F" w14:textId="77777777" w:rsidR="001849FF" w:rsidRPr="00173BBC" w:rsidRDefault="001849FF" w:rsidP="001849FF">
      <w:pPr>
        <w:rPr>
          <w:b/>
          <w:sz w:val="20"/>
          <w:szCs w:val="20"/>
        </w:rPr>
      </w:pPr>
    </w:p>
    <w:p w14:paraId="3775F212" w14:textId="77777777" w:rsidR="001849FF" w:rsidRPr="00173BBC" w:rsidRDefault="001849FF" w:rsidP="001849FF">
      <w:pPr>
        <w:rPr>
          <w:b/>
          <w:sz w:val="20"/>
          <w:szCs w:val="20"/>
        </w:rPr>
      </w:pPr>
    </w:p>
    <w:p w14:paraId="42D47A80" w14:textId="77777777" w:rsidR="001849FF" w:rsidRPr="00173BBC" w:rsidRDefault="001849FF" w:rsidP="001849FF">
      <w:pPr>
        <w:rPr>
          <w:b/>
          <w:sz w:val="20"/>
          <w:szCs w:val="20"/>
        </w:rPr>
      </w:pPr>
    </w:p>
    <w:p w14:paraId="6C6C51CB" w14:textId="77777777" w:rsidR="001849FF" w:rsidRPr="00173BBC" w:rsidRDefault="001849FF" w:rsidP="001849FF">
      <w:pPr>
        <w:rPr>
          <w:b/>
          <w:sz w:val="20"/>
          <w:szCs w:val="20"/>
        </w:rPr>
      </w:pPr>
    </w:p>
    <w:p w14:paraId="128ADC06" w14:textId="77777777" w:rsidR="001849FF" w:rsidRPr="00173BBC" w:rsidRDefault="001849FF" w:rsidP="001849FF">
      <w:pPr>
        <w:rPr>
          <w:b/>
          <w:sz w:val="20"/>
          <w:szCs w:val="20"/>
        </w:rPr>
      </w:pPr>
    </w:p>
    <w:p w14:paraId="74278EA5" w14:textId="77777777" w:rsidR="001849FF" w:rsidRPr="00173BBC" w:rsidRDefault="001849FF" w:rsidP="001849FF">
      <w:pPr>
        <w:rPr>
          <w:b/>
          <w:sz w:val="20"/>
          <w:szCs w:val="20"/>
        </w:rPr>
      </w:pPr>
    </w:p>
    <w:p w14:paraId="2C98402F" w14:textId="77777777" w:rsidR="001849FF" w:rsidRPr="00173BBC" w:rsidRDefault="001849FF" w:rsidP="001849FF">
      <w:pPr>
        <w:rPr>
          <w:b/>
          <w:sz w:val="20"/>
          <w:szCs w:val="20"/>
        </w:rPr>
      </w:pPr>
    </w:p>
    <w:p w14:paraId="67E328CF" w14:textId="77777777" w:rsidR="001849FF" w:rsidRPr="00173BBC" w:rsidRDefault="001849FF" w:rsidP="001849FF">
      <w:pPr>
        <w:rPr>
          <w:b/>
          <w:sz w:val="20"/>
          <w:szCs w:val="20"/>
        </w:rPr>
      </w:pPr>
    </w:p>
    <w:p w14:paraId="10A16FF5" w14:textId="77777777" w:rsidR="001849FF" w:rsidRPr="00173BBC" w:rsidRDefault="001849FF" w:rsidP="001849FF">
      <w:pPr>
        <w:rPr>
          <w:b/>
          <w:sz w:val="20"/>
          <w:szCs w:val="20"/>
        </w:rPr>
      </w:pPr>
    </w:p>
    <w:p w14:paraId="1C50CCEB" w14:textId="77777777" w:rsidR="001849FF" w:rsidRPr="00173BBC" w:rsidRDefault="001849FF" w:rsidP="001849FF">
      <w:pPr>
        <w:rPr>
          <w:b/>
          <w:sz w:val="20"/>
          <w:szCs w:val="20"/>
        </w:rPr>
      </w:pPr>
    </w:p>
    <w:p w14:paraId="62D20EB6" w14:textId="77777777" w:rsidR="001849FF" w:rsidRPr="00173BBC" w:rsidRDefault="001849FF" w:rsidP="001849FF">
      <w:pPr>
        <w:rPr>
          <w:b/>
          <w:sz w:val="20"/>
          <w:szCs w:val="20"/>
        </w:rPr>
      </w:pPr>
    </w:p>
    <w:tbl>
      <w:tblPr>
        <w:tblW w:w="4937" w:type="pct"/>
        <w:tblCellSpacing w:w="6" w:type="dxa"/>
        <w:tblInd w:w="117"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730"/>
        <w:gridCol w:w="1193"/>
        <w:gridCol w:w="990"/>
        <w:gridCol w:w="1174"/>
        <w:gridCol w:w="878"/>
        <w:gridCol w:w="756"/>
        <w:gridCol w:w="1219"/>
      </w:tblGrid>
      <w:tr w:rsidR="00173BBC" w:rsidRPr="00173BBC" w14:paraId="70736BBE" w14:textId="77777777" w:rsidTr="00211154">
        <w:trPr>
          <w:trHeight w:val="240"/>
          <w:tblCellSpacing w:w="6" w:type="dxa"/>
        </w:trPr>
        <w:tc>
          <w:tcPr>
            <w:tcW w:w="1532" w:type="pct"/>
            <w:vMerge w:val="restart"/>
            <w:tcBorders>
              <w:top w:val="outset" w:sz="6" w:space="0" w:color="auto"/>
              <w:left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2F8B56ED" w14:textId="77777777" w:rsidR="001849FF" w:rsidRPr="00173BBC" w:rsidRDefault="0054300C" w:rsidP="007209D4">
            <w:pPr>
              <w:rPr>
                <w:sz w:val="22"/>
                <w:szCs w:val="22"/>
              </w:rPr>
            </w:pPr>
            <w:hyperlink r:id="rId73" w:history="1">
              <w:r w:rsidR="001849FF" w:rsidRPr="00173BBC">
                <w:rPr>
                  <w:b/>
                  <w:sz w:val="22"/>
                  <w:szCs w:val="22"/>
                </w:rPr>
                <w:t xml:space="preserve">SAĞLIK DURUMUNDA BOZULMA VE HEMŞİRELİK MODÜL III </w:t>
              </w:r>
            </w:hyperlink>
          </w:p>
        </w:tc>
        <w:tc>
          <w:tcPr>
            <w:tcW w:w="668"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0F9290C7" w14:textId="77777777" w:rsidR="001849FF" w:rsidRPr="00173BBC" w:rsidRDefault="001849FF" w:rsidP="007209D4">
            <w:pPr>
              <w:rPr>
                <w:sz w:val="22"/>
                <w:szCs w:val="22"/>
              </w:rPr>
            </w:pPr>
            <w:r w:rsidRPr="00173BBC">
              <w:rPr>
                <w:b/>
                <w:bCs/>
                <w:sz w:val="22"/>
                <w:szCs w:val="22"/>
              </w:rPr>
              <w:t>Dersin Seviyesi</w:t>
            </w:r>
          </w:p>
        </w:tc>
        <w:tc>
          <w:tcPr>
            <w:tcW w:w="554"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04C8CB22" w14:textId="77777777" w:rsidR="001849FF" w:rsidRPr="00173BBC" w:rsidRDefault="001849FF" w:rsidP="007209D4">
            <w:pPr>
              <w:rPr>
                <w:sz w:val="22"/>
                <w:szCs w:val="22"/>
              </w:rPr>
            </w:pPr>
            <w:r w:rsidRPr="00173BBC">
              <w:rPr>
                <w:b/>
                <w:bCs/>
                <w:sz w:val="22"/>
                <w:szCs w:val="22"/>
              </w:rPr>
              <w:t>Dersin Kodu</w:t>
            </w:r>
          </w:p>
        </w:tc>
        <w:tc>
          <w:tcPr>
            <w:tcW w:w="637"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26258A9B" w14:textId="77777777" w:rsidR="001849FF" w:rsidRPr="00173BBC" w:rsidRDefault="001849FF" w:rsidP="007209D4">
            <w:pPr>
              <w:rPr>
                <w:sz w:val="22"/>
                <w:szCs w:val="22"/>
              </w:rPr>
            </w:pPr>
            <w:r w:rsidRPr="00173BBC">
              <w:rPr>
                <w:b/>
                <w:bCs/>
                <w:sz w:val="22"/>
                <w:szCs w:val="22"/>
              </w:rPr>
              <w:t>Dersin Tipi</w:t>
            </w:r>
          </w:p>
        </w:tc>
        <w:tc>
          <w:tcPr>
            <w:tcW w:w="475"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09431914" w14:textId="77777777" w:rsidR="001849FF" w:rsidRPr="00173BBC" w:rsidRDefault="001849FF" w:rsidP="007209D4">
            <w:pPr>
              <w:rPr>
                <w:sz w:val="22"/>
                <w:szCs w:val="22"/>
              </w:rPr>
            </w:pPr>
            <w:r w:rsidRPr="00173BBC">
              <w:rPr>
                <w:b/>
                <w:bCs/>
                <w:sz w:val="22"/>
                <w:szCs w:val="22"/>
              </w:rPr>
              <w:t>Dersin Dönemi</w:t>
            </w:r>
          </w:p>
        </w:tc>
        <w:tc>
          <w:tcPr>
            <w:tcW w:w="422"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6E25D3A7" w14:textId="77777777" w:rsidR="001849FF" w:rsidRPr="00173BBC" w:rsidRDefault="001849FF" w:rsidP="007209D4">
            <w:pPr>
              <w:rPr>
                <w:sz w:val="22"/>
                <w:szCs w:val="22"/>
              </w:rPr>
            </w:pPr>
            <w:r w:rsidRPr="00173BBC">
              <w:rPr>
                <w:b/>
                <w:bCs/>
                <w:sz w:val="22"/>
                <w:szCs w:val="22"/>
              </w:rPr>
              <w:t>Yerel Kredi</w:t>
            </w:r>
          </w:p>
        </w:tc>
        <w:tc>
          <w:tcPr>
            <w:tcW w:w="659"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14:paraId="3C35A122" w14:textId="77777777" w:rsidR="001849FF" w:rsidRPr="00173BBC" w:rsidRDefault="001849FF" w:rsidP="007209D4">
            <w:pPr>
              <w:rPr>
                <w:sz w:val="22"/>
                <w:szCs w:val="22"/>
              </w:rPr>
            </w:pPr>
            <w:r w:rsidRPr="00173BBC">
              <w:rPr>
                <w:b/>
                <w:bCs/>
                <w:sz w:val="22"/>
                <w:szCs w:val="22"/>
              </w:rPr>
              <w:t>AKTS Kredisi</w:t>
            </w:r>
          </w:p>
        </w:tc>
      </w:tr>
      <w:tr w:rsidR="00173BBC" w:rsidRPr="00173BBC" w14:paraId="500E6E47" w14:textId="77777777" w:rsidTr="007209D4">
        <w:trPr>
          <w:trHeight w:val="240"/>
          <w:tblCellSpacing w:w="6" w:type="dxa"/>
        </w:trPr>
        <w:tc>
          <w:tcPr>
            <w:tcW w:w="1532"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16F9426D" w14:textId="77777777" w:rsidR="001849FF" w:rsidRPr="00173BBC" w:rsidRDefault="001849FF" w:rsidP="007209D4">
            <w:pPr>
              <w:rPr>
                <w:b/>
                <w:sz w:val="22"/>
                <w:szCs w:val="22"/>
              </w:rPr>
            </w:pPr>
          </w:p>
        </w:tc>
        <w:tc>
          <w:tcPr>
            <w:tcW w:w="668"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73760060" w14:textId="77777777" w:rsidR="001849FF" w:rsidRPr="00173BBC" w:rsidRDefault="001849FF" w:rsidP="007209D4">
            <w:pPr>
              <w:rPr>
                <w:sz w:val="22"/>
                <w:szCs w:val="22"/>
              </w:rPr>
            </w:pPr>
            <w:r w:rsidRPr="00173BBC">
              <w:rPr>
                <w:sz w:val="22"/>
                <w:szCs w:val="22"/>
              </w:rPr>
              <w:t>Birinci düzey</w:t>
            </w:r>
          </w:p>
        </w:tc>
        <w:tc>
          <w:tcPr>
            <w:tcW w:w="55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10F9463C" w14:textId="77777777" w:rsidR="001849FF" w:rsidRPr="00173BBC" w:rsidRDefault="001849FF" w:rsidP="001849FF">
            <w:pPr>
              <w:rPr>
                <w:sz w:val="22"/>
                <w:szCs w:val="22"/>
              </w:rPr>
            </w:pPr>
            <w:r w:rsidRPr="00173BBC">
              <w:rPr>
                <w:sz w:val="22"/>
                <w:szCs w:val="22"/>
              </w:rPr>
              <w:t>HEM 225</w:t>
            </w:r>
          </w:p>
        </w:tc>
        <w:tc>
          <w:tcPr>
            <w:tcW w:w="637"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460819E1" w14:textId="77777777" w:rsidR="001849FF" w:rsidRPr="00173BBC" w:rsidRDefault="001849FF" w:rsidP="007209D4">
            <w:pPr>
              <w:rPr>
                <w:sz w:val="22"/>
                <w:szCs w:val="22"/>
              </w:rPr>
            </w:pPr>
            <w:r w:rsidRPr="00173BBC">
              <w:rPr>
                <w:sz w:val="22"/>
                <w:szCs w:val="22"/>
              </w:rPr>
              <w:t>Zorunlu</w:t>
            </w:r>
          </w:p>
        </w:tc>
        <w:tc>
          <w:tcPr>
            <w:tcW w:w="47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3FD59B6A" w14:textId="77777777" w:rsidR="001849FF" w:rsidRPr="00173BBC" w:rsidRDefault="001849FF" w:rsidP="007209D4">
            <w:pPr>
              <w:rPr>
                <w:sz w:val="22"/>
                <w:szCs w:val="22"/>
              </w:rPr>
            </w:pPr>
            <w:r w:rsidRPr="00173BBC">
              <w:rPr>
                <w:sz w:val="22"/>
                <w:szCs w:val="22"/>
              </w:rPr>
              <w:t>4</w:t>
            </w:r>
          </w:p>
        </w:tc>
        <w:tc>
          <w:tcPr>
            <w:tcW w:w="42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00B800B6" w14:textId="77777777" w:rsidR="001849FF" w:rsidRPr="00173BBC" w:rsidRDefault="001849FF" w:rsidP="007209D4">
            <w:pPr>
              <w:rPr>
                <w:sz w:val="22"/>
                <w:szCs w:val="22"/>
              </w:rPr>
            </w:pPr>
            <w:r w:rsidRPr="00173BBC">
              <w:rPr>
                <w:sz w:val="22"/>
                <w:szCs w:val="22"/>
              </w:rPr>
              <w:t>8.00</w:t>
            </w:r>
          </w:p>
        </w:tc>
        <w:tc>
          <w:tcPr>
            <w:tcW w:w="65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2DFFF95F" w14:textId="77777777" w:rsidR="001849FF" w:rsidRPr="00173BBC" w:rsidRDefault="001849FF" w:rsidP="007209D4">
            <w:pPr>
              <w:rPr>
                <w:sz w:val="22"/>
                <w:szCs w:val="22"/>
              </w:rPr>
            </w:pPr>
            <w:r w:rsidRPr="00173BBC">
              <w:rPr>
                <w:sz w:val="22"/>
                <w:szCs w:val="22"/>
              </w:rPr>
              <w:t>8.00</w:t>
            </w:r>
          </w:p>
        </w:tc>
      </w:tr>
      <w:tr w:rsidR="00173BBC" w:rsidRPr="00173BBC" w14:paraId="07482713" w14:textId="77777777" w:rsidTr="00211154">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54A98B0C" w14:textId="77777777" w:rsidR="001849FF" w:rsidRPr="00173BBC" w:rsidRDefault="001849FF" w:rsidP="007209D4">
            <w:pPr>
              <w:jc w:val="center"/>
              <w:rPr>
                <w:b/>
                <w:sz w:val="22"/>
                <w:szCs w:val="22"/>
              </w:rPr>
            </w:pPr>
            <w:r w:rsidRPr="00173BBC">
              <w:rPr>
                <w:b/>
                <w:sz w:val="22"/>
                <w:szCs w:val="22"/>
              </w:rPr>
              <w:t>Değerlendirme Yöntemleri</w:t>
            </w:r>
          </w:p>
        </w:tc>
      </w:tr>
      <w:tr w:rsidR="00173BBC" w:rsidRPr="00173BBC" w14:paraId="46CCFA4D" w14:textId="77777777" w:rsidTr="00211154">
        <w:trPr>
          <w:trHeight w:val="240"/>
          <w:tblCellSpacing w:w="6" w:type="dxa"/>
        </w:trPr>
        <w:tc>
          <w:tcPr>
            <w:tcW w:w="1532"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760FC3F7" w14:textId="77777777" w:rsidR="001849FF" w:rsidRPr="00173BBC" w:rsidRDefault="001849FF" w:rsidP="007209D4">
            <w:pPr>
              <w:rPr>
                <w:b/>
                <w:bCs/>
                <w:sz w:val="22"/>
                <w:szCs w:val="22"/>
                <w:shd w:val="clear" w:color="auto" w:fill="465767"/>
              </w:rPr>
            </w:pPr>
            <w:r w:rsidRPr="00173BBC">
              <w:rPr>
                <w:b/>
                <w:bCs/>
                <w:sz w:val="22"/>
                <w:szCs w:val="22"/>
              </w:rPr>
              <w:t>Yarıyıl İçi Değerlendirme</w:t>
            </w:r>
          </w:p>
        </w:tc>
        <w:tc>
          <w:tcPr>
            <w:tcW w:w="1872"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55DDC02F" w14:textId="77777777" w:rsidR="001849FF" w:rsidRPr="00173BBC" w:rsidRDefault="001849FF" w:rsidP="007209D4">
            <w:pPr>
              <w:jc w:val="center"/>
              <w:rPr>
                <w:sz w:val="22"/>
                <w:szCs w:val="22"/>
              </w:rPr>
            </w:pPr>
            <w:r w:rsidRPr="00173BBC">
              <w:rPr>
                <w:b/>
                <w:bCs/>
                <w:sz w:val="22"/>
                <w:szCs w:val="22"/>
              </w:rPr>
              <w:t>Sayısı</w:t>
            </w:r>
          </w:p>
        </w:tc>
        <w:tc>
          <w:tcPr>
            <w:tcW w:w="1569"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3722A2D1" w14:textId="77777777" w:rsidR="001849FF" w:rsidRPr="00173BBC" w:rsidRDefault="001849FF" w:rsidP="007209D4">
            <w:pPr>
              <w:jc w:val="center"/>
              <w:rPr>
                <w:sz w:val="22"/>
                <w:szCs w:val="22"/>
              </w:rPr>
            </w:pPr>
            <w:r w:rsidRPr="00173BBC">
              <w:rPr>
                <w:b/>
                <w:bCs/>
                <w:sz w:val="22"/>
                <w:szCs w:val="22"/>
              </w:rPr>
              <w:t>Katkı Yüzdesi</w:t>
            </w:r>
          </w:p>
        </w:tc>
      </w:tr>
      <w:tr w:rsidR="00173BBC" w:rsidRPr="00173BBC" w14:paraId="638055C6" w14:textId="77777777" w:rsidTr="007209D4">
        <w:trPr>
          <w:trHeight w:val="240"/>
          <w:tblCellSpacing w:w="6" w:type="dxa"/>
        </w:trPr>
        <w:tc>
          <w:tcPr>
            <w:tcW w:w="153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40AB35A9" w14:textId="77777777" w:rsidR="001849FF" w:rsidRPr="00173BBC" w:rsidRDefault="001849FF" w:rsidP="007209D4">
            <w:pPr>
              <w:rPr>
                <w:sz w:val="22"/>
                <w:szCs w:val="22"/>
              </w:rPr>
            </w:pPr>
            <w:r w:rsidRPr="00173BBC">
              <w:rPr>
                <w:sz w:val="22"/>
                <w:szCs w:val="22"/>
              </w:rPr>
              <w:t xml:space="preserve">Ara sınav </w:t>
            </w:r>
          </w:p>
          <w:p w14:paraId="03367E7F" w14:textId="77777777" w:rsidR="001849FF" w:rsidRPr="00173BBC" w:rsidRDefault="001849FF" w:rsidP="007209D4">
            <w:pPr>
              <w:rPr>
                <w:sz w:val="22"/>
                <w:szCs w:val="22"/>
              </w:rPr>
            </w:pPr>
            <w:r w:rsidRPr="00173BBC">
              <w:rPr>
                <w:sz w:val="22"/>
                <w:szCs w:val="22"/>
              </w:rPr>
              <w:t>(Ara sınav+Uygulama notu)</w:t>
            </w:r>
          </w:p>
        </w:tc>
        <w:tc>
          <w:tcPr>
            <w:tcW w:w="187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5C9F8967" w14:textId="77777777" w:rsidR="001849FF" w:rsidRPr="00173BBC" w:rsidRDefault="001849FF" w:rsidP="007209D4">
            <w:pPr>
              <w:jc w:val="center"/>
              <w:rPr>
                <w:sz w:val="22"/>
                <w:szCs w:val="22"/>
              </w:rPr>
            </w:pPr>
            <w:r w:rsidRPr="00173BBC">
              <w:rPr>
                <w:sz w:val="22"/>
                <w:szCs w:val="22"/>
              </w:rPr>
              <w:t>2</w:t>
            </w:r>
          </w:p>
        </w:tc>
        <w:tc>
          <w:tcPr>
            <w:tcW w:w="156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6F672842" w14:textId="77777777" w:rsidR="001849FF" w:rsidRPr="00173BBC" w:rsidRDefault="001849FF" w:rsidP="007209D4">
            <w:pPr>
              <w:jc w:val="center"/>
              <w:rPr>
                <w:sz w:val="22"/>
                <w:szCs w:val="22"/>
              </w:rPr>
            </w:pPr>
            <w:r w:rsidRPr="00173BBC">
              <w:rPr>
                <w:sz w:val="22"/>
                <w:szCs w:val="22"/>
              </w:rPr>
              <w:t>100</w:t>
            </w:r>
          </w:p>
        </w:tc>
      </w:tr>
      <w:tr w:rsidR="00173BBC" w:rsidRPr="00173BBC" w14:paraId="369796EC" w14:textId="77777777" w:rsidTr="007209D4">
        <w:trPr>
          <w:trHeight w:val="240"/>
          <w:tblCellSpacing w:w="6" w:type="dxa"/>
        </w:trPr>
        <w:tc>
          <w:tcPr>
            <w:tcW w:w="153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4D67790D" w14:textId="77777777" w:rsidR="001849FF" w:rsidRPr="00173BBC" w:rsidRDefault="001849FF" w:rsidP="007209D4">
            <w:pPr>
              <w:rPr>
                <w:sz w:val="22"/>
                <w:szCs w:val="22"/>
              </w:rPr>
            </w:pPr>
            <w:r w:rsidRPr="00173BBC">
              <w:rPr>
                <w:sz w:val="22"/>
                <w:szCs w:val="22"/>
              </w:rPr>
              <w:t>Kısa sınav</w:t>
            </w:r>
          </w:p>
        </w:tc>
        <w:tc>
          <w:tcPr>
            <w:tcW w:w="187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159BC5B0" w14:textId="77777777" w:rsidR="001849FF" w:rsidRPr="00173BBC" w:rsidRDefault="001849FF" w:rsidP="007209D4">
            <w:pPr>
              <w:jc w:val="center"/>
              <w:rPr>
                <w:sz w:val="22"/>
                <w:szCs w:val="22"/>
              </w:rPr>
            </w:pPr>
            <w:r w:rsidRPr="00173BBC">
              <w:rPr>
                <w:sz w:val="22"/>
                <w:szCs w:val="22"/>
              </w:rPr>
              <w:t>0</w:t>
            </w:r>
          </w:p>
        </w:tc>
        <w:tc>
          <w:tcPr>
            <w:tcW w:w="156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13FB9BE0" w14:textId="77777777" w:rsidR="001849FF" w:rsidRPr="00173BBC" w:rsidRDefault="001849FF" w:rsidP="007209D4">
            <w:pPr>
              <w:jc w:val="center"/>
              <w:rPr>
                <w:sz w:val="22"/>
                <w:szCs w:val="22"/>
              </w:rPr>
            </w:pPr>
            <w:r w:rsidRPr="00173BBC">
              <w:rPr>
                <w:sz w:val="22"/>
                <w:szCs w:val="22"/>
              </w:rPr>
              <w:t>0</w:t>
            </w:r>
          </w:p>
        </w:tc>
      </w:tr>
      <w:tr w:rsidR="00173BBC" w:rsidRPr="00173BBC" w14:paraId="1698F78C" w14:textId="77777777" w:rsidTr="007209D4">
        <w:trPr>
          <w:trHeight w:val="240"/>
          <w:tblCellSpacing w:w="6" w:type="dxa"/>
        </w:trPr>
        <w:tc>
          <w:tcPr>
            <w:tcW w:w="153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7085BE90" w14:textId="77777777" w:rsidR="001849FF" w:rsidRPr="00173BBC" w:rsidRDefault="001849FF" w:rsidP="007209D4">
            <w:pPr>
              <w:rPr>
                <w:sz w:val="22"/>
                <w:szCs w:val="22"/>
              </w:rPr>
            </w:pPr>
            <w:r w:rsidRPr="00173BBC">
              <w:rPr>
                <w:sz w:val="22"/>
                <w:szCs w:val="22"/>
              </w:rPr>
              <w:t>Ödev</w:t>
            </w:r>
          </w:p>
        </w:tc>
        <w:tc>
          <w:tcPr>
            <w:tcW w:w="187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55EC8A8E" w14:textId="77777777" w:rsidR="001849FF" w:rsidRPr="00173BBC" w:rsidRDefault="001849FF" w:rsidP="007209D4">
            <w:pPr>
              <w:jc w:val="center"/>
              <w:rPr>
                <w:sz w:val="22"/>
                <w:szCs w:val="22"/>
              </w:rPr>
            </w:pPr>
            <w:r w:rsidRPr="00173BBC">
              <w:rPr>
                <w:sz w:val="22"/>
                <w:szCs w:val="22"/>
              </w:rPr>
              <w:t>1</w:t>
            </w:r>
          </w:p>
        </w:tc>
        <w:tc>
          <w:tcPr>
            <w:tcW w:w="156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6E8C4752" w14:textId="77777777" w:rsidR="001849FF" w:rsidRPr="00173BBC" w:rsidRDefault="001849FF" w:rsidP="007209D4">
            <w:pPr>
              <w:jc w:val="center"/>
              <w:rPr>
                <w:sz w:val="22"/>
                <w:szCs w:val="22"/>
              </w:rPr>
            </w:pPr>
            <w:r w:rsidRPr="00173BBC">
              <w:rPr>
                <w:sz w:val="22"/>
                <w:szCs w:val="22"/>
              </w:rPr>
              <w:t>20</w:t>
            </w:r>
          </w:p>
        </w:tc>
      </w:tr>
      <w:tr w:rsidR="00173BBC" w:rsidRPr="00173BBC" w14:paraId="732EA487" w14:textId="77777777" w:rsidTr="00211154">
        <w:trPr>
          <w:trHeight w:val="240"/>
          <w:tblCellSpacing w:w="6" w:type="dxa"/>
        </w:trPr>
        <w:tc>
          <w:tcPr>
            <w:tcW w:w="1532"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14:paraId="055D78ED" w14:textId="77777777" w:rsidR="001849FF" w:rsidRPr="00173BBC" w:rsidRDefault="001849FF" w:rsidP="007209D4">
            <w:pPr>
              <w:rPr>
                <w:sz w:val="22"/>
                <w:szCs w:val="22"/>
              </w:rPr>
            </w:pPr>
            <w:r w:rsidRPr="00173BBC">
              <w:rPr>
                <w:b/>
                <w:bCs/>
                <w:sz w:val="22"/>
                <w:szCs w:val="22"/>
              </w:rPr>
              <w:t>Yarıyıl İçi Toplam</w:t>
            </w:r>
          </w:p>
        </w:tc>
        <w:tc>
          <w:tcPr>
            <w:tcW w:w="1872"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6DF4BF03" w14:textId="77777777" w:rsidR="001849FF" w:rsidRPr="00173BBC" w:rsidRDefault="001849FF" w:rsidP="007209D4">
            <w:pPr>
              <w:jc w:val="center"/>
              <w:rPr>
                <w:sz w:val="22"/>
                <w:szCs w:val="22"/>
              </w:rPr>
            </w:pPr>
            <w:r w:rsidRPr="00173BBC">
              <w:rPr>
                <w:sz w:val="22"/>
                <w:szCs w:val="22"/>
              </w:rPr>
              <w:t> </w:t>
            </w:r>
          </w:p>
        </w:tc>
        <w:tc>
          <w:tcPr>
            <w:tcW w:w="1569"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6150C8A7" w14:textId="77777777" w:rsidR="001849FF" w:rsidRPr="00173BBC" w:rsidRDefault="001849FF" w:rsidP="007209D4">
            <w:pPr>
              <w:jc w:val="center"/>
              <w:rPr>
                <w:sz w:val="22"/>
                <w:szCs w:val="22"/>
              </w:rPr>
            </w:pPr>
            <w:r w:rsidRPr="00173BBC">
              <w:rPr>
                <w:b/>
                <w:bCs/>
                <w:sz w:val="22"/>
                <w:szCs w:val="22"/>
              </w:rPr>
              <w:t>100</w:t>
            </w:r>
          </w:p>
        </w:tc>
      </w:tr>
      <w:tr w:rsidR="00173BBC" w:rsidRPr="00173BBC" w14:paraId="5D5EA1F9" w14:textId="77777777" w:rsidTr="007209D4">
        <w:trPr>
          <w:trHeight w:val="240"/>
          <w:tblCellSpacing w:w="6" w:type="dxa"/>
        </w:trPr>
        <w:tc>
          <w:tcPr>
            <w:tcW w:w="3411"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5F6AC487" w14:textId="77777777" w:rsidR="001849FF" w:rsidRPr="00173BBC" w:rsidRDefault="001849FF" w:rsidP="007209D4">
            <w:pPr>
              <w:rPr>
                <w:bCs/>
                <w:sz w:val="22"/>
                <w:szCs w:val="22"/>
              </w:rPr>
            </w:pPr>
            <w:r w:rsidRPr="00173BBC">
              <w:rPr>
                <w:bCs/>
                <w:sz w:val="22"/>
                <w:szCs w:val="22"/>
              </w:rPr>
              <w:t>Yarıyıl içi değerlendirmelerin başarıya katkı oranı</w:t>
            </w:r>
            <w:r w:rsidRPr="00173BBC">
              <w:rPr>
                <w:sz w:val="22"/>
                <w:szCs w:val="22"/>
              </w:rPr>
              <w:t> </w:t>
            </w:r>
          </w:p>
        </w:tc>
        <w:tc>
          <w:tcPr>
            <w:tcW w:w="156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1E02680E" w14:textId="77777777" w:rsidR="001849FF" w:rsidRPr="00173BBC" w:rsidRDefault="001849FF" w:rsidP="007209D4">
            <w:pPr>
              <w:jc w:val="center"/>
              <w:rPr>
                <w:bCs/>
                <w:sz w:val="22"/>
                <w:szCs w:val="22"/>
              </w:rPr>
            </w:pPr>
            <w:r w:rsidRPr="00173BBC">
              <w:rPr>
                <w:bCs/>
                <w:sz w:val="22"/>
                <w:szCs w:val="22"/>
              </w:rPr>
              <w:t>40</w:t>
            </w:r>
          </w:p>
        </w:tc>
      </w:tr>
      <w:tr w:rsidR="00173BBC" w:rsidRPr="00173BBC" w14:paraId="0E22B6B6" w14:textId="77777777" w:rsidTr="007209D4">
        <w:trPr>
          <w:trHeight w:val="240"/>
          <w:tblCellSpacing w:w="6" w:type="dxa"/>
        </w:trPr>
        <w:tc>
          <w:tcPr>
            <w:tcW w:w="3411"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1278B2D7" w14:textId="77777777" w:rsidR="001849FF" w:rsidRPr="00173BBC" w:rsidRDefault="001849FF" w:rsidP="007209D4">
            <w:pPr>
              <w:rPr>
                <w:bCs/>
                <w:sz w:val="22"/>
                <w:szCs w:val="22"/>
              </w:rPr>
            </w:pPr>
            <w:r w:rsidRPr="00173BBC">
              <w:rPr>
                <w:bCs/>
                <w:sz w:val="22"/>
                <w:szCs w:val="22"/>
              </w:rPr>
              <w:t>Yarıyıl sonu sınavının başarıya katkı oranı</w:t>
            </w:r>
            <w:r w:rsidRPr="00173BBC">
              <w:rPr>
                <w:sz w:val="22"/>
                <w:szCs w:val="22"/>
              </w:rPr>
              <w:t> </w:t>
            </w:r>
          </w:p>
        </w:tc>
        <w:tc>
          <w:tcPr>
            <w:tcW w:w="156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3B718C5E" w14:textId="77777777" w:rsidR="001849FF" w:rsidRPr="00173BBC" w:rsidRDefault="001849FF" w:rsidP="007209D4">
            <w:pPr>
              <w:jc w:val="center"/>
              <w:rPr>
                <w:bCs/>
                <w:sz w:val="22"/>
                <w:szCs w:val="22"/>
              </w:rPr>
            </w:pPr>
            <w:r w:rsidRPr="00173BBC">
              <w:rPr>
                <w:bCs/>
                <w:sz w:val="22"/>
                <w:szCs w:val="22"/>
              </w:rPr>
              <w:t>60</w:t>
            </w:r>
          </w:p>
        </w:tc>
      </w:tr>
      <w:tr w:rsidR="00173BBC" w:rsidRPr="00173BBC" w14:paraId="2116E5F5" w14:textId="77777777" w:rsidTr="00211154">
        <w:trPr>
          <w:trHeight w:val="240"/>
          <w:tblCellSpacing w:w="6" w:type="dxa"/>
        </w:trPr>
        <w:tc>
          <w:tcPr>
            <w:tcW w:w="3411" w:type="pct"/>
            <w:gridSpan w:val="4"/>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14:paraId="64C81F4F" w14:textId="77777777" w:rsidR="001849FF" w:rsidRPr="00173BBC" w:rsidRDefault="001849FF" w:rsidP="007209D4">
            <w:pPr>
              <w:rPr>
                <w:b/>
                <w:bCs/>
                <w:sz w:val="22"/>
                <w:szCs w:val="22"/>
              </w:rPr>
            </w:pPr>
            <w:r w:rsidRPr="00173BBC">
              <w:rPr>
                <w:b/>
                <w:bCs/>
                <w:sz w:val="22"/>
                <w:szCs w:val="22"/>
              </w:rPr>
              <w:t>Genel Toplam</w:t>
            </w:r>
            <w:r w:rsidRPr="00173BBC">
              <w:rPr>
                <w:sz w:val="22"/>
                <w:szCs w:val="22"/>
              </w:rPr>
              <w:t> </w:t>
            </w:r>
          </w:p>
        </w:tc>
        <w:tc>
          <w:tcPr>
            <w:tcW w:w="1569"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14:paraId="6C660691" w14:textId="77777777" w:rsidR="001849FF" w:rsidRPr="00173BBC" w:rsidRDefault="001849FF" w:rsidP="007209D4">
            <w:pPr>
              <w:jc w:val="center"/>
              <w:rPr>
                <w:b/>
                <w:bCs/>
                <w:sz w:val="22"/>
                <w:szCs w:val="22"/>
              </w:rPr>
            </w:pPr>
            <w:r w:rsidRPr="00173BBC">
              <w:rPr>
                <w:b/>
                <w:bCs/>
                <w:sz w:val="22"/>
                <w:szCs w:val="22"/>
              </w:rPr>
              <w:t>100</w:t>
            </w:r>
          </w:p>
        </w:tc>
      </w:tr>
    </w:tbl>
    <w:p w14:paraId="0680B675" w14:textId="77777777" w:rsidR="001849FF" w:rsidRPr="00173BBC" w:rsidRDefault="001849FF" w:rsidP="001849FF">
      <w:pPr>
        <w:rPr>
          <w:b/>
          <w:sz w:val="20"/>
          <w:szCs w:val="20"/>
        </w:rPr>
      </w:pPr>
    </w:p>
    <w:p w14:paraId="12E460CD" w14:textId="5A824BFD" w:rsidR="001849FF" w:rsidRPr="00173BBC" w:rsidRDefault="001849FF" w:rsidP="001849FF">
      <w:pPr>
        <w:jc w:val="both"/>
        <w:rPr>
          <w:sz w:val="22"/>
          <w:szCs w:val="22"/>
        </w:rPr>
      </w:pPr>
      <w:r w:rsidRPr="00173BBC">
        <w:rPr>
          <w:b/>
          <w:sz w:val="22"/>
          <w:szCs w:val="22"/>
        </w:rPr>
        <w:t xml:space="preserve">Dersin </w:t>
      </w:r>
      <w:r w:rsidR="00211154" w:rsidRPr="00173BBC">
        <w:rPr>
          <w:b/>
          <w:sz w:val="22"/>
          <w:szCs w:val="22"/>
        </w:rPr>
        <w:t>Tanımı:</w:t>
      </w:r>
      <w:r w:rsidR="00211154" w:rsidRPr="00173BBC">
        <w:rPr>
          <w:sz w:val="22"/>
          <w:szCs w:val="22"/>
        </w:rPr>
        <w:t xml:space="preserve"> </w:t>
      </w:r>
      <w:r w:rsidRPr="00173BBC">
        <w:rPr>
          <w:sz w:val="22"/>
          <w:szCs w:val="22"/>
        </w:rPr>
        <w:t>Sağlık Durumunda Bozulma ve Hemşirelik Modül III dersi endokrin sistem fizik muayenesi ve tanı yöntemleri, hipofiz bezi hastalıkları, troid bezi hastalıkları, adrenal bez hastalıkları, tip ı diyabet, tip ıı diyabet, diyabet ve gebelik</w:t>
      </w:r>
      <w:r w:rsidRPr="00AD6D62">
        <w:rPr>
          <w:sz w:val="22"/>
          <w:szCs w:val="22"/>
        </w:rPr>
        <w:t>,</w:t>
      </w:r>
      <w:r w:rsidR="00E57F73" w:rsidRPr="00AD6D62">
        <w:rPr>
          <w:sz w:val="22"/>
          <w:szCs w:val="22"/>
        </w:rPr>
        <w:t xml:space="preserve"> diyabet hemşireliği,</w:t>
      </w:r>
      <w:r w:rsidRPr="00AD6D62">
        <w:rPr>
          <w:sz w:val="22"/>
          <w:szCs w:val="22"/>
        </w:rPr>
        <w:t xml:space="preserve"> diyabette </w:t>
      </w:r>
      <w:r w:rsidRPr="00173BBC">
        <w:rPr>
          <w:sz w:val="22"/>
          <w:szCs w:val="22"/>
        </w:rPr>
        <w:t>beslenme, çocuklarda dehidratasyon ve hemşirelik bakımı, antitiroid ilaçlar, kortikosteroidler, insulin ve oral antidiyabetik ilaçlar, sıvı elektrolit tedavisinde kullanılan solüsyonlar, problem hasta davranışları konularını içerir.</w:t>
      </w:r>
    </w:p>
    <w:p w14:paraId="5E625816" w14:textId="77777777" w:rsidR="001849FF" w:rsidRPr="00173BBC" w:rsidRDefault="001849FF" w:rsidP="001849FF">
      <w:pPr>
        <w:jc w:val="both"/>
        <w:rPr>
          <w:sz w:val="22"/>
          <w:szCs w:val="22"/>
        </w:rPr>
      </w:pPr>
      <w:r w:rsidRPr="00173BBC">
        <w:rPr>
          <w:b/>
          <w:sz w:val="22"/>
          <w:szCs w:val="22"/>
        </w:rPr>
        <w:t xml:space="preserve">Dersin </w:t>
      </w:r>
      <w:r w:rsidR="00211154" w:rsidRPr="00173BBC">
        <w:rPr>
          <w:b/>
          <w:sz w:val="22"/>
          <w:szCs w:val="22"/>
        </w:rPr>
        <w:t>Amacı:</w:t>
      </w:r>
      <w:r w:rsidRPr="00173BBC">
        <w:rPr>
          <w:sz w:val="22"/>
          <w:szCs w:val="22"/>
        </w:rPr>
        <w:tab/>
        <w:t xml:space="preserve"> Bu modül; öğrencilerin endokrin sistemi, Hipofiz bezi, Troid bezi, adrenal bez hastalıkları, Tip I ve Tip II diyabet gibi endokrin sistem hastalıkları, bu hastalıkların tedavisi ve hemşirelik bakımı, ilaç uygulamaları, beslenmesi, diyabetin gebe ve fetüs üzerine olan etkileri, çocuklarda dehidratasyon ve hemşirelik bakımı ve problemli hasta davranışlarını tanımlamaya yönelik bilgiler edinmesini amaçlamaktadır. Bu modülde öğrencilere teorik bilgi ve pratik beceriler kazandırmak amaçlanmaktadır.</w:t>
      </w:r>
    </w:p>
    <w:p w14:paraId="7DDA25FF" w14:textId="77777777" w:rsidR="001849FF" w:rsidRPr="00173BBC" w:rsidRDefault="001849FF" w:rsidP="001849FF">
      <w:pPr>
        <w:jc w:val="both"/>
        <w:rPr>
          <w:sz w:val="22"/>
          <w:szCs w:val="22"/>
        </w:rPr>
      </w:pPr>
      <w:r w:rsidRPr="00173BBC">
        <w:rPr>
          <w:b/>
          <w:sz w:val="22"/>
          <w:szCs w:val="22"/>
        </w:rPr>
        <w:t xml:space="preserve">Dersin </w:t>
      </w:r>
      <w:r w:rsidR="00211154" w:rsidRPr="00173BBC">
        <w:rPr>
          <w:b/>
          <w:sz w:val="22"/>
          <w:szCs w:val="22"/>
        </w:rPr>
        <w:t>Veriliş Şekli:</w:t>
      </w:r>
      <w:r w:rsidR="00211154" w:rsidRPr="00173BBC">
        <w:rPr>
          <w:sz w:val="22"/>
          <w:szCs w:val="22"/>
        </w:rPr>
        <w:t xml:space="preserve"> </w:t>
      </w:r>
      <w:r w:rsidRPr="00173BBC">
        <w:rPr>
          <w:sz w:val="22"/>
          <w:szCs w:val="22"/>
        </w:rPr>
        <w:t xml:space="preserve">Modüldeki konular ilgili anabilim dalı öğretim elemanları tarafından yürütülmektedir. Dersin teorik kısmı interaktif eğitim yöntemleri ile işlenmektedir. </w:t>
      </w:r>
      <w:r w:rsidR="007959A4" w:rsidRPr="00173BBC">
        <w:rPr>
          <w:sz w:val="22"/>
          <w:szCs w:val="22"/>
        </w:rPr>
        <w:t>D</w:t>
      </w:r>
      <w:r w:rsidRPr="00173BBC">
        <w:rPr>
          <w:sz w:val="22"/>
          <w:szCs w:val="22"/>
        </w:rPr>
        <w:t>erse ait sunu materyali Erciyes Üniversitesi Ders Materyali Depo Portalına yüklenmekte ve öğrencilerin erişimine sunulmaktadır.</w:t>
      </w:r>
      <w:r w:rsidRPr="00173BBC">
        <w:t xml:space="preserve"> </w:t>
      </w:r>
      <w:r w:rsidRPr="00173BBC">
        <w:rPr>
          <w:sz w:val="22"/>
          <w:szCs w:val="22"/>
        </w:rPr>
        <w:t>Dersin uygulama bölümü ise klinik/sahada öğretim elemanı eşliğinde yürütülmektedir.</w:t>
      </w:r>
    </w:p>
    <w:p w14:paraId="34F097F5" w14:textId="77777777" w:rsidR="001849FF" w:rsidRPr="00173BBC" w:rsidRDefault="001849FF" w:rsidP="001849FF">
      <w:pPr>
        <w:jc w:val="both"/>
        <w:rPr>
          <w:b/>
          <w:sz w:val="22"/>
          <w:szCs w:val="22"/>
        </w:rPr>
      </w:pPr>
      <w:r w:rsidRPr="00173BBC">
        <w:rPr>
          <w:b/>
          <w:sz w:val="22"/>
          <w:szCs w:val="22"/>
        </w:rPr>
        <w:t xml:space="preserve">Dersin </w:t>
      </w:r>
      <w:r w:rsidR="00211154" w:rsidRPr="00173BBC">
        <w:rPr>
          <w:b/>
          <w:sz w:val="22"/>
          <w:szCs w:val="22"/>
        </w:rPr>
        <w:t>Öğrenme Çıktıları</w:t>
      </w:r>
    </w:p>
    <w:p w14:paraId="0D025046" w14:textId="77777777" w:rsidR="001849FF" w:rsidRPr="00173BBC" w:rsidRDefault="001849FF" w:rsidP="005E3BE8">
      <w:pPr>
        <w:pStyle w:val="ListeParagraf"/>
        <w:numPr>
          <w:ilvl w:val="0"/>
          <w:numId w:val="141"/>
        </w:numPr>
        <w:spacing w:after="0" w:line="240" w:lineRule="auto"/>
        <w:ind w:left="357" w:hanging="357"/>
        <w:jc w:val="both"/>
        <w:rPr>
          <w:rFonts w:ascii="Times New Roman" w:hAnsi="Times New Roman"/>
        </w:rPr>
      </w:pPr>
      <w:r w:rsidRPr="00173BBC">
        <w:rPr>
          <w:rFonts w:ascii="Times New Roman" w:hAnsi="Times New Roman"/>
        </w:rPr>
        <w:t>Endokrin sistem muayene ve tanılama yöntemlerini açıklar.</w:t>
      </w:r>
    </w:p>
    <w:p w14:paraId="2CCE3EBC" w14:textId="77777777" w:rsidR="001849FF" w:rsidRPr="00173BBC" w:rsidRDefault="001849FF" w:rsidP="005E3BE8">
      <w:pPr>
        <w:pStyle w:val="ListeParagraf"/>
        <w:numPr>
          <w:ilvl w:val="0"/>
          <w:numId w:val="141"/>
        </w:numPr>
        <w:spacing w:after="0" w:line="240" w:lineRule="auto"/>
        <w:ind w:left="357" w:hanging="357"/>
        <w:jc w:val="both"/>
        <w:rPr>
          <w:rFonts w:ascii="Times New Roman" w:hAnsi="Times New Roman"/>
        </w:rPr>
      </w:pPr>
      <w:r w:rsidRPr="00173BBC">
        <w:rPr>
          <w:rFonts w:ascii="Times New Roman" w:hAnsi="Times New Roman"/>
        </w:rPr>
        <w:t>Endokrin sistem hastalığı bulunan bireye bakım verir.</w:t>
      </w:r>
    </w:p>
    <w:p w14:paraId="7F4979B3" w14:textId="77777777" w:rsidR="001849FF" w:rsidRPr="00AD6D62" w:rsidRDefault="001849FF" w:rsidP="005E3BE8">
      <w:pPr>
        <w:pStyle w:val="ListeParagraf"/>
        <w:numPr>
          <w:ilvl w:val="0"/>
          <w:numId w:val="141"/>
        </w:numPr>
        <w:spacing w:after="0" w:line="240" w:lineRule="auto"/>
        <w:ind w:left="357" w:hanging="357"/>
        <w:jc w:val="both"/>
        <w:rPr>
          <w:rFonts w:ascii="Times New Roman" w:hAnsi="Times New Roman"/>
        </w:rPr>
      </w:pPr>
      <w:r w:rsidRPr="00AD6D62">
        <w:rPr>
          <w:rFonts w:ascii="Times New Roman" w:hAnsi="Times New Roman"/>
        </w:rPr>
        <w:t>Diyabetli gebenin bakımını planlar.</w:t>
      </w:r>
    </w:p>
    <w:p w14:paraId="40CECC33" w14:textId="7D21D355" w:rsidR="001849FF" w:rsidRPr="00173BBC" w:rsidRDefault="00E57F73" w:rsidP="005E3BE8">
      <w:pPr>
        <w:pStyle w:val="ListeParagraf"/>
        <w:numPr>
          <w:ilvl w:val="0"/>
          <w:numId w:val="141"/>
        </w:numPr>
        <w:spacing w:after="0" w:line="240" w:lineRule="auto"/>
        <w:ind w:left="357" w:hanging="357"/>
        <w:jc w:val="both"/>
        <w:rPr>
          <w:rFonts w:ascii="Times New Roman" w:hAnsi="Times New Roman"/>
        </w:rPr>
      </w:pPr>
      <w:r w:rsidRPr="00AD6D62">
        <w:rPr>
          <w:rFonts w:ascii="Times New Roman" w:hAnsi="Times New Roman"/>
        </w:rPr>
        <w:t xml:space="preserve">Diyabet hemşiresinin rol ve sorumluklarını tanımlar ve </w:t>
      </w:r>
      <w:r w:rsidR="001849FF" w:rsidRPr="00AD6D62">
        <w:rPr>
          <w:rFonts w:ascii="Times New Roman" w:hAnsi="Times New Roman"/>
        </w:rPr>
        <w:t xml:space="preserve">Tip </w:t>
      </w:r>
      <w:r w:rsidR="001849FF" w:rsidRPr="00173BBC">
        <w:rPr>
          <w:rFonts w:ascii="Times New Roman" w:hAnsi="Times New Roman"/>
        </w:rPr>
        <w:t>1 Diabetes Mellitus’lu çocuğun bakımını planlar.</w:t>
      </w:r>
    </w:p>
    <w:p w14:paraId="587CAA40" w14:textId="77777777" w:rsidR="001849FF" w:rsidRPr="00173BBC" w:rsidRDefault="001849FF" w:rsidP="005E3BE8">
      <w:pPr>
        <w:pStyle w:val="ListeParagraf"/>
        <w:numPr>
          <w:ilvl w:val="0"/>
          <w:numId w:val="141"/>
        </w:numPr>
        <w:spacing w:after="0" w:line="240" w:lineRule="auto"/>
        <w:ind w:left="357" w:hanging="357"/>
        <w:jc w:val="both"/>
        <w:rPr>
          <w:rFonts w:ascii="Times New Roman" w:hAnsi="Times New Roman"/>
        </w:rPr>
      </w:pPr>
      <w:r w:rsidRPr="00173BBC">
        <w:rPr>
          <w:rFonts w:ascii="Times New Roman" w:hAnsi="Times New Roman"/>
        </w:rPr>
        <w:t>Dehidratasyonu olan çocuğun bakımını planlar.</w:t>
      </w:r>
    </w:p>
    <w:p w14:paraId="419C3E67" w14:textId="77777777" w:rsidR="001849FF" w:rsidRPr="00173BBC" w:rsidRDefault="001849FF" w:rsidP="005E3BE8">
      <w:pPr>
        <w:pStyle w:val="ListeParagraf"/>
        <w:numPr>
          <w:ilvl w:val="0"/>
          <w:numId w:val="141"/>
        </w:numPr>
        <w:spacing w:after="0" w:line="240" w:lineRule="auto"/>
        <w:ind w:left="357" w:hanging="357"/>
        <w:jc w:val="both"/>
        <w:rPr>
          <w:rFonts w:ascii="Times New Roman" w:hAnsi="Times New Roman"/>
        </w:rPr>
      </w:pPr>
      <w:r w:rsidRPr="00173BBC">
        <w:rPr>
          <w:rFonts w:ascii="Times New Roman" w:hAnsi="Times New Roman"/>
        </w:rPr>
        <w:t>Hasta-hemşire ilişkisinde güçlük yaratan hasta davranışlarını tanımlar ve gerekli hemşirelik girişimlerini uygular.</w:t>
      </w:r>
    </w:p>
    <w:p w14:paraId="2212D780" w14:textId="77777777" w:rsidR="001849FF" w:rsidRPr="00173BBC" w:rsidRDefault="001849FF" w:rsidP="005E3BE8">
      <w:pPr>
        <w:pStyle w:val="ListeParagraf"/>
        <w:numPr>
          <w:ilvl w:val="0"/>
          <w:numId w:val="141"/>
        </w:numPr>
        <w:spacing w:after="0" w:line="240" w:lineRule="auto"/>
        <w:ind w:left="357" w:hanging="357"/>
        <w:jc w:val="both"/>
        <w:rPr>
          <w:rFonts w:ascii="Times New Roman" w:hAnsi="Times New Roman"/>
        </w:rPr>
      </w:pPr>
      <w:r w:rsidRPr="00173BBC">
        <w:rPr>
          <w:rFonts w:ascii="Times New Roman" w:hAnsi="Times New Roman"/>
        </w:rPr>
        <w:t>Endokrin sistem farmakolojisini, ilaç etki mekanizmaları, terapötik kullanım, advers ilaç reaksiyonları ve klinik endikasyonlar üzerinden açıklar.</w:t>
      </w:r>
    </w:p>
    <w:p w14:paraId="47E21A6C" w14:textId="77777777" w:rsidR="001849FF" w:rsidRPr="00173BBC" w:rsidRDefault="001849FF" w:rsidP="005E3BE8">
      <w:pPr>
        <w:pStyle w:val="ListeParagraf"/>
        <w:numPr>
          <w:ilvl w:val="0"/>
          <w:numId w:val="141"/>
        </w:numPr>
        <w:spacing w:after="0" w:line="240" w:lineRule="auto"/>
        <w:ind w:left="357" w:hanging="357"/>
        <w:jc w:val="both"/>
        <w:rPr>
          <w:rFonts w:ascii="Times New Roman" w:hAnsi="Times New Roman"/>
        </w:rPr>
      </w:pPr>
      <w:r w:rsidRPr="00173BBC">
        <w:rPr>
          <w:rFonts w:ascii="Times New Roman" w:hAnsi="Times New Roman"/>
        </w:rPr>
        <w:t>Endokrin sistem ilaç etkileşimlerini saptar ve çözüm üretme becerisi kazanır.</w:t>
      </w:r>
    </w:p>
    <w:p w14:paraId="481C81AB" w14:textId="77777777" w:rsidR="001849FF" w:rsidRPr="00173BBC" w:rsidRDefault="001849FF" w:rsidP="005E3BE8">
      <w:pPr>
        <w:pStyle w:val="ListeParagraf"/>
        <w:numPr>
          <w:ilvl w:val="0"/>
          <w:numId w:val="141"/>
        </w:numPr>
        <w:spacing w:after="0" w:line="240" w:lineRule="auto"/>
        <w:ind w:left="357" w:hanging="357"/>
        <w:jc w:val="both"/>
        <w:rPr>
          <w:rFonts w:ascii="Times New Roman" w:hAnsi="Times New Roman"/>
        </w:rPr>
      </w:pPr>
      <w:r w:rsidRPr="00173BBC">
        <w:rPr>
          <w:rFonts w:ascii="Times New Roman" w:hAnsi="Times New Roman"/>
        </w:rPr>
        <w:t>Diyabetli hastaların beslenme tedavisini açıklar</w:t>
      </w:r>
      <w:r w:rsidRPr="00173BBC">
        <w:t>.</w:t>
      </w:r>
    </w:p>
    <w:p w14:paraId="08A74E32" w14:textId="77777777" w:rsidR="001849FF" w:rsidRPr="00173BBC" w:rsidRDefault="001849FF" w:rsidP="001849FF">
      <w:pPr>
        <w:jc w:val="center"/>
        <w:rPr>
          <w:b/>
          <w:sz w:val="20"/>
          <w:szCs w:val="20"/>
        </w:rPr>
      </w:pPr>
    </w:p>
    <w:p w14:paraId="156F9C2C" w14:textId="77777777" w:rsidR="001849FF" w:rsidRPr="00173BBC" w:rsidRDefault="001849FF" w:rsidP="001849FF">
      <w:pPr>
        <w:jc w:val="center"/>
        <w:rPr>
          <w:b/>
          <w:sz w:val="20"/>
          <w:szCs w:val="20"/>
        </w:rPr>
      </w:pPr>
    </w:p>
    <w:p w14:paraId="75C70CD0" w14:textId="77777777" w:rsidR="001849FF" w:rsidRPr="00173BBC" w:rsidRDefault="001849FF" w:rsidP="001849FF">
      <w:pPr>
        <w:rPr>
          <w:b/>
          <w:sz w:val="20"/>
          <w:szCs w:val="20"/>
        </w:rPr>
      </w:pPr>
    </w:p>
    <w:p w14:paraId="704376AE" w14:textId="77777777" w:rsidR="001849FF" w:rsidRPr="00173BBC" w:rsidRDefault="001849FF" w:rsidP="001849FF">
      <w:pPr>
        <w:rPr>
          <w:b/>
          <w:sz w:val="20"/>
          <w:szCs w:val="20"/>
        </w:rPr>
      </w:pPr>
    </w:p>
    <w:p w14:paraId="672CD96F" w14:textId="77777777" w:rsidR="001849FF" w:rsidRPr="00173BBC" w:rsidRDefault="001849FF" w:rsidP="001849FF">
      <w:pPr>
        <w:rPr>
          <w:b/>
          <w:sz w:val="20"/>
          <w:szCs w:val="20"/>
        </w:rPr>
      </w:pPr>
    </w:p>
    <w:p w14:paraId="3E9E6AA4" w14:textId="77777777" w:rsidR="001849FF" w:rsidRPr="00173BBC" w:rsidRDefault="001849FF" w:rsidP="001849FF">
      <w:pPr>
        <w:rPr>
          <w:b/>
          <w:sz w:val="20"/>
          <w:szCs w:val="20"/>
        </w:rPr>
      </w:pPr>
    </w:p>
    <w:p w14:paraId="5E6DDDF5" w14:textId="77777777" w:rsidR="001849FF" w:rsidRPr="00173BBC" w:rsidRDefault="001849FF" w:rsidP="001849FF">
      <w:pPr>
        <w:rPr>
          <w:b/>
          <w:sz w:val="20"/>
          <w:szCs w:val="20"/>
        </w:rPr>
      </w:pPr>
    </w:p>
    <w:p w14:paraId="37E8EBAD" w14:textId="77777777" w:rsidR="006821FE" w:rsidRPr="00173BBC" w:rsidRDefault="006821FE" w:rsidP="006821FE">
      <w:pPr>
        <w:rPr>
          <w:b/>
          <w:sz w:val="20"/>
          <w:szCs w:val="20"/>
        </w:rPr>
      </w:pPr>
    </w:p>
    <w:p w14:paraId="7DA6265C" w14:textId="77777777" w:rsidR="006821FE" w:rsidRPr="00173BBC" w:rsidRDefault="006821FE" w:rsidP="006821FE">
      <w:pPr>
        <w:rPr>
          <w:b/>
          <w:sz w:val="20"/>
          <w:szCs w:val="20"/>
        </w:rPr>
      </w:pPr>
    </w:p>
    <w:p w14:paraId="6A1A8171" w14:textId="77777777" w:rsidR="00AC060C" w:rsidRPr="00173BBC" w:rsidRDefault="00AC060C" w:rsidP="006821FE">
      <w:pPr>
        <w:jc w:val="center"/>
        <w:rPr>
          <w:b/>
          <w:sz w:val="22"/>
          <w:szCs w:val="22"/>
        </w:rPr>
      </w:pPr>
      <w:r w:rsidRPr="00173BBC">
        <w:rPr>
          <w:b/>
          <w:sz w:val="22"/>
          <w:szCs w:val="22"/>
        </w:rPr>
        <w:t>HEM 22</w:t>
      </w:r>
      <w:r w:rsidR="001849FF" w:rsidRPr="00173BBC">
        <w:rPr>
          <w:b/>
          <w:sz w:val="22"/>
          <w:szCs w:val="22"/>
        </w:rPr>
        <w:t>5</w:t>
      </w:r>
      <w:r w:rsidRPr="00173BBC">
        <w:rPr>
          <w:b/>
          <w:sz w:val="22"/>
          <w:szCs w:val="22"/>
        </w:rPr>
        <w:t xml:space="preserve"> SAĞLIK DURUMUNDA BOZULMA VE HEMŞİRELİK MODÜL II</w:t>
      </w:r>
      <w:r w:rsidR="001849FF" w:rsidRPr="00173BBC">
        <w:rPr>
          <w:b/>
          <w:sz w:val="22"/>
          <w:szCs w:val="22"/>
        </w:rPr>
        <w:t>I</w:t>
      </w:r>
      <w:r w:rsidRPr="00173BBC">
        <w:rPr>
          <w:b/>
          <w:sz w:val="22"/>
          <w:szCs w:val="22"/>
        </w:rPr>
        <w:t>, 4. ÜNİTE</w:t>
      </w:r>
    </w:p>
    <w:p w14:paraId="15E4CD28" w14:textId="77777777" w:rsidR="00AC060C" w:rsidRPr="00173BBC" w:rsidRDefault="00AC060C" w:rsidP="00AC060C">
      <w:pPr>
        <w:jc w:val="center"/>
        <w:rPr>
          <w:b/>
          <w:sz w:val="22"/>
          <w:szCs w:val="22"/>
        </w:rPr>
      </w:pPr>
    </w:p>
    <w:p w14:paraId="059F29BD" w14:textId="77777777" w:rsidR="00680DCC" w:rsidRPr="00173BBC" w:rsidRDefault="00680DCC" w:rsidP="00975D13">
      <w:pPr>
        <w:rPr>
          <w:b/>
          <w:sz w:val="22"/>
          <w:szCs w:val="22"/>
        </w:rPr>
      </w:pPr>
      <w:r w:rsidRPr="00173BBC">
        <w:rPr>
          <w:b/>
          <w:sz w:val="22"/>
          <w:szCs w:val="22"/>
        </w:rPr>
        <w:t xml:space="preserve">Ünite Konuları: </w:t>
      </w:r>
    </w:p>
    <w:p w14:paraId="4610DF99" w14:textId="77777777" w:rsidR="00680DCC" w:rsidRPr="00173BBC" w:rsidRDefault="00680DCC" w:rsidP="005E3BE8">
      <w:pPr>
        <w:numPr>
          <w:ilvl w:val="0"/>
          <w:numId w:val="5"/>
        </w:numPr>
        <w:ind w:left="357" w:hanging="357"/>
        <w:rPr>
          <w:b/>
          <w:sz w:val="22"/>
          <w:szCs w:val="22"/>
        </w:rPr>
      </w:pPr>
      <w:r w:rsidRPr="00173BBC">
        <w:rPr>
          <w:sz w:val="22"/>
          <w:szCs w:val="22"/>
        </w:rPr>
        <w:t>Endokrin Sistem Fizik Muayenesi</w:t>
      </w:r>
    </w:p>
    <w:p w14:paraId="105EC34E" w14:textId="77777777" w:rsidR="00680DCC" w:rsidRPr="00173BBC" w:rsidRDefault="00680DCC" w:rsidP="005E3BE8">
      <w:pPr>
        <w:numPr>
          <w:ilvl w:val="0"/>
          <w:numId w:val="5"/>
        </w:numPr>
        <w:ind w:left="357" w:hanging="357"/>
        <w:rPr>
          <w:sz w:val="22"/>
          <w:szCs w:val="22"/>
        </w:rPr>
      </w:pPr>
      <w:r w:rsidRPr="00173BBC">
        <w:rPr>
          <w:sz w:val="22"/>
          <w:szCs w:val="22"/>
        </w:rPr>
        <w:t>Hipofiz Hastalıkları</w:t>
      </w:r>
    </w:p>
    <w:p w14:paraId="1E774F32" w14:textId="77777777" w:rsidR="00680DCC" w:rsidRPr="00173BBC" w:rsidRDefault="00680DCC" w:rsidP="005E3BE8">
      <w:pPr>
        <w:numPr>
          <w:ilvl w:val="0"/>
          <w:numId w:val="5"/>
        </w:numPr>
        <w:ind w:left="357" w:hanging="357"/>
        <w:rPr>
          <w:b/>
          <w:sz w:val="22"/>
          <w:szCs w:val="22"/>
        </w:rPr>
      </w:pPr>
      <w:r w:rsidRPr="00173BBC">
        <w:rPr>
          <w:sz w:val="22"/>
          <w:szCs w:val="22"/>
        </w:rPr>
        <w:t>Troid Hastalıkları</w:t>
      </w:r>
    </w:p>
    <w:p w14:paraId="6225EC0E" w14:textId="77777777" w:rsidR="00680DCC" w:rsidRPr="00173BBC" w:rsidRDefault="00904DE4" w:rsidP="005E3BE8">
      <w:pPr>
        <w:numPr>
          <w:ilvl w:val="0"/>
          <w:numId w:val="5"/>
        </w:numPr>
        <w:ind w:left="357" w:hanging="357"/>
        <w:rPr>
          <w:sz w:val="22"/>
          <w:szCs w:val="22"/>
        </w:rPr>
      </w:pPr>
      <w:r w:rsidRPr="00173BBC">
        <w:rPr>
          <w:sz w:val="22"/>
          <w:szCs w:val="22"/>
        </w:rPr>
        <w:t>Paratroid</w:t>
      </w:r>
      <w:r w:rsidR="00680DCC" w:rsidRPr="00173BBC">
        <w:rPr>
          <w:sz w:val="22"/>
          <w:szCs w:val="22"/>
        </w:rPr>
        <w:t xml:space="preserve"> Bezi Hastalıkları</w:t>
      </w:r>
    </w:p>
    <w:p w14:paraId="63DDCC72" w14:textId="77777777" w:rsidR="00680DCC" w:rsidRPr="00173BBC" w:rsidRDefault="00680DCC" w:rsidP="005E3BE8">
      <w:pPr>
        <w:numPr>
          <w:ilvl w:val="0"/>
          <w:numId w:val="5"/>
        </w:numPr>
        <w:ind w:left="357" w:hanging="357"/>
        <w:rPr>
          <w:b/>
          <w:sz w:val="22"/>
          <w:szCs w:val="22"/>
        </w:rPr>
      </w:pPr>
      <w:r w:rsidRPr="00173BBC">
        <w:rPr>
          <w:sz w:val="22"/>
          <w:szCs w:val="22"/>
        </w:rPr>
        <w:t xml:space="preserve">Adrenal </w:t>
      </w:r>
      <w:r w:rsidR="00394901" w:rsidRPr="00173BBC">
        <w:rPr>
          <w:sz w:val="22"/>
          <w:szCs w:val="22"/>
        </w:rPr>
        <w:t xml:space="preserve">Bez </w:t>
      </w:r>
      <w:r w:rsidRPr="00173BBC">
        <w:rPr>
          <w:sz w:val="22"/>
          <w:szCs w:val="22"/>
        </w:rPr>
        <w:t>Hastalıklar</w:t>
      </w:r>
      <w:r w:rsidR="00904DE4" w:rsidRPr="00173BBC">
        <w:rPr>
          <w:sz w:val="22"/>
          <w:szCs w:val="22"/>
        </w:rPr>
        <w:t>ı</w:t>
      </w:r>
    </w:p>
    <w:p w14:paraId="4EF918D1" w14:textId="77777777" w:rsidR="00394901" w:rsidRPr="00173BBC" w:rsidRDefault="00394901" w:rsidP="005E3BE8">
      <w:pPr>
        <w:numPr>
          <w:ilvl w:val="0"/>
          <w:numId w:val="5"/>
        </w:numPr>
        <w:ind w:left="357" w:hanging="357"/>
        <w:rPr>
          <w:b/>
          <w:sz w:val="22"/>
          <w:szCs w:val="22"/>
        </w:rPr>
      </w:pPr>
      <w:r w:rsidRPr="00173BBC">
        <w:rPr>
          <w:sz w:val="22"/>
          <w:szCs w:val="22"/>
        </w:rPr>
        <w:t>Tip I Diyabet</w:t>
      </w:r>
    </w:p>
    <w:p w14:paraId="4539D6E1" w14:textId="77777777" w:rsidR="00904DE4" w:rsidRPr="00173BBC" w:rsidRDefault="00904DE4" w:rsidP="005E3BE8">
      <w:pPr>
        <w:numPr>
          <w:ilvl w:val="0"/>
          <w:numId w:val="5"/>
        </w:numPr>
        <w:ind w:left="357" w:hanging="357"/>
        <w:rPr>
          <w:b/>
          <w:sz w:val="22"/>
          <w:szCs w:val="22"/>
        </w:rPr>
      </w:pPr>
      <w:r w:rsidRPr="00173BBC">
        <w:rPr>
          <w:sz w:val="22"/>
          <w:szCs w:val="22"/>
        </w:rPr>
        <w:t>Tip II Diyabet</w:t>
      </w:r>
    </w:p>
    <w:p w14:paraId="56F53E1E" w14:textId="77777777" w:rsidR="00CD7DD2" w:rsidRPr="00173BBC" w:rsidRDefault="00CD7DD2" w:rsidP="005E3BE8">
      <w:pPr>
        <w:numPr>
          <w:ilvl w:val="0"/>
          <w:numId w:val="5"/>
        </w:numPr>
        <w:ind w:left="357" w:hanging="357"/>
        <w:rPr>
          <w:b/>
          <w:sz w:val="22"/>
          <w:szCs w:val="22"/>
        </w:rPr>
      </w:pPr>
      <w:r w:rsidRPr="00173BBC">
        <w:rPr>
          <w:sz w:val="22"/>
          <w:szCs w:val="22"/>
        </w:rPr>
        <w:t>Gebelik ve Diyabet</w:t>
      </w:r>
    </w:p>
    <w:p w14:paraId="195CF093" w14:textId="77777777" w:rsidR="00394901" w:rsidRPr="00AD6D62" w:rsidRDefault="00394901" w:rsidP="005E3BE8">
      <w:pPr>
        <w:numPr>
          <w:ilvl w:val="0"/>
          <w:numId w:val="5"/>
        </w:numPr>
        <w:ind w:left="357" w:hanging="357"/>
        <w:rPr>
          <w:b/>
          <w:sz w:val="22"/>
          <w:szCs w:val="22"/>
        </w:rPr>
      </w:pPr>
      <w:r w:rsidRPr="00AD6D62">
        <w:rPr>
          <w:sz w:val="22"/>
          <w:szCs w:val="22"/>
        </w:rPr>
        <w:t>Diyabette Beslenme</w:t>
      </w:r>
    </w:p>
    <w:p w14:paraId="7F178D22" w14:textId="458E4351" w:rsidR="00FF77A5" w:rsidRPr="00AD6D62" w:rsidRDefault="00FF77A5" w:rsidP="005E3BE8">
      <w:pPr>
        <w:numPr>
          <w:ilvl w:val="0"/>
          <w:numId w:val="5"/>
        </w:numPr>
        <w:ind w:left="357" w:hanging="357"/>
        <w:rPr>
          <w:b/>
          <w:sz w:val="22"/>
          <w:szCs w:val="22"/>
        </w:rPr>
      </w:pPr>
      <w:r w:rsidRPr="00AD6D62">
        <w:rPr>
          <w:sz w:val="22"/>
          <w:szCs w:val="22"/>
        </w:rPr>
        <w:t>Diyabet Hemşireliği</w:t>
      </w:r>
    </w:p>
    <w:p w14:paraId="1D85EB8E" w14:textId="77777777" w:rsidR="00680DCC" w:rsidRPr="00173BBC" w:rsidRDefault="00680DCC" w:rsidP="005E3BE8">
      <w:pPr>
        <w:numPr>
          <w:ilvl w:val="0"/>
          <w:numId w:val="5"/>
        </w:numPr>
        <w:ind w:left="357" w:hanging="357"/>
        <w:rPr>
          <w:b/>
          <w:sz w:val="22"/>
          <w:szCs w:val="22"/>
        </w:rPr>
      </w:pPr>
      <w:r w:rsidRPr="00173BBC">
        <w:rPr>
          <w:sz w:val="22"/>
          <w:szCs w:val="22"/>
        </w:rPr>
        <w:t>Problem Hasta Davranışları</w:t>
      </w:r>
    </w:p>
    <w:p w14:paraId="35AA6A3F" w14:textId="77777777" w:rsidR="00680DCC" w:rsidRPr="00173BBC" w:rsidRDefault="00680DCC" w:rsidP="005E3BE8">
      <w:pPr>
        <w:pStyle w:val="ListeParagraf"/>
        <w:numPr>
          <w:ilvl w:val="0"/>
          <w:numId w:val="5"/>
        </w:numPr>
        <w:spacing w:after="0" w:line="240" w:lineRule="auto"/>
        <w:ind w:left="357" w:hanging="357"/>
        <w:rPr>
          <w:rFonts w:ascii="Times New Roman" w:eastAsia="Times New Roman" w:hAnsi="Times New Roman"/>
          <w:lang w:eastAsia="tr-TR"/>
        </w:rPr>
      </w:pPr>
      <w:r w:rsidRPr="00173BBC">
        <w:rPr>
          <w:rFonts w:ascii="Times New Roman" w:hAnsi="Times New Roman"/>
        </w:rPr>
        <w:t>Çocuklarda Dehidratasyon ve Hemşirelik Bakımı</w:t>
      </w:r>
    </w:p>
    <w:p w14:paraId="65BACD8C" w14:textId="77777777" w:rsidR="001D2206" w:rsidRPr="00173BBC" w:rsidRDefault="001D2206" w:rsidP="005E3BE8">
      <w:pPr>
        <w:pStyle w:val="ListeParagraf"/>
        <w:numPr>
          <w:ilvl w:val="0"/>
          <w:numId w:val="5"/>
        </w:numPr>
        <w:spacing w:after="0" w:line="240" w:lineRule="auto"/>
        <w:ind w:left="357" w:hanging="357"/>
        <w:rPr>
          <w:rFonts w:ascii="Times New Roman" w:eastAsia="Times New Roman" w:hAnsi="Times New Roman"/>
          <w:lang w:eastAsia="tr-TR"/>
        </w:rPr>
      </w:pPr>
      <w:r w:rsidRPr="00173BBC">
        <w:rPr>
          <w:rFonts w:ascii="Times New Roman" w:eastAsia="Times New Roman" w:hAnsi="Times New Roman"/>
          <w:lang w:eastAsia="tr-TR"/>
        </w:rPr>
        <w:t xml:space="preserve">Sıvı </w:t>
      </w:r>
      <w:r w:rsidR="004F1333" w:rsidRPr="00173BBC">
        <w:rPr>
          <w:rFonts w:ascii="Times New Roman" w:eastAsia="Times New Roman" w:hAnsi="Times New Roman"/>
          <w:lang w:eastAsia="tr-TR"/>
        </w:rPr>
        <w:t>Elektrolit Tedavisinde Kullanılan Solüsyonlar</w:t>
      </w:r>
    </w:p>
    <w:p w14:paraId="4A6C6BD2" w14:textId="77777777" w:rsidR="00394901" w:rsidRPr="00173BBC" w:rsidRDefault="00394901" w:rsidP="005E3BE8">
      <w:pPr>
        <w:pStyle w:val="ListeParagraf"/>
        <w:numPr>
          <w:ilvl w:val="0"/>
          <w:numId w:val="5"/>
        </w:numPr>
        <w:spacing w:after="0" w:line="240" w:lineRule="auto"/>
        <w:ind w:left="357" w:hanging="357"/>
        <w:rPr>
          <w:rFonts w:ascii="Times New Roman" w:eastAsia="Times New Roman" w:hAnsi="Times New Roman"/>
          <w:lang w:eastAsia="tr-TR"/>
        </w:rPr>
      </w:pPr>
      <w:r w:rsidRPr="00173BBC">
        <w:rPr>
          <w:rFonts w:ascii="Times New Roman" w:eastAsia="Times New Roman" w:hAnsi="Times New Roman"/>
          <w:lang w:eastAsia="tr-TR"/>
        </w:rPr>
        <w:t>Endokrin Sistem Hastalıklarında Kullanılan İlaçlar</w:t>
      </w:r>
    </w:p>
    <w:p w14:paraId="3C7129B6" w14:textId="77777777" w:rsidR="00AC060C" w:rsidRPr="00173BBC" w:rsidRDefault="00AC060C" w:rsidP="00975D13">
      <w:pPr>
        <w:rPr>
          <w:b/>
          <w:sz w:val="22"/>
          <w:szCs w:val="22"/>
        </w:rPr>
      </w:pPr>
    </w:p>
    <w:p w14:paraId="5C59FD76" w14:textId="77777777" w:rsidR="00680DCC" w:rsidRPr="00173BBC" w:rsidRDefault="00680DCC" w:rsidP="00975D13">
      <w:pPr>
        <w:rPr>
          <w:b/>
          <w:sz w:val="22"/>
          <w:szCs w:val="22"/>
        </w:rPr>
      </w:pPr>
      <w:r w:rsidRPr="00173BBC">
        <w:rPr>
          <w:b/>
          <w:sz w:val="22"/>
          <w:szCs w:val="22"/>
        </w:rPr>
        <w:t xml:space="preserve">Ünite Genel Hedefleri: </w:t>
      </w:r>
    </w:p>
    <w:p w14:paraId="035D899D" w14:textId="77777777" w:rsidR="00E225F7" w:rsidRPr="00173BBC" w:rsidRDefault="00E225F7" w:rsidP="005E3BE8">
      <w:pPr>
        <w:numPr>
          <w:ilvl w:val="0"/>
          <w:numId w:val="4"/>
        </w:numPr>
        <w:ind w:left="357" w:hanging="357"/>
        <w:rPr>
          <w:b/>
          <w:sz w:val="22"/>
          <w:szCs w:val="22"/>
        </w:rPr>
      </w:pPr>
      <w:r w:rsidRPr="00173BBC">
        <w:rPr>
          <w:sz w:val="22"/>
          <w:szCs w:val="22"/>
        </w:rPr>
        <w:t>Endokrin sistem fizik muayenesini açıklayabilme</w:t>
      </w:r>
    </w:p>
    <w:p w14:paraId="3674F52C" w14:textId="77777777" w:rsidR="00E225F7" w:rsidRPr="00173BBC" w:rsidRDefault="00680DCC" w:rsidP="005E3BE8">
      <w:pPr>
        <w:numPr>
          <w:ilvl w:val="0"/>
          <w:numId w:val="4"/>
        </w:numPr>
        <w:ind w:left="357" w:hanging="357"/>
        <w:rPr>
          <w:b/>
          <w:sz w:val="22"/>
          <w:szCs w:val="22"/>
        </w:rPr>
      </w:pPr>
      <w:r w:rsidRPr="00173BBC">
        <w:rPr>
          <w:sz w:val="22"/>
          <w:szCs w:val="22"/>
        </w:rPr>
        <w:t>Endokrin sistem</w:t>
      </w:r>
      <w:r w:rsidR="00E225F7" w:rsidRPr="00173BBC">
        <w:rPr>
          <w:sz w:val="22"/>
          <w:szCs w:val="22"/>
        </w:rPr>
        <w:t xml:space="preserve"> hastalıklarında hasta hikayesi alabilme</w:t>
      </w:r>
    </w:p>
    <w:p w14:paraId="3FEE681C" w14:textId="77777777" w:rsidR="007F1F9F" w:rsidRPr="00173BBC" w:rsidRDefault="00C3115E" w:rsidP="005E3BE8">
      <w:pPr>
        <w:numPr>
          <w:ilvl w:val="0"/>
          <w:numId w:val="4"/>
        </w:numPr>
        <w:ind w:left="357" w:hanging="357"/>
        <w:rPr>
          <w:b/>
          <w:sz w:val="22"/>
          <w:szCs w:val="22"/>
        </w:rPr>
      </w:pPr>
      <w:r w:rsidRPr="00173BBC">
        <w:rPr>
          <w:sz w:val="22"/>
          <w:szCs w:val="22"/>
        </w:rPr>
        <w:t>Endokrin hastalıklarda görülen belirtileri hormonlar ile bağlantı kurarak açıklayabilme</w:t>
      </w:r>
    </w:p>
    <w:p w14:paraId="381CCCD2" w14:textId="77777777" w:rsidR="00C538C2" w:rsidRPr="00173BBC" w:rsidRDefault="00C538C2" w:rsidP="005E3BE8">
      <w:pPr>
        <w:numPr>
          <w:ilvl w:val="0"/>
          <w:numId w:val="4"/>
        </w:numPr>
        <w:ind w:left="357" w:hanging="357"/>
        <w:rPr>
          <w:b/>
          <w:sz w:val="22"/>
          <w:szCs w:val="22"/>
        </w:rPr>
      </w:pPr>
      <w:r w:rsidRPr="00173BBC">
        <w:rPr>
          <w:sz w:val="22"/>
          <w:szCs w:val="22"/>
        </w:rPr>
        <w:t>Endokrin sistem hastalıklarına örnek verebilme</w:t>
      </w:r>
    </w:p>
    <w:p w14:paraId="43EA552D" w14:textId="77777777" w:rsidR="00C3115E" w:rsidRPr="00173BBC" w:rsidRDefault="00C3115E" w:rsidP="005E3BE8">
      <w:pPr>
        <w:numPr>
          <w:ilvl w:val="0"/>
          <w:numId w:val="4"/>
        </w:numPr>
        <w:ind w:left="357" w:hanging="357"/>
        <w:rPr>
          <w:b/>
          <w:sz w:val="22"/>
          <w:szCs w:val="22"/>
        </w:rPr>
      </w:pPr>
      <w:r w:rsidRPr="00173BBC">
        <w:rPr>
          <w:sz w:val="22"/>
          <w:szCs w:val="22"/>
        </w:rPr>
        <w:t>Endokrin hastalıkların</w:t>
      </w:r>
      <w:r w:rsidR="007F1F9F" w:rsidRPr="00173BBC">
        <w:rPr>
          <w:sz w:val="22"/>
          <w:szCs w:val="22"/>
        </w:rPr>
        <w:t>da kullanılan</w:t>
      </w:r>
      <w:r w:rsidRPr="00173BBC">
        <w:rPr>
          <w:sz w:val="22"/>
          <w:szCs w:val="22"/>
        </w:rPr>
        <w:t xml:space="preserve"> tedavi </w:t>
      </w:r>
      <w:r w:rsidR="007F1F9F" w:rsidRPr="00173BBC">
        <w:rPr>
          <w:sz w:val="22"/>
          <w:szCs w:val="22"/>
        </w:rPr>
        <w:t xml:space="preserve">yöntemlerini </w:t>
      </w:r>
      <w:r w:rsidR="00C538C2" w:rsidRPr="00173BBC">
        <w:rPr>
          <w:sz w:val="22"/>
          <w:szCs w:val="22"/>
        </w:rPr>
        <w:t>sayabilme</w:t>
      </w:r>
    </w:p>
    <w:p w14:paraId="0FD284BB" w14:textId="77777777" w:rsidR="005B558D" w:rsidRPr="00173BBC" w:rsidRDefault="00C538C2" w:rsidP="005E3BE8">
      <w:pPr>
        <w:numPr>
          <w:ilvl w:val="0"/>
          <w:numId w:val="4"/>
        </w:numPr>
        <w:ind w:left="357" w:hanging="357"/>
        <w:rPr>
          <w:sz w:val="22"/>
          <w:szCs w:val="22"/>
        </w:rPr>
      </w:pPr>
      <w:r w:rsidRPr="00173BBC">
        <w:rPr>
          <w:sz w:val="22"/>
          <w:szCs w:val="22"/>
        </w:rPr>
        <w:t xml:space="preserve">Endokrin </w:t>
      </w:r>
      <w:r w:rsidR="005B558D" w:rsidRPr="00173BBC">
        <w:rPr>
          <w:sz w:val="22"/>
          <w:szCs w:val="22"/>
        </w:rPr>
        <w:t>hastalıkları olan bireyin hemşirelik bakım</w:t>
      </w:r>
      <w:r w:rsidR="00E678F5" w:rsidRPr="00173BBC">
        <w:rPr>
          <w:sz w:val="22"/>
          <w:szCs w:val="22"/>
        </w:rPr>
        <w:t>ını</w:t>
      </w:r>
      <w:r w:rsidR="005B558D" w:rsidRPr="00173BBC">
        <w:rPr>
          <w:sz w:val="22"/>
          <w:szCs w:val="22"/>
        </w:rPr>
        <w:t xml:space="preserve"> planlayabilme</w:t>
      </w:r>
    </w:p>
    <w:p w14:paraId="1A3AA432" w14:textId="77777777" w:rsidR="005B558D" w:rsidRPr="00173BBC" w:rsidRDefault="005B558D" w:rsidP="005E3BE8">
      <w:pPr>
        <w:numPr>
          <w:ilvl w:val="0"/>
          <w:numId w:val="4"/>
        </w:numPr>
        <w:ind w:left="357" w:hanging="357"/>
        <w:rPr>
          <w:b/>
          <w:sz w:val="22"/>
          <w:szCs w:val="22"/>
        </w:rPr>
      </w:pPr>
      <w:r w:rsidRPr="00173BBC">
        <w:rPr>
          <w:sz w:val="22"/>
          <w:szCs w:val="22"/>
        </w:rPr>
        <w:t>Endokrin cerrahisi geçirecek hastayı ameliyata hazırlayabilme</w:t>
      </w:r>
    </w:p>
    <w:p w14:paraId="56B9D6B9" w14:textId="77777777" w:rsidR="005B558D" w:rsidRPr="00173BBC" w:rsidRDefault="007F1F9F" w:rsidP="005E3BE8">
      <w:pPr>
        <w:numPr>
          <w:ilvl w:val="0"/>
          <w:numId w:val="4"/>
        </w:numPr>
        <w:ind w:left="357" w:hanging="357"/>
        <w:rPr>
          <w:b/>
          <w:sz w:val="22"/>
          <w:szCs w:val="22"/>
        </w:rPr>
      </w:pPr>
      <w:r w:rsidRPr="00173BBC">
        <w:rPr>
          <w:sz w:val="22"/>
          <w:szCs w:val="22"/>
        </w:rPr>
        <w:t>Endokri</w:t>
      </w:r>
      <w:r w:rsidR="005B558D" w:rsidRPr="00173BBC">
        <w:rPr>
          <w:sz w:val="22"/>
          <w:szCs w:val="22"/>
        </w:rPr>
        <w:t>n cerrahisi geçiren hastanın ameliyat sonrası bakımı</w:t>
      </w:r>
      <w:r w:rsidR="00E678F5" w:rsidRPr="00173BBC">
        <w:rPr>
          <w:sz w:val="22"/>
          <w:szCs w:val="22"/>
        </w:rPr>
        <w:t>nı</w:t>
      </w:r>
      <w:r w:rsidR="005B558D" w:rsidRPr="00173BBC">
        <w:rPr>
          <w:sz w:val="22"/>
          <w:szCs w:val="22"/>
        </w:rPr>
        <w:t xml:space="preserve"> planlayabilme</w:t>
      </w:r>
    </w:p>
    <w:p w14:paraId="326F58C4" w14:textId="77777777" w:rsidR="007F1F9F" w:rsidRPr="00173BBC" w:rsidRDefault="00680DCC" w:rsidP="005E3BE8">
      <w:pPr>
        <w:numPr>
          <w:ilvl w:val="0"/>
          <w:numId w:val="4"/>
        </w:numPr>
        <w:ind w:left="357" w:hanging="357"/>
        <w:rPr>
          <w:b/>
          <w:sz w:val="22"/>
          <w:szCs w:val="22"/>
        </w:rPr>
      </w:pPr>
      <w:r w:rsidRPr="00173BBC">
        <w:rPr>
          <w:sz w:val="22"/>
          <w:szCs w:val="22"/>
        </w:rPr>
        <w:t xml:space="preserve">Tip </w:t>
      </w:r>
      <w:r w:rsidR="007F1F9F" w:rsidRPr="00173BBC">
        <w:rPr>
          <w:sz w:val="22"/>
          <w:szCs w:val="22"/>
        </w:rPr>
        <w:t>I ve Tip II diyabetin ayrımını yapabilme</w:t>
      </w:r>
    </w:p>
    <w:p w14:paraId="74AD1DB5" w14:textId="77777777" w:rsidR="007F1F9F" w:rsidRPr="00173BBC" w:rsidRDefault="00E678F5" w:rsidP="005E3BE8">
      <w:pPr>
        <w:numPr>
          <w:ilvl w:val="0"/>
          <w:numId w:val="4"/>
        </w:numPr>
        <w:ind w:left="357" w:hanging="357"/>
        <w:rPr>
          <w:b/>
          <w:sz w:val="22"/>
          <w:szCs w:val="22"/>
        </w:rPr>
      </w:pPr>
      <w:r w:rsidRPr="00173BBC">
        <w:rPr>
          <w:sz w:val="22"/>
          <w:szCs w:val="22"/>
        </w:rPr>
        <w:t>Diyabet komplikasyonlarına yönelik</w:t>
      </w:r>
      <w:r w:rsidR="007F1F9F" w:rsidRPr="00173BBC">
        <w:rPr>
          <w:sz w:val="22"/>
          <w:szCs w:val="22"/>
        </w:rPr>
        <w:t xml:space="preserve"> eğitim planlayabilme</w:t>
      </w:r>
    </w:p>
    <w:p w14:paraId="3059A609" w14:textId="77777777" w:rsidR="007F1F9F" w:rsidRPr="00173BBC" w:rsidRDefault="007F1F9F" w:rsidP="005E3BE8">
      <w:pPr>
        <w:numPr>
          <w:ilvl w:val="0"/>
          <w:numId w:val="4"/>
        </w:numPr>
        <w:ind w:left="357" w:hanging="357"/>
        <w:rPr>
          <w:b/>
          <w:sz w:val="22"/>
          <w:szCs w:val="22"/>
        </w:rPr>
      </w:pPr>
      <w:r w:rsidRPr="00173BBC">
        <w:rPr>
          <w:sz w:val="22"/>
          <w:szCs w:val="22"/>
        </w:rPr>
        <w:t>Tip I diyabetin yönetimini bir vaka üzerinde tartışabilme</w:t>
      </w:r>
    </w:p>
    <w:p w14:paraId="49BE9FD3" w14:textId="77777777" w:rsidR="00FF77A5" w:rsidRPr="00AD6D62" w:rsidRDefault="007F1F9F" w:rsidP="00FF77A5">
      <w:pPr>
        <w:numPr>
          <w:ilvl w:val="0"/>
          <w:numId w:val="4"/>
        </w:numPr>
        <w:ind w:left="357" w:hanging="357"/>
        <w:rPr>
          <w:b/>
          <w:sz w:val="22"/>
          <w:szCs w:val="22"/>
        </w:rPr>
      </w:pPr>
      <w:r w:rsidRPr="00AD6D62">
        <w:rPr>
          <w:sz w:val="22"/>
          <w:szCs w:val="22"/>
        </w:rPr>
        <w:t xml:space="preserve">Tip II diyabetli hastaya uygun hemşirelik bakımı </w:t>
      </w:r>
      <w:r w:rsidR="00E678F5" w:rsidRPr="00AD6D62">
        <w:rPr>
          <w:sz w:val="22"/>
          <w:szCs w:val="22"/>
        </w:rPr>
        <w:t>planlayabilme</w:t>
      </w:r>
    </w:p>
    <w:p w14:paraId="320C4B7F" w14:textId="7DD23902" w:rsidR="00FF77A5" w:rsidRPr="00FF77A5" w:rsidRDefault="00FF77A5" w:rsidP="00FF77A5">
      <w:pPr>
        <w:numPr>
          <w:ilvl w:val="0"/>
          <w:numId w:val="4"/>
        </w:numPr>
        <w:ind w:left="357" w:hanging="357"/>
        <w:rPr>
          <w:b/>
          <w:sz w:val="22"/>
          <w:szCs w:val="22"/>
        </w:rPr>
      </w:pPr>
      <w:r w:rsidRPr="00AD6D62">
        <w:rPr>
          <w:sz w:val="22"/>
          <w:szCs w:val="22"/>
        </w:rPr>
        <w:t>Diyabet eğitim hemşiresinin rol ve işlevlerini açıklayabilme</w:t>
      </w:r>
    </w:p>
    <w:p w14:paraId="0907F481" w14:textId="77777777" w:rsidR="00DE6A1A" w:rsidRPr="00173BBC" w:rsidRDefault="00DE6A1A" w:rsidP="005E3BE8">
      <w:pPr>
        <w:numPr>
          <w:ilvl w:val="0"/>
          <w:numId w:val="4"/>
        </w:numPr>
        <w:ind w:left="357" w:hanging="357"/>
        <w:rPr>
          <w:b/>
          <w:sz w:val="22"/>
          <w:szCs w:val="22"/>
        </w:rPr>
      </w:pPr>
      <w:r w:rsidRPr="00173BBC">
        <w:rPr>
          <w:sz w:val="22"/>
          <w:szCs w:val="22"/>
        </w:rPr>
        <w:t xml:space="preserve">Kan şekeri ölçümü yapabilme </w:t>
      </w:r>
    </w:p>
    <w:p w14:paraId="113BB8A1" w14:textId="77777777" w:rsidR="00DE6A1A" w:rsidRPr="00173BBC" w:rsidRDefault="00DE6A1A" w:rsidP="005E3BE8">
      <w:pPr>
        <w:numPr>
          <w:ilvl w:val="0"/>
          <w:numId w:val="4"/>
        </w:numPr>
        <w:ind w:left="357" w:hanging="357"/>
        <w:rPr>
          <w:sz w:val="22"/>
          <w:szCs w:val="22"/>
        </w:rPr>
      </w:pPr>
      <w:r w:rsidRPr="00173BBC">
        <w:rPr>
          <w:sz w:val="22"/>
          <w:szCs w:val="22"/>
        </w:rPr>
        <w:t>Diyabet hastasına insülin kullanımına ilişkin eğitim planı hazırlayabilme</w:t>
      </w:r>
    </w:p>
    <w:p w14:paraId="3B26C212" w14:textId="77777777" w:rsidR="00CD7DD2" w:rsidRPr="00173BBC" w:rsidRDefault="007F1F9F" w:rsidP="005E3BE8">
      <w:pPr>
        <w:pStyle w:val="ListeParagraf"/>
        <w:numPr>
          <w:ilvl w:val="0"/>
          <w:numId w:val="4"/>
        </w:numPr>
        <w:spacing w:after="0" w:line="240" w:lineRule="auto"/>
        <w:ind w:left="357" w:hanging="357"/>
        <w:rPr>
          <w:rFonts w:ascii="Times New Roman" w:hAnsi="Times New Roman"/>
        </w:rPr>
      </w:pPr>
      <w:r w:rsidRPr="00173BBC">
        <w:rPr>
          <w:rFonts w:ascii="Times New Roman" w:hAnsi="Times New Roman"/>
        </w:rPr>
        <w:t>Diyabette</w:t>
      </w:r>
      <w:r w:rsidR="00CD7DD2" w:rsidRPr="00173BBC">
        <w:rPr>
          <w:rFonts w:ascii="Times New Roman" w:hAnsi="Times New Roman"/>
        </w:rPr>
        <w:t xml:space="preserve"> diyet tedavisinin içeriğini açıklayabilme</w:t>
      </w:r>
    </w:p>
    <w:p w14:paraId="58EFEE40" w14:textId="77777777" w:rsidR="007F1F9F" w:rsidRPr="00173BBC" w:rsidRDefault="00680DCC" w:rsidP="005E3BE8">
      <w:pPr>
        <w:pStyle w:val="ListeParagraf"/>
        <w:numPr>
          <w:ilvl w:val="0"/>
          <w:numId w:val="4"/>
        </w:numPr>
        <w:spacing w:after="0" w:line="240" w:lineRule="auto"/>
        <w:ind w:left="357" w:hanging="357"/>
        <w:rPr>
          <w:rFonts w:ascii="Times New Roman" w:hAnsi="Times New Roman"/>
        </w:rPr>
      </w:pPr>
      <w:r w:rsidRPr="00173BBC">
        <w:rPr>
          <w:rFonts w:ascii="Times New Roman" w:hAnsi="Times New Roman"/>
        </w:rPr>
        <w:t xml:space="preserve">Diyabetin fetüs </w:t>
      </w:r>
      <w:r w:rsidR="007F1F9F" w:rsidRPr="00173BBC">
        <w:rPr>
          <w:rFonts w:ascii="Times New Roman" w:hAnsi="Times New Roman"/>
        </w:rPr>
        <w:t xml:space="preserve">ve gebe </w:t>
      </w:r>
      <w:r w:rsidRPr="00173BBC">
        <w:rPr>
          <w:rFonts w:ascii="Times New Roman" w:hAnsi="Times New Roman"/>
        </w:rPr>
        <w:t xml:space="preserve">üzerine olan etkilerini </w:t>
      </w:r>
      <w:r w:rsidR="00E678F5" w:rsidRPr="00173BBC">
        <w:rPr>
          <w:rFonts w:ascii="Times New Roman" w:hAnsi="Times New Roman"/>
        </w:rPr>
        <w:t>tartışabilme</w:t>
      </w:r>
    </w:p>
    <w:p w14:paraId="0793F28F" w14:textId="77777777" w:rsidR="00CD7DD2" w:rsidRPr="00173BBC" w:rsidRDefault="00680DCC" w:rsidP="005E3BE8">
      <w:pPr>
        <w:pStyle w:val="ListeParagraf"/>
        <w:numPr>
          <w:ilvl w:val="0"/>
          <w:numId w:val="4"/>
        </w:numPr>
        <w:spacing w:after="0" w:line="240" w:lineRule="auto"/>
        <w:ind w:left="357" w:hanging="357"/>
        <w:rPr>
          <w:rFonts w:ascii="Times New Roman" w:hAnsi="Times New Roman"/>
        </w:rPr>
      </w:pPr>
      <w:r w:rsidRPr="00173BBC">
        <w:rPr>
          <w:rFonts w:ascii="Times New Roman" w:hAnsi="Times New Roman"/>
        </w:rPr>
        <w:t>Problem</w:t>
      </w:r>
      <w:r w:rsidR="00E678F5" w:rsidRPr="00173BBC">
        <w:rPr>
          <w:rFonts w:ascii="Times New Roman" w:hAnsi="Times New Roman"/>
        </w:rPr>
        <w:t>li</w:t>
      </w:r>
      <w:r w:rsidRPr="00173BBC">
        <w:rPr>
          <w:rFonts w:ascii="Times New Roman" w:hAnsi="Times New Roman"/>
        </w:rPr>
        <w:t xml:space="preserve"> hasta davranışlarını </w:t>
      </w:r>
      <w:r w:rsidR="007F1F9F" w:rsidRPr="00173BBC">
        <w:rPr>
          <w:rFonts w:ascii="Times New Roman" w:hAnsi="Times New Roman"/>
        </w:rPr>
        <w:t>örneklendirebilme</w:t>
      </w:r>
    </w:p>
    <w:p w14:paraId="51CCFB3D" w14:textId="77777777" w:rsidR="00DE6A1A" w:rsidRPr="00173BBC" w:rsidRDefault="00DE6A1A" w:rsidP="005E3BE8">
      <w:pPr>
        <w:pStyle w:val="ListeParagraf"/>
        <w:numPr>
          <w:ilvl w:val="0"/>
          <w:numId w:val="4"/>
        </w:numPr>
        <w:spacing w:after="0" w:line="240" w:lineRule="auto"/>
        <w:ind w:left="357" w:hanging="357"/>
        <w:rPr>
          <w:rFonts w:ascii="Times New Roman" w:hAnsi="Times New Roman"/>
        </w:rPr>
      </w:pPr>
      <w:r w:rsidRPr="00173BBC">
        <w:rPr>
          <w:rFonts w:ascii="Times New Roman" w:hAnsi="Times New Roman"/>
        </w:rPr>
        <w:t>Problem</w:t>
      </w:r>
      <w:r w:rsidR="00E678F5" w:rsidRPr="00173BBC">
        <w:rPr>
          <w:rFonts w:ascii="Times New Roman" w:hAnsi="Times New Roman"/>
        </w:rPr>
        <w:t>li hasta davranışlarına yönelik</w:t>
      </w:r>
      <w:r w:rsidRPr="00173BBC">
        <w:rPr>
          <w:rFonts w:ascii="Times New Roman" w:hAnsi="Times New Roman"/>
        </w:rPr>
        <w:t xml:space="preserve"> </w:t>
      </w:r>
      <w:r w:rsidR="00E678F5" w:rsidRPr="00173BBC">
        <w:rPr>
          <w:rFonts w:ascii="Times New Roman" w:hAnsi="Times New Roman"/>
        </w:rPr>
        <w:t>hemşirelik girişimleri planlayabilme</w:t>
      </w:r>
    </w:p>
    <w:p w14:paraId="3FCF4234" w14:textId="77777777" w:rsidR="00DE6A1A" w:rsidRPr="00173BBC" w:rsidRDefault="00DE6A1A" w:rsidP="005E3BE8">
      <w:pPr>
        <w:pStyle w:val="ListeParagraf"/>
        <w:numPr>
          <w:ilvl w:val="0"/>
          <w:numId w:val="4"/>
        </w:numPr>
        <w:spacing w:after="0" w:line="240" w:lineRule="auto"/>
        <w:ind w:left="357" w:hanging="357"/>
        <w:rPr>
          <w:rFonts w:ascii="Times New Roman" w:hAnsi="Times New Roman"/>
        </w:rPr>
      </w:pPr>
      <w:r w:rsidRPr="00173BBC">
        <w:rPr>
          <w:rFonts w:ascii="Times New Roman" w:hAnsi="Times New Roman"/>
        </w:rPr>
        <w:t>Dehidratasyon gelişen bebek/çocuğu fiziksel olarak değerlendirebilme</w:t>
      </w:r>
    </w:p>
    <w:p w14:paraId="0D2BA613" w14:textId="77777777" w:rsidR="00680DCC" w:rsidRPr="00173BBC" w:rsidRDefault="00DE6A1A" w:rsidP="005E3BE8">
      <w:pPr>
        <w:pStyle w:val="ListeParagraf"/>
        <w:numPr>
          <w:ilvl w:val="0"/>
          <w:numId w:val="4"/>
        </w:numPr>
        <w:spacing w:after="0" w:line="240" w:lineRule="auto"/>
        <w:ind w:left="357" w:hanging="357"/>
        <w:rPr>
          <w:rFonts w:ascii="Times New Roman" w:hAnsi="Times New Roman"/>
        </w:rPr>
      </w:pPr>
      <w:r w:rsidRPr="00173BBC">
        <w:rPr>
          <w:rFonts w:ascii="Times New Roman" w:hAnsi="Times New Roman"/>
        </w:rPr>
        <w:t xml:space="preserve">Dehidratasyon gelişen bebek/çocuğa </w:t>
      </w:r>
      <w:r w:rsidR="007F1F9F" w:rsidRPr="00173BBC">
        <w:rPr>
          <w:rFonts w:ascii="Times New Roman" w:hAnsi="Times New Roman"/>
        </w:rPr>
        <w:t>yönelik hemşirelik bakım planı hazırlayabilme</w:t>
      </w:r>
      <w:r w:rsidR="00680DCC" w:rsidRPr="00173BBC">
        <w:rPr>
          <w:rFonts w:ascii="Times New Roman" w:hAnsi="Times New Roman"/>
        </w:rPr>
        <w:t xml:space="preserve"> </w:t>
      </w:r>
    </w:p>
    <w:p w14:paraId="5E8EF0EE" w14:textId="77777777" w:rsidR="001D2206" w:rsidRPr="00173BBC" w:rsidRDefault="001D2206" w:rsidP="005E3BE8">
      <w:pPr>
        <w:pStyle w:val="ListeParagraf"/>
        <w:numPr>
          <w:ilvl w:val="0"/>
          <w:numId w:val="4"/>
        </w:numPr>
        <w:spacing w:after="0" w:line="240" w:lineRule="auto"/>
        <w:ind w:left="357" w:hanging="357"/>
        <w:rPr>
          <w:rFonts w:ascii="Times New Roman" w:eastAsia="Times New Roman" w:hAnsi="Times New Roman"/>
          <w:lang w:eastAsia="tr-TR"/>
        </w:rPr>
      </w:pPr>
      <w:r w:rsidRPr="00173BBC">
        <w:rPr>
          <w:rFonts w:ascii="Times New Roman" w:eastAsia="Times New Roman" w:hAnsi="Times New Roman"/>
          <w:lang w:eastAsia="tr-TR"/>
        </w:rPr>
        <w:t>Sıvı elektrolit tedavisinde kullanılan solüsyonları sayabilme</w:t>
      </w:r>
    </w:p>
    <w:p w14:paraId="2CBDC5FC" w14:textId="77777777" w:rsidR="00DE6A1A" w:rsidRPr="00173BBC" w:rsidRDefault="00DE6A1A" w:rsidP="005E3BE8">
      <w:pPr>
        <w:pStyle w:val="ListeParagraf"/>
        <w:numPr>
          <w:ilvl w:val="0"/>
          <w:numId w:val="4"/>
        </w:numPr>
        <w:spacing w:after="0" w:line="240" w:lineRule="auto"/>
        <w:ind w:left="357" w:hanging="357"/>
        <w:rPr>
          <w:rFonts w:ascii="Times New Roman" w:eastAsia="Times New Roman" w:hAnsi="Times New Roman"/>
          <w:lang w:eastAsia="tr-TR"/>
        </w:rPr>
      </w:pPr>
      <w:r w:rsidRPr="00173BBC">
        <w:rPr>
          <w:rFonts w:ascii="Times New Roman" w:eastAsia="Times New Roman" w:hAnsi="Times New Roman"/>
          <w:lang w:eastAsia="tr-TR"/>
        </w:rPr>
        <w:t>Endokrin hastalıklarında kullanılan ilaçlara örnek verebilme</w:t>
      </w:r>
    </w:p>
    <w:p w14:paraId="07612121" w14:textId="77777777" w:rsidR="00CD7DD2" w:rsidRPr="00173BBC" w:rsidRDefault="00CD7DD2" w:rsidP="005E3BE8">
      <w:pPr>
        <w:pStyle w:val="ListeParagraf"/>
        <w:numPr>
          <w:ilvl w:val="0"/>
          <w:numId w:val="4"/>
        </w:numPr>
        <w:spacing w:after="0" w:line="240" w:lineRule="auto"/>
        <w:ind w:left="357" w:hanging="357"/>
        <w:rPr>
          <w:rFonts w:ascii="Times New Roman" w:eastAsia="Times New Roman" w:hAnsi="Times New Roman"/>
          <w:lang w:eastAsia="tr-TR"/>
        </w:rPr>
      </w:pPr>
      <w:r w:rsidRPr="00173BBC">
        <w:rPr>
          <w:rFonts w:ascii="Times New Roman" w:hAnsi="Times New Roman"/>
        </w:rPr>
        <w:t>Antitroid ilaçların etkilerini açıklayabilme</w:t>
      </w:r>
    </w:p>
    <w:p w14:paraId="34409487" w14:textId="77777777" w:rsidR="00846570" w:rsidRPr="00173BBC" w:rsidRDefault="00846570" w:rsidP="00975D13">
      <w:pPr>
        <w:rPr>
          <w:sz w:val="22"/>
          <w:szCs w:val="22"/>
        </w:rPr>
      </w:pPr>
    </w:p>
    <w:p w14:paraId="2C8ED8F5" w14:textId="77777777" w:rsidR="00795EBB" w:rsidRPr="00173BBC" w:rsidRDefault="00795EBB" w:rsidP="00975D13">
      <w:pPr>
        <w:rPr>
          <w:sz w:val="20"/>
          <w:szCs w:val="20"/>
        </w:rPr>
        <w:sectPr w:rsidR="00795EBB" w:rsidRPr="00173BBC" w:rsidSect="00257B81">
          <w:pgSz w:w="11906" w:h="16838"/>
          <w:pgMar w:top="1418" w:right="1418" w:bottom="1418" w:left="1418" w:header="709" w:footer="709" w:gutter="0"/>
          <w:cols w:space="708"/>
          <w:docGrid w:linePitch="360"/>
        </w:sectPr>
      </w:pPr>
    </w:p>
    <w:p w14:paraId="7F2607A4" w14:textId="77777777" w:rsidR="00AC060C" w:rsidRPr="00173BBC" w:rsidRDefault="00AC060C" w:rsidP="00AC060C">
      <w:pPr>
        <w:jc w:val="center"/>
        <w:rPr>
          <w:b/>
          <w:sz w:val="22"/>
          <w:szCs w:val="22"/>
        </w:rPr>
      </w:pPr>
      <w:r w:rsidRPr="00173BBC">
        <w:rPr>
          <w:b/>
          <w:sz w:val="22"/>
          <w:szCs w:val="22"/>
        </w:rPr>
        <w:lastRenderedPageBreak/>
        <w:t>HEM 22</w:t>
      </w:r>
      <w:r w:rsidR="0074142C" w:rsidRPr="00173BBC">
        <w:rPr>
          <w:b/>
          <w:sz w:val="22"/>
          <w:szCs w:val="22"/>
        </w:rPr>
        <w:t xml:space="preserve">5 </w:t>
      </w:r>
      <w:r w:rsidRPr="00173BBC">
        <w:rPr>
          <w:b/>
          <w:sz w:val="22"/>
          <w:szCs w:val="22"/>
        </w:rPr>
        <w:t>SAĞLIK DURUMUNDA BOZULMA VE HEMŞİRELİK MODÜL II</w:t>
      </w:r>
      <w:r w:rsidR="0074142C" w:rsidRPr="00173BBC">
        <w:rPr>
          <w:b/>
          <w:sz w:val="22"/>
          <w:szCs w:val="22"/>
        </w:rPr>
        <w:t>I</w:t>
      </w:r>
      <w:r w:rsidRPr="00173BBC">
        <w:rPr>
          <w:b/>
          <w:sz w:val="22"/>
          <w:szCs w:val="22"/>
        </w:rPr>
        <w:t>, 4. ÜNİTE</w:t>
      </w:r>
    </w:p>
    <w:p w14:paraId="71001A35" w14:textId="77777777" w:rsidR="00680DCC" w:rsidRPr="00173BBC" w:rsidRDefault="00680DCC" w:rsidP="00975D13">
      <w:pPr>
        <w:jc w:val="center"/>
        <w:rPr>
          <w:sz w:val="20"/>
          <w:szCs w:val="20"/>
        </w:rPr>
      </w:pPr>
    </w:p>
    <w:tbl>
      <w:tblPr>
        <w:tblW w:w="145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92"/>
        <w:gridCol w:w="5083"/>
        <w:gridCol w:w="1275"/>
      </w:tblGrid>
      <w:tr w:rsidR="00173BBC" w:rsidRPr="00173BBC" w14:paraId="153361E3" w14:textId="77777777" w:rsidTr="00AD3E5E">
        <w:tc>
          <w:tcPr>
            <w:tcW w:w="2524" w:type="dxa"/>
            <w:shd w:val="clear" w:color="auto" w:fill="DBE5F1" w:themeFill="accent1" w:themeFillTint="33"/>
          </w:tcPr>
          <w:p w14:paraId="2BFA585E" w14:textId="77777777" w:rsidR="00795EBB" w:rsidRPr="00173BBC" w:rsidRDefault="00795EBB" w:rsidP="00975D13">
            <w:pPr>
              <w:rPr>
                <w:b/>
                <w:sz w:val="20"/>
                <w:szCs w:val="20"/>
              </w:rPr>
            </w:pPr>
            <w:r w:rsidRPr="00173BBC">
              <w:rPr>
                <w:b/>
                <w:sz w:val="20"/>
                <w:szCs w:val="20"/>
              </w:rPr>
              <w:t>KONULAR</w:t>
            </w:r>
          </w:p>
        </w:tc>
        <w:tc>
          <w:tcPr>
            <w:tcW w:w="5692" w:type="dxa"/>
            <w:shd w:val="clear" w:color="auto" w:fill="DBE5F1" w:themeFill="accent1" w:themeFillTint="33"/>
          </w:tcPr>
          <w:p w14:paraId="3E1CE464" w14:textId="77777777" w:rsidR="00795EBB" w:rsidRPr="00173BBC" w:rsidRDefault="00795EBB" w:rsidP="00975D13">
            <w:pPr>
              <w:rPr>
                <w:b/>
                <w:sz w:val="20"/>
                <w:szCs w:val="20"/>
              </w:rPr>
            </w:pPr>
            <w:r w:rsidRPr="00173BBC">
              <w:rPr>
                <w:b/>
                <w:sz w:val="20"/>
                <w:szCs w:val="20"/>
              </w:rPr>
              <w:t>HEDEFLER</w:t>
            </w:r>
          </w:p>
        </w:tc>
        <w:tc>
          <w:tcPr>
            <w:tcW w:w="5083" w:type="dxa"/>
            <w:shd w:val="clear" w:color="auto" w:fill="DBE5F1" w:themeFill="accent1" w:themeFillTint="33"/>
          </w:tcPr>
          <w:p w14:paraId="7572ACC9" w14:textId="77777777" w:rsidR="00795EBB" w:rsidRPr="00173BBC" w:rsidRDefault="00795EBB" w:rsidP="00975D13">
            <w:pPr>
              <w:rPr>
                <w:b/>
                <w:sz w:val="20"/>
                <w:szCs w:val="20"/>
              </w:rPr>
            </w:pPr>
            <w:r w:rsidRPr="00173BBC">
              <w:rPr>
                <w:b/>
                <w:sz w:val="20"/>
                <w:szCs w:val="20"/>
              </w:rPr>
              <w:t>ÖĞRETİM METODLARI/KAYNAKLAR</w:t>
            </w:r>
          </w:p>
        </w:tc>
        <w:tc>
          <w:tcPr>
            <w:tcW w:w="1275" w:type="dxa"/>
            <w:shd w:val="clear" w:color="auto" w:fill="DBE5F1" w:themeFill="accent1" w:themeFillTint="33"/>
          </w:tcPr>
          <w:p w14:paraId="4B5BA0C4" w14:textId="77777777" w:rsidR="00795EBB" w:rsidRPr="00173BBC" w:rsidRDefault="00795EBB" w:rsidP="00975D13">
            <w:pPr>
              <w:rPr>
                <w:b/>
                <w:sz w:val="20"/>
                <w:szCs w:val="20"/>
              </w:rPr>
            </w:pPr>
            <w:r w:rsidRPr="00173BBC">
              <w:rPr>
                <w:b/>
                <w:sz w:val="20"/>
                <w:szCs w:val="20"/>
              </w:rPr>
              <w:t>ANABİLİM DALI</w:t>
            </w:r>
          </w:p>
        </w:tc>
      </w:tr>
      <w:tr w:rsidR="00173BBC" w:rsidRPr="00173BBC" w14:paraId="53A4D103" w14:textId="77777777" w:rsidTr="00AD3E5E">
        <w:tc>
          <w:tcPr>
            <w:tcW w:w="2524" w:type="dxa"/>
            <w:shd w:val="clear" w:color="auto" w:fill="auto"/>
          </w:tcPr>
          <w:p w14:paraId="6F3EFD68" w14:textId="77777777" w:rsidR="00795EBB" w:rsidRPr="00173BBC" w:rsidRDefault="00795EBB" w:rsidP="00975D13">
            <w:pPr>
              <w:rPr>
                <w:b/>
                <w:sz w:val="20"/>
                <w:szCs w:val="20"/>
              </w:rPr>
            </w:pPr>
            <w:r w:rsidRPr="00173BBC">
              <w:rPr>
                <w:sz w:val="20"/>
                <w:szCs w:val="20"/>
              </w:rPr>
              <w:t xml:space="preserve">Endokrin </w:t>
            </w:r>
            <w:r w:rsidR="00AC060C" w:rsidRPr="00173BBC">
              <w:rPr>
                <w:sz w:val="20"/>
                <w:szCs w:val="20"/>
              </w:rPr>
              <w:t xml:space="preserve">Sistemi Fizik Muayenesi  </w:t>
            </w:r>
          </w:p>
          <w:p w14:paraId="5E8C649B" w14:textId="77777777" w:rsidR="00795EBB" w:rsidRPr="00173BBC" w:rsidRDefault="00795EBB" w:rsidP="00975D13">
            <w:pPr>
              <w:rPr>
                <w:sz w:val="20"/>
                <w:szCs w:val="20"/>
              </w:rPr>
            </w:pPr>
            <w:r w:rsidRPr="00173BBC">
              <w:rPr>
                <w:sz w:val="20"/>
                <w:szCs w:val="20"/>
              </w:rPr>
              <w:t xml:space="preserve">Endokrin </w:t>
            </w:r>
            <w:r w:rsidR="00AC060C" w:rsidRPr="00173BBC">
              <w:rPr>
                <w:sz w:val="20"/>
                <w:szCs w:val="20"/>
              </w:rPr>
              <w:t>Sistem Hastalıklarında Tanı Yöntemleri</w:t>
            </w:r>
          </w:p>
          <w:p w14:paraId="4AFC88D1" w14:textId="77777777" w:rsidR="00795EBB" w:rsidRPr="00173BBC" w:rsidRDefault="00795EBB" w:rsidP="00975D13">
            <w:pPr>
              <w:rPr>
                <w:b/>
                <w:sz w:val="20"/>
                <w:szCs w:val="20"/>
              </w:rPr>
            </w:pPr>
          </w:p>
        </w:tc>
        <w:tc>
          <w:tcPr>
            <w:tcW w:w="5692" w:type="dxa"/>
            <w:shd w:val="clear" w:color="auto" w:fill="auto"/>
          </w:tcPr>
          <w:p w14:paraId="55199317" w14:textId="77777777" w:rsidR="00E225F7" w:rsidRPr="00173BBC" w:rsidRDefault="00E225F7" w:rsidP="005E3BE8">
            <w:pPr>
              <w:pStyle w:val="ListeParagraf"/>
              <w:numPr>
                <w:ilvl w:val="0"/>
                <w:numId w:val="11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Endokrin sistem hastalıklarında hasta hikayesi alabilme</w:t>
            </w:r>
          </w:p>
          <w:p w14:paraId="512CB90A" w14:textId="77777777" w:rsidR="00795EBB" w:rsidRPr="00173BBC" w:rsidRDefault="00795EBB" w:rsidP="005E3BE8">
            <w:pPr>
              <w:pStyle w:val="ListeParagraf"/>
              <w:numPr>
                <w:ilvl w:val="0"/>
                <w:numId w:val="11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Endokrin sistem hastalıklarında sık görülen belirtileri sıralayabilme</w:t>
            </w:r>
          </w:p>
          <w:p w14:paraId="3BC38CC0" w14:textId="77777777" w:rsidR="00795EBB" w:rsidRPr="00173BBC" w:rsidRDefault="00795EBB" w:rsidP="005E3BE8">
            <w:pPr>
              <w:pStyle w:val="ListeParagraf"/>
              <w:numPr>
                <w:ilvl w:val="0"/>
                <w:numId w:val="118"/>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Endokrin organların hastalıklarını</w:t>
            </w:r>
            <w:r w:rsidR="00E225F7" w:rsidRPr="00173BBC">
              <w:rPr>
                <w:rFonts w:ascii="Times New Roman" w:hAnsi="Times New Roman"/>
                <w:sz w:val="20"/>
                <w:szCs w:val="20"/>
              </w:rPr>
              <w:t xml:space="preserve"> </w:t>
            </w:r>
            <w:r w:rsidRPr="00173BBC">
              <w:rPr>
                <w:rFonts w:ascii="Times New Roman" w:hAnsi="Times New Roman"/>
                <w:sz w:val="20"/>
                <w:szCs w:val="20"/>
              </w:rPr>
              <w:t>belirtileri</w:t>
            </w:r>
            <w:r w:rsidR="00E225F7" w:rsidRPr="00173BBC">
              <w:rPr>
                <w:rFonts w:ascii="Times New Roman" w:hAnsi="Times New Roman"/>
                <w:sz w:val="20"/>
                <w:szCs w:val="20"/>
              </w:rPr>
              <w:t>yle iliişkilendirme</w:t>
            </w:r>
            <w:r w:rsidRPr="00173BBC">
              <w:rPr>
                <w:rFonts w:ascii="Times New Roman" w:hAnsi="Times New Roman"/>
                <w:sz w:val="20"/>
                <w:szCs w:val="20"/>
              </w:rPr>
              <w:t xml:space="preserve"> </w:t>
            </w:r>
          </w:p>
          <w:p w14:paraId="57FB6C9A" w14:textId="77777777" w:rsidR="00795EBB" w:rsidRPr="00173BBC" w:rsidRDefault="00795EBB" w:rsidP="005E3BE8">
            <w:pPr>
              <w:pStyle w:val="ListeParagraf"/>
              <w:numPr>
                <w:ilvl w:val="0"/>
                <w:numId w:val="118"/>
              </w:numPr>
              <w:spacing w:after="0" w:line="240" w:lineRule="auto"/>
              <w:ind w:left="357" w:hanging="357"/>
              <w:rPr>
                <w:rFonts w:ascii="Times New Roman" w:hAnsi="Times New Roman"/>
                <w:sz w:val="20"/>
                <w:szCs w:val="20"/>
              </w:rPr>
            </w:pPr>
            <w:r w:rsidRPr="00173BBC">
              <w:rPr>
                <w:rFonts w:ascii="Times New Roman" w:hAnsi="Times New Roman"/>
                <w:sz w:val="20"/>
                <w:szCs w:val="20"/>
              </w:rPr>
              <w:t>Endokrin sistem hastalıkları fizik muayenesinde kullanılan yöntemleri sıralayabilme</w:t>
            </w:r>
          </w:p>
          <w:p w14:paraId="63823B64" w14:textId="77777777" w:rsidR="00795EBB" w:rsidRPr="00173BBC" w:rsidRDefault="00795EBB" w:rsidP="005E3BE8">
            <w:pPr>
              <w:pStyle w:val="ListeParagraf"/>
              <w:numPr>
                <w:ilvl w:val="0"/>
                <w:numId w:val="118"/>
              </w:numPr>
              <w:spacing w:after="0" w:line="240" w:lineRule="auto"/>
              <w:ind w:left="357" w:hanging="357"/>
              <w:rPr>
                <w:rFonts w:ascii="Times New Roman" w:hAnsi="Times New Roman"/>
                <w:sz w:val="20"/>
                <w:szCs w:val="20"/>
              </w:rPr>
            </w:pPr>
            <w:r w:rsidRPr="00173BBC">
              <w:rPr>
                <w:rFonts w:ascii="Times New Roman" w:hAnsi="Times New Roman"/>
                <w:sz w:val="20"/>
                <w:szCs w:val="20"/>
              </w:rPr>
              <w:t>Endokrin sistem hastalıklarında inspeksiyonu açıklayabilme</w:t>
            </w:r>
          </w:p>
          <w:p w14:paraId="162D574D" w14:textId="77777777" w:rsidR="00795EBB" w:rsidRPr="00173BBC" w:rsidRDefault="00795EBB" w:rsidP="005E3BE8">
            <w:pPr>
              <w:pStyle w:val="ListeParagraf"/>
              <w:numPr>
                <w:ilvl w:val="0"/>
                <w:numId w:val="118"/>
              </w:numPr>
              <w:spacing w:after="0" w:line="240" w:lineRule="auto"/>
              <w:ind w:left="357" w:hanging="357"/>
              <w:rPr>
                <w:rFonts w:ascii="Times New Roman" w:hAnsi="Times New Roman"/>
                <w:sz w:val="20"/>
                <w:szCs w:val="20"/>
              </w:rPr>
            </w:pPr>
            <w:r w:rsidRPr="00173BBC">
              <w:rPr>
                <w:rFonts w:ascii="Times New Roman" w:hAnsi="Times New Roman"/>
                <w:sz w:val="20"/>
                <w:szCs w:val="20"/>
              </w:rPr>
              <w:t>Endokrin sistem hastalıklarında palpasyonu açıklayabilme</w:t>
            </w:r>
          </w:p>
          <w:p w14:paraId="647AF4FF" w14:textId="77777777" w:rsidR="00394901" w:rsidRPr="00173BBC" w:rsidRDefault="00394901" w:rsidP="005E3BE8">
            <w:pPr>
              <w:pStyle w:val="ListeParagraf"/>
              <w:numPr>
                <w:ilvl w:val="0"/>
                <w:numId w:val="118"/>
              </w:numPr>
              <w:spacing w:after="0" w:line="240" w:lineRule="auto"/>
              <w:ind w:left="357" w:hanging="357"/>
              <w:rPr>
                <w:rFonts w:ascii="Times New Roman" w:hAnsi="Times New Roman"/>
                <w:sz w:val="20"/>
                <w:szCs w:val="20"/>
              </w:rPr>
            </w:pPr>
            <w:r w:rsidRPr="00173BBC">
              <w:rPr>
                <w:rFonts w:ascii="Times New Roman" w:hAnsi="Times New Roman"/>
                <w:sz w:val="20"/>
                <w:szCs w:val="20"/>
              </w:rPr>
              <w:t>Endokrin sistem hastalıklarında fizik muayene yapabilme</w:t>
            </w:r>
          </w:p>
          <w:p w14:paraId="5C15B42D" w14:textId="77777777" w:rsidR="00795EBB" w:rsidRPr="00173BBC" w:rsidRDefault="00795EBB" w:rsidP="005E3BE8">
            <w:pPr>
              <w:pStyle w:val="ListeParagraf"/>
              <w:numPr>
                <w:ilvl w:val="0"/>
                <w:numId w:val="118"/>
              </w:numPr>
              <w:spacing w:after="0" w:line="240" w:lineRule="auto"/>
              <w:ind w:left="357" w:hanging="357"/>
              <w:rPr>
                <w:rFonts w:ascii="Times New Roman" w:hAnsi="Times New Roman"/>
                <w:sz w:val="20"/>
                <w:szCs w:val="20"/>
              </w:rPr>
            </w:pPr>
            <w:r w:rsidRPr="00173BBC">
              <w:rPr>
                <w:rFonts w:ascii="Times New Roman" w:hAnsi="Times New Roman"/>
                <w:sz w:val="20"/>
                <w:szCs w:val="20"/>
              </w:rPr>
              <w:t>Endokrin sistem hastalıklarında kullanılan tanı yöntemlerini s</w:t>
            </w:r>
            <w:r w:rsidR="00E225F7" w:rsidRPr="00173BBC">
              <w:rPr>
                <w:rFonts w:ascii="Times New Roman" w:hAnsi="Times New Roman"/>
                <w:sz w:val="20"/>
                <w:szCs w:val="20"/>
              </w:rPr>
              <w:t>ayabilme</w:t>
            </w:r>
          </w:p>
          <w:p w14:paraId="47ADFE82" w14:textId="77777777" w:rsidR="00795EBB" w:rsidRPr="00173BBC" w:rsidRDefault="00795EBB" w:rsidP="005E3BE8">
            <w:pPr>
              <w:pStyle w:val="ListeParagraf"/>
              <w:numPr>
                <w:ilvl w:val="0"/>
                <w:numId w:val="118"/>
              </w:numPr>
              <w:spacing w:after="0" w:line="240" w:lineRule="auto"/>
              <w:ind w:left="357" w:hanging="357"/>
              <w:rPr>
                <w:rFonts w:ascii="Times New Roman" w:hAnsi="Times New Roman"/>
                <w:sz w:val="20"/>
                <w:szCs w:val="20"/>
              </w:rPr>
            </w:pPr>
            <w:r w:rsidRPr="00173BBC">
              <w:rPr>
                <w:rFonts w:ascii="Times New Roman" w:hAnsi="Times New Roman"/>
                <w:sz w:val="20"/>
                <w:szCs w:val="20"/>
              </w:rPr>
              <w:t>Hipofiz fonksiyon testlerini açıklayabilme</w:t>
            </w:r>
          </w:p>
          <w:p w14:paraId="7909AB19" w14:textId="77777777" w:rsidR="00795EBB" w:rsidRPr="00173BBC" w:rsidRDefault="00795EBB" w:rsidP="005E3BE8">
            <w:pPr>
              <w:pStyle w:val="ListeParagraf"/>
              <w:numPr>
                <w:ilvl w:val="0"/>
                <w:numId w:val="118"/>
              </w:numPr>
              <w:spacing w:after="0" w:line="240" w:lineRule="auto"/>
              <w:ind w:left="357" w:hanging="357"/>
              <w:rPr>
                <w:rFonts w:ascii="Times New Roman" w:hAnsi="Times New Roman"/>
                <w:sz w:val="20"/>
                <w:szCs w:val="20"/>
              </w:rPr>
            </w:pPr>
            <w:r w:rsidRPr="00173BBC">
              <w:rPr>
                <w:rFonts w:ascii="Times New Roman" w:hAnsi="Times New Roman"/>
                <w:sz w:val="20"/>
                <w:szCs w:val="20"/>
              </w:rPr>
              <w:t>T</w:t>
            </w:r>
            <w:r w:rsidR="00E225F7" w:rsidRPr="00173BBC">
              <w:rPr>
                <w:rFonts w:ascii="Times New Roman" w:hAnsi="Times New Roman"/>
                <w:sz w:val="20"/>
                <w:szCs w:val="20"/>
              </w:rPr>
              <w:t>i</w:t>
            </w:r>
            <w:r w:rsidRPr="00173BBC">
              <w:rPr>
                <w:rFonts w:ascii="Times New Roman" w:hAnsi="Times New Roman"/>
                <w:sz w:val="20"/>
                <w:szCs w:val="20"/>
              </w:rPr>
              <w:t>roid fonksiyon testlerini açıklayabilme</w:t>
            </w:r>
          </w:p>
          <w:p w14:paraId="02F5D12D" w14:textId="77777777" w:rsidR="00795EBB" w:rsidRPr="00173BBC" w:rsidRDefault="00795EBB" w:rsidP="005E3BE8">
            <w:pPr>
              <w:pStyle w:val="ListeParagraf"/>
              <w:numPr>
                <w:ilvl w:val="0"/>
                <w:numId w:val="118"/>
              </w:numPr>
              <w:spacing w:after="0" w:line="240" w:lineRule="auto"/>
              <w:ind w:left="357" w:hanging="357"/>
              <w:rPr>
                <w:rFonts w:ascii="Times New Roman" w:hAnsi="Times New Roman"/>
                <w:sz w:val="20"/>
                <w:szCs w:val="20"/>
              </w:rPr>
            </w:pPr>
            <w:r w:rsidRPr="00173BBC">
              <w:rPr>
                <w:rFonts w:ascii="Times New Roman" w:hAnsi="Times New Roman"/>
                <w:sz w:val="20"/>
                <w:szCs w:val="20"/>
              </w:rPr>
              <w:t>Adrenal fonksiyon testlerini açıklayabilme</w:t>
            </w:r>
          </w:p>
          <w:p w14:paraId="2B665ED3" w14:textId="77777777" w:rsidR="00795EBB" w:rsidRPr="00173BBC" w:rsidRDefault="00795EBB" w:rsidP="005E3BE8">
            <w:pPr>
              <w:pStyle w:val="ListeParagraf"/>
              <w:numPr>
                <w:ilvl w:val="0"/>
                <w:numId w:val="118"/>
              </w:numPr>
              <w:spacing w:after="0" w:line="240" w:lineRule="auto"/>
              <w:ind w:left="357" w:hanging="357"/>
              <w:rPr>
                <w:rFonts w:ascii="Times New Roman" w:hAnsi="Times New Roman"/>
                <w:sz w:val="20"/>
                <w:szCs w:val="20"/>
              </w:rPr>
            </w:pPr>
            <w:r w:rsidRPr="00173BBC">
              <w:rPr>
                <w:rFonts w:ascii="Times New Roman" w:hAnsi="Times New Roman"/>
                <w:sz w:val="20"/>
                <w:szCs w:val="20"/>
              </w:rPr>
              <w:t>Diyabet ve bozulmuş glukoz toleransının tanısal testlerini açıklayabilme</w:t>
            </w:r>
          </w:p>
          <w:p w14:paraId="11509654" w14:textId="77777777" w:rsidR="00795EBB" w:rsidRPr="00173BBC" w:rsidRDefault="00795EBB" w:rsidP="005E3BE8">
            <w:pPr>
              <w:pStyle w:val="ListeParagraf"/>
              <w:numPr>
                <w:ilvl w:val="0"/>
                <w:numId w:val="118"/>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Endokrin sistem hastalıklarında kullanılan tanı yöntemlerinde hemşirenin sorumluluklarını </w:t>
            </w:r>
            <w:r w:rsidR="00394901" w:rsidRPr="00173BBC">
              <w:rPr>
                <w:rFonts w:ascii="Times New Roman" w:hAnsi="Times New Roman"/>
                <w:sz w:val="20"/>
                <w:szCs w:val="20"/>
              </w:rPr>
              <w:t>tartışabilme</w:t>
            </w:r>
            <w:r w:rsidRPr="00173BBC">
              <w:rPr>
                <w:rFonts w:ascii="Times New Roman" w:hAnsi="Times New Roman"/>
                <w:sz w:val="20"/>
                <w:szCs w:val="20"/>
              </w:rPr>
              <w:t xml:space="preserve"> </w:t>
            </w:r>
          </w:p>
          <w:p w14:paraId="5BA3DE8B" w14:textId="77777777" w:rsidR="00795EBB" w:rsidRPr="00173BBC" w:rsidRDefault="00795EBB" w:rsidP="00975D13">
            <w:pPr>
              <w:rPr>
                <w:sz w:val="20"/>
                <w:szCs w:val="20"/>
              </w:rPr>
            </w:pPr>
          </w:p>
          <w:p w14:paraId="389D6605" w14:textId="77777777" w:rsidR="00795EBB" w:rsidRPr="00173BBC" w:rsidRDefault="00795EBB" w:rsidP="00975D13">
            <w:pPr>
              <w:jc w:val="both"/>
              <w:rPr>
                <w:rFonts w:eastAsia="Calibri"/>
                <w:sz w:val="20"/>
                <w:szCs w:val="20"/>
                <w:lang w:eastAsia="en-US"/>
              </w:rPr>
            </w:pPr>
          </w:p>
        </w:tc>
        <w:tc>
          <w:tcPr>
            <w:tcW w:w="5083" w:type="dxa"/>
            <w:shd w:val="clear" w:color="auto" w:fill="auto"/>
          </w:tcPr>
          <w:p w14:paraId="095F9A66" w14:textId="77777777" w:rsidR="00795EBB" w:rsidRPr="00173BBC" w:rsidRDefault="00795EBB" w:rsidP="00975D13">
            <w:pPr>
              <w:rPr>
                <w:b/>
                <w:sz w:val="20"/>
                <w:szCs w:val="20"/>
                <w:u w:val="single"/>
              </w:rPr>
            </w:pPr>
            <w:r w:rsidRPr="00173BBC">
              <w:rPr>
                <w:b/>
                <w:sz w:val="20"/>
                <w:szCs w:val="20"/>
                <w:u w:val="single"/>
              </w:rPr>
              <w:t>Öğretim Yöntemleri</w:t>
            </w:r>
          </w:p>
          <w:p w14:paraId="33B2E098" w14:textId="77777777" w:rsidR="00795EBB" w:rsidRPr="00173BBC" w:rsidRDefault="00795EBB" w:rsidP="00975D13">
            <w:pPr>
              <w:rPr>
                <w:sz w:val="20"/>
                <w:szCs w:val="20"/>
              </w:rPr>
            </w:pPr>
            <w:r w:rsidRPr="00173BBC">
              <w:rPr>
                <w:sz w:val="20"/>
                <w:szCs w:val="20"/>
              </w:rPr>
              <w:t>Anlatım</w:t>
            </w:r>
          </w:p>
          <w:p w14:paraId="705F0121" w14:textId="77777777" w:rsidR="00795EBB" w:rsidRPr="00173BBC" w:rsidRDefault="00795EBB" w:rsidP="00975D13">
            <w:pPr>
              <w:rPr>
                <w:sz w:val="20"/>
                <w:szCs w:val="20"/>
              </w:rPr>
            </w:pPr>
            <w:r w:rsidRPr="00173BBC">
              <w:rPr>
                <w:sz w:val="20"/>
                <w:szCs w:val="20"/>
              </w:rPr>
              <w:t>Soru cevap</w:t>
            </w:r>
          </w:p>
          <w:p w14:paraId="07BB4DFF" w14:textId="77777777" w:rsidR="00795EBB" w:rsidRPr="00173BBC" w:rsidRDefault="00795EBB" w:rsidP="00975D13">
            <w:pPr>
              <w:rPr>
                <w:sz w:val="20"/>
                <w:szCs w:val="20"/>
              </w:rPr>
            </w:pPr>
            <w:r w:rsidRPr="00173BBC">
              <w:rPr>
                <w:sz w:val="20"/>
                <w:szCs w:val="20"/>
              </w:rPr>
              <w:t>Tartışma</w:t>
            </w:r>
          </w:p>
          <w:p w14:paraId="37ABDE9E" w14:textId="77777777" w:rsidR="00795EBB" w:rsidRPr="00173BBC" w:rsidRDefault="00795EBB" w:rsidP="00975D13">
            <w:pPr>
              <w:rPr>
                <w:b/>
                <w:sz w:val="20"/>
                <w:szCs w:val="20"/>
                <w:u w:val="single"/>
              </w:rPr>
            </w:pPr>
            <w:r w:rsidRPr="00173BBC">
              <w:rPr>
                <w:b/>
                <w:sz w:val="20"/>
                <w:szCs w:val="20"/>
                <w:u w:val="single"/>
              </w:rPr>
              <w:t>Araç-Gereç-Materyal</w:t>
            </w:r>
          </w:p>
          <w:p w14:paraId="578828F7" w14:textId="77777777" w:rsidR="00795EBB" w:rsidRPr="00173BBC" w:rsidRDefault="00795EBB" w:rsidP="00975D13">
            <w:pPr>
              <w:rPr>
                <w:sz w:val="20"/>
                <w:szCs w:val="20"/>
              </w:rPr>
            </w:pPr>
            <w:r w:rsidRPr="00173BBC">
              <w:rPr>
                <w:sz w:val="20"/>
                <w:szCs w:val="20"/>
              </w:rPr>
              <w:t>İnternet</w:t>
            </w:r>
          </w:p>
          <w:p w14:paraId="1D987635" w14:textId="77777777" w:rsidR="00795EBB" w:rsidRPr="00173BBC" w:rsidRDefault="00795EBB" w:rsidP="00975D13">
            <w:pPr>
              <w:rPr>
                <w:sz w:val="20"/>
                <w:szCs w:val="20"/>
              </w:rPr>
            </w:pPr>
            <w:r w:rsidRPr="00173BBC">
              <w:rPr>
                <w:sz w:val="20"/>
                <w:szCs w:val="20"/>
              </w:rPr>
              <w:t>Projektör</w:t>
            </w:r>
          </w:p>
          <w:p w14:paraId="7CFB86FF" w14:textId="77777777" w:rsidR="00795EBB" w:rsidRPr="00173BBC" w:rsidRDefault="00795EBB" w:rsidP="00975D13">
            <w:pPr>
              <w:rPr>
                <w:sz w:val="20"/>
                <w:szCs w:val="20"/>
              </w:rPr>
            </w:pPr>
            <w:r w:rsidRPr="00173BBC">
              <w:rPr>
                <w:sz w:val="20"/>
                <w:szCs w:val="20"/>
              </w:rPr>
              <w:t>Yazı tahtası</w:t>
            </w:r>
          </w:p>
          <w:p w14:paraId="5876EA3C" w14:textId="77777777" w:rsidR="00795EBB" w:rsidRPr="00173BBC" w:rsidRDefault="00795EBB" w:rsidP="00975D13">
            <w:pPr>
              <w:rPr>
                <w:b/>
                <w:sz w:val="20"/>
                <w:szCs w:val="20"/>
                <w:u w:val="single"/>
              </w:rPr>
            </w:pPr>
            <w:r w:rsidRPr="00173BBC">
              <w:rPr>
                <w:b/>
                <w:sz w:val="20"/>
                <w:szCs w:val="20"/>
                <w:u w:val="single"/>
              </w:rPr>
              <w:t>Kaynaklar</w:t>
            </w:r>
          </w:p>
          <w:p w14:paraId="6504D48A" w14:textId="77777777" w:rsidR="00795EBB" w:rsidRPr="00173BBC" w:rsidRDefault="00795EBB" w:rsidP="005E3BE8">
            <w:pPr>
              <w:pStyle w:val="ListeParagraf"/>
              <w:numPr>
                <w:ilvl w:val="0"/>
                <w:numId w:val="11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Nobel Tıp Kitabevi, Adana, 2010.</w:t>
            </w:r>
          </w:p>
          <w:p w14:paraId="055A9CAF" w14:textId="77777777" w:rsidR="00795EBB" w:rsidRPr="00173BBC" w:rsidRDefault="00795EBB" w:rsidP="005E3BE8">
            <w:pPr>
              <w:pStyle w:val="ListeParagraf"/>
              <w:numPr>
                <w:ilvl w:val="0"/>
                <w:numId w:val="11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Genişletilmiş 2. Baskı, Sistem Ofset, Ankara, 2004.</w:t>
            </w:r>
          </w:p>
          <w:p w14:paraId="0039A44B" w14:textId="77777777" w:rsidR="00795EBB" w:rsidRPr="00173BBC" w:rsidRDefault="00795EBB" w:rsidP="005E3BE8">
            <w:pPr>
              <w:pStyle w:val="ListeParagraf"/>
              <w:numPr>
                <w:ilvl w:val="0"/>
                <w:numId w:val="119"/>
              </w:numPr>
              <w:tabs>
                <w:tab w:val="left" w:pos="4500"/>
              </w:tabs>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Guyton A, Hall J. Tıbbi Fizyoloji. Çavuşoğlu H. (Çev.</w:t>
            </w:r>
            <w:r w:rsidR="00ED4349" w:rsidRPr="00173BBC">
              <w:rPr>
                <w:rFonts w:ascii="Times New Roman" w:hAnsi="Times New Roman"/>
                <w:sz w:val="20"/>
                <w:szCs w:val="20"/>
              </w:rPr>
              <w:t xml:space="preserve"> </w:t>
            </w:r>
            <w:r w:rsidRPr="00173BBC">
              <w:rPr>
                <w:rFonts w:ascii="Times New Roman" w:hAnsi="Times New Roman"/>
                <w:sz w:val="20"/>
                <w:szCs w:val="20"/>
              </w:rPr>
              <w:t>Ed.) Nobel Tıp Kitabevi, İstanbul, 2001.</w:t>
            </w:r>
          </w:p>
          <w:p w14:paraId="3E6085FF" w14:textId="77777777" w:rsidR="00795EBB" w:rsidRPr="00173BBC" w:rsidRDefault="00795EBB" w:rsidP="005E3BE8">
            <w:pPr>
              <w:pStyle w:val="ListeParagraf"/>
              <w:numPr>
                <w:ilvl w:val="0"/>
                <w:numId w:val="119"/>
              </w:numPr>
              <w:spacing w:after="0" w:line="240" w:lineRule="auto"/>
              <w:ind w:left="357" w:hanging="357"/>
              <w:rPr>
                <w:rFonts w:ascii="Times New Roman" w:hAnsi="Times New Roman"/>
                <w:sz w:val="20"/>
                <w:szCs w:val="20"/>
              </w:rPr>
            </w:pPr>
            <w:r w:rsidRPr="00173BBC">
              <w:rPr>
                <w:rFonts w:ascii="Times New Roman" w:hAnsi="Times New Roman"/>
                <w:sz w:val="20"/>
                <w:szCs w:val="20"/>
              </w:rPr>
              <w:t>Berkow R. (Ed.) The Merck Manuel. Pekus R.M.(Çev.</w:t>
            </w:r>
            <w:r w:rsidR="00ED4349" w:rsidRPr="00173BBC">
              <w:rPr>
                <w:rFonts w:ascii="Times New Roman" w:hAnsi="Times New Roman"/>
                <w:sz w:val="20"/>
                <w:szCs w:val="20"/>
              </w:rPr>
              <w:t xml:space="preserve"> </w:t>
            </w:r>
            <w:r w:rsidRPr="00173BBC">
              <w:rPr>
                <w:rFonts w:ascii="Times New Roman" w:hAnsi="Times New Roman"/>
                <w:sz w:val="20"/>
                <w:szCs w:val="20"/>
              </w:rPr>
              <w:t>Ed.) Merk Yayıncılık, 14. Baskı, İstanbul, 2002.</w:t>
            </w:r>
          </w:p>
          <w:p w14:paraId="18015CAF" w14:textId="77777777" w:rsidR="00795EBB" w:rsidRPr="00173BBC" w:rsidRDefault="00795EBB" w:rsidP="005E3BE8">
            <w:pPr>
              <w:pStyle w:val="ListeParagraf"/>
              <w:numPr>
                <w:ilvl w:val="0"/>
                <w:numId w:val="11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Biberoğlu K, Süleymanlar G, Ünal S.</w:t>
            </w:r>
            <w:r w:rsidR="00ED4349" w:rsidRPr="00173BBC">
              <w:rPr>
                <w:rFonts w:ascii="Times New Roman" w:hAnsi="Times New Roman"/>
                <w:sz w:val="20"/>
                <w:szCs w:val="20"/>
              </w:rPr>
              <w:t xml:space="preserve"> </w:t>
            </w:r>
            <w:r w:rsidRPr="00173BBC">
              <w:rPr>
                <w:rFonts w:ascii="Times New Roman" w:hAnsi="Times New Roman"/>
                <w:sz w:val="20"/>
                <w:szCs w:val="20"/>
              </w:rPr>
              <w:t>(Ed.) İç Hastalıkları. Güneş Kitabevi, Ankara, 2003.</w:t>
            </w:r>
          </w:p>
          <w:p w14:paraId="074D6DA9" w14:textId="77777777" w:rsidR="00795EBB" w:rsidRPr="00173BBC" w:rsidRDefault="00795EBB" w:rsidP="005E3BE8">
            <w:pPr>
              <w:pStyle w:val="ListeParagraf"/>
              <w:numPr>
                <w:ilvl w:val="0"/>
                <w:numId w:val="119"/>
              </w:numPr>
              <w:spacing w:after="0" w:line="240" w:lineRule="auto"/>
              <w:ind w:left="357" w:hanging="357"/>
              <w:rPr>
                <w:bCs/>
                <w:sz w:val="20"/>
                <w:szCs w:val="20"/>
              </w:rPr>
            </w:pPr>
            <w:r w:rsidRPr="00173BBC">
              <w:rPr>
                <w:rFonts w:ascii="Times New Roman" w:hAnsi="Times New Roman"/>
                <w:bCs/>
                <w:sz w:val="20"/>
                <w:szCs w:val="20"/>
              </w:rPr>
              <w:t>Yazıcı H, Hamuryudan V, Sonsuz A. Cerrahpaşa İç Hastalıkları. İstanbul Medikal Yayıncılık, İstanbul, 2005</w:t>
            </w:r>
            <w:r w:rsidRPr="00173BBC">
              <w:rPr>
                <w:bCs/>
                <w:sz w:val="20"/>
                <w:szCs w:val="20"/>
              </w:rPr>
              <w:t>.</w:t>
            </w:r>
          </w:p>
        </w:tc>
        <w:tc>
          <w:tcPr>
            <w:tcW w:w="1275" w:type="dxa"/>
            <w:shd w:val="clear" w:color="auto" w:fill="auto"/>
          </w:tcPr>
          <w:p w14:paraId="407495D5" w14:textId="77777777" w:rsidR="00795EBB" w:rsidRPr="00173BBC" w:rsidRDefault="00795EBB" w:rsidP="00975D13">
            <w:pPr>
              <w:rPr>
                <w:b/>
                <w:sz w:val="20"/>
                <w:szCs w:val="20"/>
              </w:rPr>
            </w:pPr>
            <w:r w:rsidRPr="00173BBC">
              <w:rPr>
                <w:sz w:val="20"/>
                <w:szCs w:val="20"/>
              </w:rPr>
              <w:t xml:space="preserve">Endokrin </w:t>
            </w:r>
          </w:p>
        </w:tc>
      </w:tr>
      <w:tr w:rsidR="00173BBC" w:rsidRPr="00173BBC" w14:paraId="3D15C000" w14:textId="77777777" w:rsidTr="00AD3E5E">
        <w:tc>
          <w:tcPr>
            <w:tcW w:w="2524" w:type="dxa"/>
            <w:shd w:val="clear" w:color="auto" w:fill="auto"/>
          </w:tcPr>
          <w:p w14:paraId="74F3489D" w14:textId="77777777" w:rsidR="00795EBB" w:rsidRPr="00173BBC" w:rsidRDefault="00795EBB" w:rsidP="00975D13">
            <w:pPr>
              <w:rPr>
                <w:sz w:val="20"/>
                <w:szCs w:val="20"/>
              </w:rPr>
            </w:pPr>
            <w:r w:rsidRPr="00173BBC">
              <w:rPr>
                <w:sz w:val="20"/>
                <w:szCs w:val="20"/>
              </w:rPr>
              <w:t xml:space="preserve">Hipofiz </w:t>
            </w:r>
            <w:r w:rsidR="00C4016C" w:rsidRPr="00173BBC">
              <w:rPr>
                <w:sz w:val="20"/>
                <w:szCs w:val="20"/>
              </w:rPr>
              <w:t>Bezi Hastalıkları</w:t>
            </w:r>
          </w:p>
          <w:p w14:paraId="343597C9" w14:textId="77777777" w:rsidR="00795EBB" w:rsidRPr="00173BBC" w:rsidRDefault="00795EBB" w:rsidP="00975D13">
            <w:pPr>
              <w:rPr>
                <w:sz w:val="20"/>
                <w:szCs w:val="20"/>
              </w:rPr>
            </w:pPr>
          </w:p>
          <w:p w14:paraId="070CD177" w14:textId="77777777" w:rsidR="00795EBB" w:rsidRPr="00173BBC" w:rsidRDefault="00795EBB" w:rsidP="00975D13">
            <w:pPr>
              <w:rPr>
                <w:b/>
                <w:sz w:val="20"/>
                <w:szCs w:val="20"/>
              </w:rPr>
            </w:pPr>
          </w:p>
        </w:tc>
        <w:tc>
          <w:tcPr>
            <w:tcW w:w="5692" w:type="dxa"/>
            <w:shd w:val="clear" w:color="auto" w:fill="auto"/>
          </w:tcPr>
          <w:p w14:paraId="11CC74BC" w14:textId="77777777" w:rsidR="00E225F7"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Hipofiz ön ve arka lob hormonlarını </w:t>
            </w:r>
            <w:r w:rsidR="00E225F7" w:rsidRPr="00173BBC">
              <w:rPr>
                <w:rFonts w:ascii="Times New Roman" w:hAnsi="Times New Roman"/>
                <w:sz w:val="20"/>
                <w:szCs w:val="20"/>
              </w:rPr>
              <w:t>sayabilme</w:t>
            </w:r>
          </w:p>
          <w:p w14:paraId="6BA7141B" w14:textId="77777777" w:rsidR="00E225F7" w:rsidRPr="00173BBC" w:rsidRDefault="00E225F7"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Hipofiz ön ve arka lob hormonlarının</w:t>
            </w:r>
            <w:r w:rsidR="00795EBB" w:rsidRPr="00173BBC">
              <w:rPr>
                <w:rFonts w:ascii="Times New Roman" w:hAnsi="Times New Roman"/>
                <w:sz w:val="20"/>
                <w:szCs w:val="20"/>
              </w:rPr>
              <w:t xml:space="preserve"> işlevlerini </w:t>
            </w:r>
            <w:r w:rsidR="00394901" w:rsidRPr="00173BBC">
              <w:rPr>
                <w:rFonts w:ascii="Times New Roman" w:hAnsi="Times New Roman"/>
                <w:sz w:val="20"/>
                <w:szCs w:val="20"/>
              </w:rPr>
              <w:t>açıklayabilme</w:t>
            </w:r>
          </w:p>
          <w:p w14:paraId="03BB386A"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Hipofiz ön lob hastalıklarını sıralayabilme</w:t>
            </w:r>
          </w:p>
          <w:p w14:paraId="406FDD80"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Hipofiz ön lob hastalıklarının etiyolojisini tanımlayabilme</w:t>
            </w:r>
          </w:p>
          <w:p w14:paraId="1E914AAC"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Hipofiz ön lob hastalıklarının patofizyolojisini açıklayabilme</w:t>
            </w:r>
          </w:p>
          <w:p w14:paraId="46EA73CA"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Hipop</w:t>
            </w:r>
            <w:r w:rsidR="00E225F7" w:rsidRPr="00173BBC">
              <w:rPr>
                <w:rFonts w:ascii="Times New Roman" w:hAnsi="Times New Roman"/>
                <w:sz w:val="20"/>
                <w:szCs w:val="20"/>
              </w:rPr>
              <w:t>i</w:t>
            </w:r>
            <w:r w:rsidRPr="00173BBC">
              <w:rPr>
                <w:rFonts w:ascii="Times New Roman" w:hAnsi="Times New Roman"/>
                <w:sz w:val="20"/>
                <w:szCs w:val="20"/>
              </w:rPr>
              <w:t>tüiterizmi tanımlayabilme</w:t>
            </w:r>
          </w:p>
          <w:p w14:paraId="2B68D4EA"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Hipopitüiterizmin etiyolojik faktörlerini tanımlayabilme</w:t>
            </w:r>
          </w:p>
          <w:p w14:paraId="6FBCE840"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Hipopitüiterizmin klinik belirti ve bulgularını</w:t>
            </w:r>
            <w:r w:rsidR="00394901" w:rsidRPr="00173BBC">
              <w:rPr>
                <w:rFonts w:ascii="Times New Roman" w:hAnsi="Times New Roman"/>
                <w:sz w:val="20"/>
                <w:szCs w:val="20"/>
              </w:rPr>
              <w:t xml:space="preserve"> hipofiz hormonları ile bağlantı kurarak açıklayabilme</w:t>
            </w:r>
          </w:p>
          <w:p w14:paraId="3D26D7E3"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Hipopitüiterizmde tanı işlemlerini sıralayabilme</w:t>
            </w:r>
          </w:p>
          <w:p w14:paraId="1634E407" w14:textId="77777777" w:rsidR="00394901"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Hipopitüiterizmin tedavi yöntemlerini açıklayabilme</w:t>
            </w:r>
          </w:p>
          <w:p w14:paraId="061C9BBD" w14:textId="77777777" w:rsidR="001C51C0"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Hipopitüiterizmi olan bireyin hemşirelik</w:t>
            </w:r>
            <w:r w:rsidR="00E225F7" w:rsidRPr="00173BBC">
              <w:rPr>
                <w:rFonts w:ascii="Times New Roman" w:hAnsi="Times New Roman"/>
                <w:sz w:val="20"/>
                <w:szCs w:val="20"/>
              </w:rPr>
              <w:t xml:space="preserve"> </w:t>
            </w:r>
            <w:r w:rsidR="001C51C0" w:rsidRPr="00173BBC">
              <w:rPr>
                <w:rFonts w:ascii="Times New Roman" w:hAnsi="Times New Roman"/>
                <w:sz w:val="20"/>
                <w:szCs w:val="20"/>
              </w:rPr>
              <w:t xml:space="preserve">bakımını kanıta dayalı olarak planlayabilme </w:t>
            </w:r>
          </w:p>
          <w:p w14:paraId="128F682C"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Büyüme hormonu eksikliğinde ortaya çıkan cüceliği </w:t>
            </w:r>
          </w:p>
          <w:p w14:paraId="229C108A" w14:textId="77777777" w:rsidR="00795EBB" w:rsidRPr="00173BBC" w:rsidRDefault="00795EBB" w:rsidP="00904543">
            <w:pPr>
              <w:pStyle w:val="ListeParagraf"/>
              <w:spacing w:after="0" w:line="240" w:lineRule="auto"/>
              <w:ind w:left="357"/>
              <w:rPr>
                <w:rFonts w:ascii="Times New Roman" w:hAnsi="Times New Roman"/>
                <w:sz w:val="20"/>
                <w:szCs w:val="20"/>
              </w:rPr>
            </w:pPr>
            <w:r w:rsidRPr="00173BBC">
              <w:rPr>
                <w:rFonts w:ascii="Times New Roman" w:hAnsi="Times New Roman"/>
                <w:sz w:val="20"/>
                <w:szCs w:val="20"/>
              </w:rPr>
              <w:t>(Drawfizm) tanımlayabilme</w:t>
            </w:r>
          </w:p>
          <w:p w14:paraId="58334C95"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Drawfizmin belirti ve bulgularını </w:t>
            </w:r>
            <w:r w:rsidR="00E225F7" w:rsidRPr="00173BBC">
              <w:rPr>
                <w:rFonts w:ascii="Times New Roman" w:hAnsi="Times New Roman"/>
                <w:sz w:val="20"/>
                <w:szCs w:val="20"/>
              </w:rPr>
              <w:t>sıralayabilme</w:t>
            </w:r>
          </w:p>
          <w:p w14:paraId="430DD0C9"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Drawfizmi erken tanılamada hemşirenin rolünü </w:t>
            </w:r>
          </w:p>
          <w:p w14:paraId="040F9500"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açıklayabilme</w:t>
            </w:r>
          </w:p>
          <w:p w14:paraId="64D3DCA4"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Hiperpitüiterizmi tanımlayabilme</w:t>
            </w:r>
          </w:p>
          <w:p w14:paraId="2EC46FE6"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Hiperpitüiterizmin etiyolojik faktörlerini </w:t>
            </w:r>
            <w:r w:rsidR="00E678F5" w:rsidRPr="00173BBC">
              <w:rPr>
                <w:rFonts w:ascii="Times New Roman" w:hAnsi="Times New Roman"/>
                <w:sz w:val="20"/>
                <w:szCs w:val="20"/>
              </w:rPr>
              <w:t>açıklayabilme</w:t>
            </w:r>
          </w:p>
          <w:p w14:paraId="410588BF"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Hiperpitüiterizmin patofizyolojisini açıklayabilme</w:t>
            </w:r>
          </w:p>
          <w:p w14:paraId="0C5BD817" w14:textId="77777777" w:rsidR="00394901" w:rsidRPr="00173BBC" w:rsidRDefault="00394901"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Hiperpitüiterizmi olan bireyin öncelikli sorunlarını belirleyebilme</w:t>
            </w:r>
          </w:p>
          <w:p w14:paraId="3A7D8F85" w14:textId="77777777" w:rsidR="00394901" w:rsidRPr="00173BBC" w:rsidRDefault="00394901"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Hiperpitüiterizmi olan bireyin hemşirelik girişimlerini sıralayabilme </w:t>
            </w:r>
          </w:p>
          <w:p w14:paraId="7DF7BEC0"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Hiperprolaktinemiyi tanımlayabilme</w:t>
            </w:r>
          </w:p>
          <w:p w14:paraId="245DB8FF"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Hiperprolaktineminin klinik belirtilerini</w:t>
            </w:r>
            <w:r w:rsidR="00E678F5" w:rsidRPr="00173BBC">
              <w:rPr>
                <w:rFonts w:ascii="Times New Roman" w:hAnsi="Times New Roman"/>
                <w:sz w:val="20"/>
                <w:szCs w:val="20"/>
              </w:rPr>
              <w:t xml:space="preserve"> ile</w:t>
            </w:r>
            <w:r w:rsidR="00394901" w:rsidRPr="00173BBC">
              <w:rPr>
                <w:rFonts w:ascii="Times New Roman" w:hAnsi="Times New Roman"/>
                <w:sz w:val="20"/>
                <w:szCs w:val="20"/>
              </w:rPr>
              <w:t xml:space="preserve"> prolaktin arasında ilişki kurabilme</w:t>
            </w:r>
            <w:r w:rsidRPr="00173BBC">
              <w:rPr>
                <w:rFonts w:ascii="Times New Roman" w:hAnsi="Times New Roman"/>
                <w:sz w:val="20"/>
                <w:szCs w:val="20"/>
              </w:rPr>
              <w:t xml:space="preserve"> </w:t>
            </w:r>
          </w:p>
          <w:p w14:paraId="3A8EE22F"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Hiperprolaktinemide tanı işlemlerini sıralayabilme</w:t>
            </w:r>
          </w:p>
          <w:p w14:paraId="1687ECDC"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Hiperprolaktineminin tedavi yöntemlerini</w:t>
            </w:r>
            <w:r w:rsidR="00394901" w:rsidRPr="00173BBC">
              <w:rPr>
                <w:rFonts w:ascii="Times New Roman" w:hAnsi="Times New Roman"/>
                <w:sz w:val="20"/>
                <w:szCs w:val="20"/>
              </w:rPr>
              <w:t xml:space="preserve"> a</w:t>
            </w:r>
            <w:r w:rsidRPr="00173BBC">
              <w:rPr>
                <w:rFonts w:ascii="Times New Roman" w:hAnsi="Times New Roman"/>
                <w:sz w:val="20"/>
                <w:szCs w:val="20"/>
              </w:rPr>
              <w:t>çıklayabilme</w:t>
            </w:r>
          </w:p>
          <w:p w14:paraId="779667D8" w14:textId="77777777" w:rsidR="00394901" w:rsidRPr="00173BBC" w:rsidRDefault="00394901"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Hiperprolaktineminin bakımında uygulanması gereken hemşirelik girişimlerini oluşturabilme </w:t>
            </w:r>
          </w:p>
          <w:p w14:paraId="601AC4F3"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Büyüme hormonunun hipersekresyonunda görülen hastalıkları </w:t>
            </w:r>
            <w:r w:rsidR="00E225F7" w:rsidRPr="00173BBC">
              <w:rPr>
                <w:rFonts w:ascii="Times New Roman" w:hAnsi="Times New Roman"/>
                <w:sz w:val="20"/>
                <w:szCs w:val="20"/>
              </w:rPr>
              <w:t>sayabilme</w:t>
            </w:r>
          </w:p>
          <w:p w14:paraId="7E02854D"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Agromegaliyi tanımlayabilme</w:t>
            </w:r>
          </w:p>
          <w:p w14:paraId="41C0D1CF"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Akromegalide etiyolojik faktörleri tanımlayabilme</w:t>
            </w:r>
          </w:p>
          <w:p w14:paraId="1D3DCF56" w14:textId="77777777" w:rsidR="00795EBB" w:rsidRPr="00173BBC" w:rsidRDefault="004D2186"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Büyüme faktörünün etkileri üzerinden a</w:t>
            </w:r>
            <w:r w:rsidR="00795EBB" w:rsidRPr="00173BBC">
              <w:rPr>
                <w:rFonts w:ascii="Times New Roman" w:hAnsi="Times New Roman"/>
                <w:sz w:val="20"/>
                <w:szCs w:val="20"/>
              </w:rPr>
              <w:t>gromegalide görül</w:t>
            </w:r>
            <w:r w:rsidRPr="00173BBC">
              <w:rPr>
                <w:rFonts w:ascii="Times New Roman" w:hAnsi="Times New Roman"/>
                <w:sz w:val="20"/>
                <w:szCs w:val="20"/>
              </w:rPr>
              <w:t>en klinik belirti-bulguları tahmin edebilme</w:t>
            </w:r>
          </w:p>
          <w:p w14:paraId="6747E79D"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Akromegalide tanı işlemlerini sıralayabilme</w:t>
            </w:r>
          </w:p>
          <w:p w14:paraId="4C8D55EA" w14:textId="77777777" w:rsidR="004D2186"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Akromegalide tedavi </w:t>
            </w:r>
            <w:r w:rsidR="004D2186" w:rsidRPr="00173BBC">
              <w:rPr>
                <w:rFonts w:ascii="Times New Roman" w:hAnsi="Times New Roman"/>
                <w:sz w:val="20"/>
                <w:szCs w:val="20"/>
              </w:rPr>
              <w:t>sürecini açıklayabilme</w:t>
            </w:r>
          </w:p>
          <w:p w14:paraId="6525D0B7" w14:textId="77777777" w:rsidR="004D2186" w:rsidRPr="00173BBC" w:rsidRDefault="004D2186"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Akromegaliye ilişkin hemşirelik bakımı planlayabilme</w:t>
            </w:r>
          </w:p>
          <w:p w14:paraId="76C4ED18"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Jigantizmi tanımlayabilme</w:t>
            </w:r>
          </w:p>
          <w:p w14:paraId="7BC8B224"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Jigantizmde etiyolojik faktörleri tanımlayabilme</w:t>
            </w:r>
          </w:p>
          <w:p w14:paraId="5D671C2B"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Jigantiz</w:t>
            </w:r>
            <w:r w:rsidR="004D2186" w:rsidRPr="00173BBC">
              <w:rPr>
                <w:rFonts w:ascii="Times New Roman" w:hAnsi="Times New Roman"/>
                <w:sz w:val="20"/>
                <w:szCs w:val="20"/>
              </w:rPr>
              <w:t>mde görülen belirti ve bulgular ile</w:t>
            </w:r>
            <w:r w:rsidRPr="00173BBC">
              <w:rPr>
                <w:rFonts w:ascii="Times New Roman" w:hAnsi="Times New Roman"/>
                <w:sz w:val="20"/>
                <w:szCs w:val="20"/>
              </w:rPr>
              <w:t xml:space="preserve"> </w:t>
            </w:r>
            <w:r w:rsidR="004D2186" w:rsidRPr="00173BBC">
              <w:rPr>
                <w:rFonts w:ascii="Times New Roman" w:hAnsi="Times New Roman"/>
                <w:sz w:val="20"/>
                <w:szCs w:val="20"/>
              </w:rPr>
              <w:t>büyüme hormonu arasında ilişki kurabilme</w:t>
            </w:r>
          </w:p>
          <w:p w14:paraId="57B078A8" w14:textId="77777777" w:rsidR="004D2186" w:rsidRPr="00173BBC" w:rsidRDefault="004D2186"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Jigantizmin tedavisini açıklayabilme</w:t>
            </w:r>
          </w:p>
          <w:p w14:paraId="2811B979" w14:textId="77777777" w:rsidR="00795EBB" w:rsidRPr="00173BBC" w:rsidRDefault="004D2186"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Jigantizmin bakımında uygulanması gereken hemşirelik girişimlerini </w:t>
            </w:r>
            <w:r w:rsidR="00E678F5" w:rsidRPr="00173BBC">
              <w:rPr>
                <w:rFonts w:ascii="Times New Roman" w:hAnsi="Times New Roman"/>
                <w:sz w:val="20"/>
                <w:szCs w:val="20"/>
              </w:rPr>
              <w:t>planlayabilme</w:t>
            </w:r>
          </w:p>
          <w:p w14:paraId="4B0514C6"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Hipofiz arka lob hastalıklarını tanımlayabilme</w:t>
            </w:r>
          </w:p>
          <w:p w14:paraId="1CFAC427"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Diabetes insipitusu açıklayabilme</w:t>
            </w:r>
          </w:p>
          <w:p w14:paraId="5B43C5F0" w14:textId="77777777" w:rsidR="00FC121A"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Diya</w:t>
            </w:r>
            <w:r w:rsidR="004D2186" w:rsidRPr="00173BBC">
              <w:rPr>
                <w:rFonts w:ascii="Times New Roman" w:hAnsi="Times New Roman"/>
                <w:sz w:val="20"/>
                <w:szCs w:val="20"/>
              </w:rPr>
              <w:t>betes insipitusun etiyolojik faktörlerini sayabilme</w:t>
            </w:r>
          </w:p>
          <w:p w14:paraId="520D63C0"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Diyabetes insipitusun patofizyolojisini açıklayabilme</w:t>
            </w:r>
          </w:p>
          <w:p w14:paraId="66B8953D"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Diabetes insipitusun klinik belirti ve bulgularını </w:t>
            </w:r>
            <w:r w:rsidR="004D2186" w:rsidRPr="00173BBC">
              <w:rPr>
                <w:rFonts w:ascii="Times New Roman" w:hAnsi="Times New Roman"/>
                <w:sz w:val="20"/>
                <w:szCs w:val="20"/>
              </w:rPr>
              <w:t xml:space="preserve">ADH ile </w:t>
            </w:r>
            <w:r w:rsidR="00E678F5" w:rsidRPr="00173BBC">
              <w:rPr>
                <w:rFonts w:ascii="Times New Roman" w:hAnsi="Times New Roman"/>
                <w:sz w:val="20"/>
                <w:szCs w:val="20"/>
              </w:rPr>
              <w:t>ilişkilendirerek açıklayabilme</w:t>
            </w:r>
          </w:p>
          <w:p w14:paraId="524232DB"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Diabetes insipitusun tanı işlemlerini sıralayabilme</w:t>
            </w:r>
          </w:p>
          <w:p w14:paraId="50A5D266"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Diabetes insipitusun tedavi yöntemlerini açıklayabilme</w:t>
            </w:r>
          </w:p>
          <w:p w14:paraId="048580E7" w14:textId="77777777" w:rsidR="00795EBB" w:rsidRPr="00173BBC" w:rsidRDefault="00795EBB"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Diabetes insipitus gelişen bireyin hemşirelik bakımını </w:t>
            </w:r>
            <w:r w:rsidR="00E678F5" w:rsidRPr="00173BBC">
              <w:rPr>
                <w:rFonts w:ascii="Times New Roman" w:hAnsi="Times New Roman"/>
                <w:sz w:val="20"/>
                <w:szCs w:val="20"/>
              </w:rPr>
              <w:t>planlayabilme</w:t>
            </w:r>
          </w:p>
          <w:p w14:paraId="10AEDC56" w14:textId="77777777" w:rsidR="000C26D3" w:rsidRPr="00173BBC" w:rsidRDefault="000C26D3" w:rsidP="005E3BE8">
            <w:pPr>
              <w:pStyle w:val="ListeParagraf"/>
              <w:numPr>
                <w:ilvl w:val="0"/>
                <w:numId w:val="120"/>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Hastada görülen belirtiler ile hipofiz bezi hormonları arasında ilişki </w:t>
            </w:r>
            <w:r w:rsidR="00E678F5" w:rsidRPr="00173BBC">
              <w:rPr>
                <w:rFonts w:ascii="Times New Roman" w:hAnsi="Times New Roman"/>
                <w:sz w:val="20"/>
                <w:szCs w:val="20"/>
              </w:rPr>
              <w:t>kurabilme</w:t>
            </w:r>
          </w:p>
        </w:tc>
        <w:tc>
          <w:tcPr>
            <w:tcW w:w="5083" w:type="dxa"/>
            <w:shd w:val="clear" w:color="auto" w:fill="auto"/>
          </w:tcPr>
          <w:p w14:paraId="1F478E7C" w14:textId="77777777" w:rsidR="00795EBB" w:rsidRPr="00173BBC" w:rsidRDefault="00795EBB" w:rsidP="00975D13">
            <w:pPr>
              <w:rPr>
                <w:b/>
                <w:sz w:val="20"/>
                <w:szCs w:val="20"/>
                <w:u w:val="single"/>
              </w:rPr>
            </w:pPr>
            <w:r w:rsidRPr="00173BBC">
              <w:rPr>
                <w:b/>
                <w:sz w:val="20"/>
                <w:szCs w:val="20"/>
                <w:u w:val="single"/>
              </w:rPr>
              <w:lastRenderedPageBreak/>
              <w:t>Öğretim Yöntemleri</w:t>
            </w:r>
          </w:p>
          <w:p w14:paraId="1731EA37" w14:textId="77777777" w:rsidR="00795EBB" w:rsidRPr="00173BBC" w:rsidRDefault="00795EBB" w:rsidP="00975D13">
            <w:pPr>
              <w:rPr>
                <w:sz w:val="20"/>
                <w:szCs w:val="20"/>
              </w:rPr>
            </w:pPr>
            <w:r w:rsidRPr="00173BBC">
              <w:rPr>
                <w:sz w:val="20"/>
                <w:szCs w:val="20"/>
              </w:rPr>
              <w:t>Anlatım</w:t>
            </w:r>
          </w:p>
          <w:p w14:paraId="70F2F82D" w14:textId="77777777" w:rsidR="00795EBB" w:rsidRPr="00173BBC" w:rsidRDefault="00795EBB" w:rsidP="00975D13">
            <w:pPr>
              <w:rPr>
                <w:sz w:val="20"/>
                <w:szCs w:val="20"/>
              </w:rPr>
            </w:pPr>
            <w:r w:rsidRPr="00173BBC">
              <w:rPr>
                <w:sz w:val="20"/>
                <w:szCs w:val="20"/>
              </w:rPr>
              <w:t>Soru cevap</w:t>
            </w:r>
          </w:p>
          <w:p w14:paraId="3427B907" w14:textId="77777777" w:rsidR="00795EBB" w:rsidRPr="00173BBC" w:rsidRDefault="00795EBB" w:rsidP="00975D13">
            <w:pPr>
              <w:rPr>
                <w:sz w:val="20"/>
                <w:szCs w:val="20"/>
              </w:rPr>
            </w:pPr>
            <w:r w:rsidRPr="00173BBC">
              <w:rPr>
                <w:sz w:val="20"/>
                <w:szCs w:val="20"/>
              </w:rPr>
              <w:t>Tartışma</w:t>
            </w:r>
          </w:p>
          <w:p w14:paraId="72F223EC" w14:textId="77777777" w:rsidR="00795EBB" w:rsidRPr="00173BBC" w:rsidRDefault="00795EBB" w:rsidP="00975D13">
            <w:pPr>
              <w:rPr>
                <w:sz w:val="20"/>
                <w:szCs w:val="20"/>
              </w:rPr>
            </w:pPr>
            <w:r w:rsidRPr="00173BBC">
              <w:rPr>
                <w:sz w:val="20"/>
                <w:szCs w:val="20"/>
              </w:rPr>
              <w:t>Beyin fırtınası</w:t>
            </w:r>
          </w:p>
          <w:p w14:paraId="4E590188" w14:textId="77777777" w:rsidR="00795EBB" w:rsidRPr="00173BBC" w:rsidRDefault="00795EBB" w:rsidP="00975D13">
            <w:pPr>
              <w:rPr>
                <w:b/>
                <w:sz w:val="20"/>
                <w:szCs w:val="20"/>
                <w:u w:val="single"/>
              </w:rPr>
            </w:pPr>
            <w:r w:rsidRPr="00173BBC">
              <w:rPr>
                <w:b/>
                <w:sz w:val="20"/>
                <w:szCs w:val="20"/>
                <w:u w:val="single"/>
              </w:rPr>
              <w:t>Araç-Gereç-Materyal</w:t>
            </w:r>
          </w:p>
          <w:p w14:paraId="479C8E5B" w14:textId="77777777" w:rsidR="00795EBB" w:rsidRPr="00173BBC" w:rsidRDefault="00795EBB" w:rsidP="00975D13">
            <w:pPr>
              <w:rPr>
                <w:sz w:val="20"/>
                <w:szCs w:val="20"/>
              </w:rPr>
            </w:pPr>
            <w:r w:rsidRPr="00173BBC">
              <w:rPr>
                <w:sz w:val="20"/>
                <w:szCs w:val="20"/>
              </w:rPr>
              <w:t>Projektör</w:t>
            </w:r>
          </w:p>
          <w:p w14:paraId="5C0E0BA1" w14:textId="77777777" w:rsidR="00795EBB" w:rsidRPr="00173BBC" w:rsidRDefault="00795EBB" w:rsidP="00975D13">
            <w:pPr>
              <w:rPr>
                <w:sz w:val="20"/>
                <w:szCs w:val="20"/>
              </w:rPr>
            </w:pPr>
            <w:r w:rsidRPr="00173BBC">
              <w:rPr>
                <w:sz w:val="20"/>
                <w:szCs w:val="20"/>
              </w:rPr>
              <w:t>Yazı tahtası</w:t>
            </w:r>
          </w:p>
          <w:p w14:paraId="21E0FFC6" w14:textId="77777777" w:rsidR="00795EBB" w:rsidRPr="00173BBC" w:rsidRDefault="00795EBB" w:rsidP="00975D13">
            <w:pPr>
              <w:rPr>
                <w:b/>
                <w:sz w:val="20"/>
                <w:szCs w:val="20"/>
                <w:u w:val="single"/>
              </w:rPr>
            </w:pPr>
            <w:r w:rsidRPr="00173BBC">
              <w:rPr>
                <w:b/>
                <w:sz w:val="20"/>
                <w:szCs w:val="20"/>
                <w:u w:val="single"/>
              </w:rPr>
              <w:t xml:space="preserve">Kaynaklar </w:t>
            </w:r>
          </w:p>
          <w:p w14:paraId="4FC11211" w14:textId="77777777" w:rsidR="00BD4577" w:rsidRPr="00173BBC" w:rsidRDefault="00BD4577" w:rsidP="005E3BE8">
            <w:pPr>
              <w:pStyle w:val="ListeParagraf"/>
              <w:numPr>
                <w:ilvl w:val="0"/>
                <w:numId w:val="12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3CDEE66D" w14:textId="77777777" w:rsidR="00BD4577" w:rsidRPr="00173BBC" w:rsidRDefault="00BD4577" w:rsidP="005E3BE8">
            <w:pPr>
              <w:pStyle w:val="ListeParagraf"/>
              <w:numPr>
                <w:ilvl w:val="0"/>
                <w:numId w:val="12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Karadakovan A, Aslan Eti F. (Ed.) Dahili ve Cerrahi Hastalıklarda Bakım. Güncellenmiş 5. Baskı, Akademisyen kitapevi, Ankara, 2020.</w:t>
            </w:r>
          </w:p>
          <w:p w14:paraId="4E3AABAE" w14:textId="77777777" w:rsidR="00BD4577" w:rsidRPr="00173BBC" w:rsidRDefault="00BD4577" w:rsidP="005E3BE8">
            <w:pPr>
              <w:pStyle w:val="ListeParagraf"/>
              <w:numPr>
                <w:ilvl w:val="0"/>
                <w:numId w:val="121"/>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p>
          <w:p w14:paraId="3BD90203" w14:textId="77777777" w:rsidR="00BD4577" w:rsidRPr="00173BBC" w:rsidRDefault="00BD4577" w:rsidP="005E3BE8">
            <w:pPr>
              <w:pStyle w:val="ListeParagraf"/>
              <w:numPr>
                <w:ilvl w:val="0"/>
                <w:numId w:val="121"/>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0F2EF1BA" w14:textId="77777777" w:rsidR="00BD4577" w:rsidRPr="00173BBC" w:rsidRDefault="00BD4577" w:rsidP="005E3BE8">
            <w:pPr>
              <w:pStyle w:val="ListeParagraf"/>
              <w:numPr>
                <w:ilvl w:val="0"/>
                <w:numId w:val="12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(Ed.)Patofizyoloji. Pratik bir yaklaşım. Çukurova Nobel Tıp Kitabevi, Adana, 2016</w:t>
            </w:r>
          </w:p>
          <w:p w14:paraId="16FC2EBC" w14:textId="77777777" w:rsidR="00BD4577" w:rsidRPr="00173BBC" w:rsidRDefault="00BD4577" w:rsidP="005E3BE8">
            <w:pPr>
              <w:pStyle w:val="ListeParagraf"/>
              <w:numPr>
                <w:ilvl w:val="0"/>
                <w:numId w:val="12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Biberoğlu K, Süleymanlar G, Ünal S.(Ed.) İç Hastalıkları. 2 Cilt 3. Baskı, Güneş TIP Kitabevleri, Ankara, 2012.</w:t>
            </w:r>
          </w:p>
          <w:p w14:paraId="6399A4AE" w14:textId="77777777" w:rsidR="00ED4349" w:rsidRPr="00173BBC" w:rsidRDefault="00BD4577" w:rsidP="005E3BE8">
            <w:pPr>
              <w:pStyle w:val="ListeParagraf"/>
              <w:numPr>
                <w:ilvl w:val="0"/>
                <w:numId w:val="121"/>
              </w:numPr>
              <w:spacing w:after="0" w:line="240" w:lineRule="auto"/>
              <w:ind w:left="357" w:hanging="357"/>
              <w:jc w:val="both"/>
              <w:rPr>
                <w:rFonts w:ascii="Times New Roman" w:hAnsi="Times New Roman"/>
                <w:b/>
                <w:sz w:val="20"/>
                <w:szCs w:val="20"/>
                <w:u w:val="single"/>
              </w:rPr>
            </w:pPr>
            <w:r w:rsidRPr="00173BBC">
              <w:rPr>
                <w:rFonts w:ascii="Times New Roman" w:hAnsi="Times New Roman"/>
                <w:sz w:val="20"/>
                <w:szCs w:val="20"/>
              </w:rPr>
              <w:t>Akyolcu N, Kanan N, Aksoy G. Cerrahi Hemşireliği I: Genişletilmiş 2. Baskı, , Güneş TIP Kitabevleri, İstanbul, 2017.</w:t>
            </w:r>
          </w:p>
          <w:p w14:paraId="184FA4DE" w14:textId="77777777" w:rsidR="00795EBB" w:rsidRPr="00173BBC" w:rsidRDefault="00795EBB" w:rsidP="00975D13">
            <w:pPr>
              <w:rPr>
                <w:b/>
                <w:sz w:val="20"/>
                <w:szCs w:val="20"/>
                <w:u w:val="single"/>
              </w:rPr>
            </w:pPr>
          </w:p>
        </w:tc>
        <w:tc>
          <w:tcPr>
            <w:tcW w:w="1275" w:type="dxa"/>
            <w:shd w:val="clear" w:color="auto" w:fill="auto"/>
          </w:tcPr>
          <w:p w14:paraId="4274A394" w14:textId="77777777" w:rsidR="00795EBB" w:rsidRPr="00173BBC" w:rsidRDefault="00795EBB" w:rsidP="00975D13">
            <w:pPr>
              <w:rPr>
                <w:sz w:val="20"/>
                <w:szCs w:val="20"/>
              </w:rPr>
            </w:pPr>
            <w:r w:rsidRPr="00173BBC">
              <w:rPr>
                <w:sz w:val="20"/>
                <w:szCs w:val="20"/>
              </w:rPr>
              <w:lastRenderedPageBreak/>
              <w:t xml:space="preserve">İç Hastalıkları Hemşireliği </w:t>
            </w:r>
          </w:p>
          <w:p w14:paraId="0FB430D2" w14:textId="77777777" w:rsidR="00795EBB" w:rsidRPr="00173BBC" w:rsidRDefault="00795EBB" w:rsidP="00975D13">
            <w:pPr>
              <w:rPr>
                <w:b/>
                <w:sz w:val="20"/>
                <w:szCs w:val="20"/>
              </w:rPr>
            </w:pPr>
          </w:p>
          <w:p w14:paraId="0EC1A9C8" w14:textId="77777777" w:rsidR="00795EBB" w:rsidRPr="00173BBC" w:rsidRDefault="00795EBB" w:rsidP="00975D13">
            <w:pPr>
              <w:rPr>
                <w:b/>
                <w:sz w:val="20"/>
                <w:szCs w:val="20"/>
              </w:rPr>
            </w:pPr>
          </w:p>
          <w:p w14:paraId="369B07B1" w14:textId="77777777" w:rsidR="00795EBB" w:rsidRPr="00173BBC" w:rsidRDefault="00795EBB" w:rsidP="00975D13">
            <w:pPr>
              <w:rPr>
                <w:b/>
                <w:sz w:val="20"/>
                <w:szCs w:val="20"/>
              </w:rPr>
            </w:pPr>
          </w:p>
          <w:p w14:paraId="7482E751" w14:textId="77777777" w:rsidR="00795EBB" w:rsidRPr="00173BBC" w:rsidRDefault="00795EBB" w:rsidP="00975D13">
            <w:pPr>
              <w:rPr>
                <w:b/>
                <w:sz w:val="20"/>
                <w:szCs w:val="20"/>
              </w:rPr>
            </w:pPr>
          </w:p>
          <w:p w14:paraId="5CF0FC58" w14:textId="77777777" w:rsidR="00795EBB" w:rsidRPr="00173BBC" w:rsidRDefault="00795EBB" w:rsidP="00975D13">
            <w:pPr>
              <w:rPr>
                <w:b/>
                <w:sz w:val="20"/>
                <w:szCs w:val="20"/>
              </w:rPr>
            </w:pPr>
          </w:p>
          <w:p w14:paraId="240DA7CB" w14:textId="77777777" w:rsidR="00795EBB" w:rsidRPr="00173BBC" w:rsidRDefault="00795EBB" w:rsidP="00975D13">
            <w:pPr>
              <w:rPr>
                <w:b/>
                <w:sz w:val="20"/>
                <w:szCs w:val="20"/>
              </w:rPr>
            </w:pPr>
          </w:p>
          <w:p w14:paraId="3AEAD8D5" w14:textId="77777777" w:rsidR="00795EBB" w:rsidRPr="00173BBC" w:rsidRDefault="00795EBB" w:rsidP="00975D13">
            <w:pPr>
              <w:rPr>
                <w:b/>
                <w:sz w:val="20"/>
                <w:szCs w:val="20"/>
              </w:rPr>
            </w:pPr>
          </w:p>
          <w:p w14:paraId="5E8D4529" w14:textId="77777777" w:rsidR="00795EBB" w:rsidRPr="00173BBC" w:rsidRDefault="00795EBB" w:rsidP="00975D13">
            <w:pPr>
              <w:rPr>
                <w:b/>
                <w:sz w:val="20"/>
                <w:szCs w:val="20"/>
              </w:rPr>
            </w:pPr>
          </w:p>
          <w:p w14:paraId="6CA3114E" w14:textId="77777777" w:rsidR="00795EBB" w:rsidRPr="00173BBC" w:rsidRDefault="00795EBB" w:rsidP="00975D13">
            <w:pPr>
              <w:rPr>
                <w:b/>
                <w:sz w:val="20"/>
                <w:szCs w:val="20"/>
              </w:rPr>
            </w:pPr>
          </w:p>
          <w:p w14:paraId="46DBCE41" w14:textId="77777777" w:rsidR="00795EBB" w:rsidRPr="00173BBC" w:rsidRDefault="00795EBB" w:rsidP="00975D13">
            <w:pPr>
              <w:rPr>
                <w:b/>
                <w:sz w:val="20"/>
                <w:szCs w:val="20"/>
              </w:rPr>
            </w:pPr>
          </w:p>
          <w:p w14:paraId="79846342" w14:textId="77777777" w:rsidR="00795EBB" w:rsidRPr="00173BBC" w:rsidRDefault="00795EBB" w:rsidP="00975D13">
            <w:pPr>
              <w:rPr>
                <w:b/>
                <w:sz w:val="20"/>
                <w:szCs w:val="20"/>
              </w:rPr>
            </w:pPr>
          </w:p>
          <w:p w14:paraId="66E0DE66" w14:textId="77777777" w:rsidR="00795EBB" w:rsidRPr="00173BBC" w:rsidRDefault="00795EBB" w:rsidP="00975D13">
            <w:pPr>
              <w:rPr>
                <w:b/>
                <w:sz w:val="20"/>
                <w:szCs w:val="20"/>
              </w:rPr>
            </w:pPr>
          </w:p>
          <w:p w14:paraId="5BC0DFF8" w14:textId="77777777" w:rsidR="00795EBB" w:rsidRPr="00173BBC" w:rsidRDefault="00795EBB" w:rsidP="00975D13">
            <w:pPr>
              <w:rPr>
                <w:b/>
                <w:sz w:val="20"/>
                <w:szCs w:val="20"/>
              </w:rPr>
            </w:pPr>
          </w:p>
          <w:p w14:paraId="115D2309" w14:textId="77777777" w:rsidR="00795EBB" w:rsidRPr="00173BBC" w:rsidRDefault="00795EBB" w:rsidP="00975D13">
            <w:pPr>
              <w:rPr>
                <w:b/>
                <w:sz w:val="20"/>
                <w:szCs w:val="20"/>
              </w:rPr>
            </w:pPr>
          </w:p>
        </w:tc>
      </w:tr>
      <w:tr w:rsidR="00173BBC" w:rsidRPr="00173BBC" w14:paraId="25BB39DB" w14:textId="77777777" w:rsidTr="00AD3E5E">
        <w:trPr>
          <w:trHeight w:val="2326"/>
        </w:trPr>
        <w:tc>
          <w:tcPr>
            <w:tcW w:w="2524" w:type="dxa"/>
            <w:shd w:val="clear" w:color="auto" w:fill="auto"/>
          </w:tcPr>
          <w:p w14:paraId="06738E87" w14:textId="77777777" w:rsidR="00795EBB" w:rsidRPr="00173BBC" w:rsidRDefault="00795EBB" w:rsidP="00975D13">
            <w:pPr>
              <w:rPr>
                <w:b/>
                <w:sz w:val="20"/>
                <w:szCs w:val="20"/>
              </w:rPr>
            </w:pPr>
            <w:r w:rsidRPr="00173BBC">
              <w:rPr>
                <w:sz w:val="20"/>
                <w:szCs w:val="20"/>
              </w:rPr>
              <w:lastRenderedPageBreak/>
              <w:t xml:space="preserve">Tiroid </w:t>
            </w:r>
            <w:r w:rsidR="00C4016C" w:rsidRPr="00173BBC">
              <w:rPr>
                <w:sz w:val="20"/>
                <w:szCs w:val="20"/>
              </w:rPr>
              <w:t>ve Paratiroid Bezi Hastalıkları</w:t>
            </w:r>
          </w:p>
        </w:tc>
        <w:tc>
          <w:tcPr>
            <w:tcW w:w="5692" w:type="dxa"/>
            <w:shd w:val="clear" w:color="auto" w:fill="auto"/>
          </w:tcPr>
          <w:p w14:paraId="1A2F924F"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Hipotiroidiyi tanımlayabilme</w:t>
            </w:r>
          </w:p>
          <w:p w14:paraId="2E0C9C32"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Hipotiroidiye neden olan faktörleri sayabilme</w:t>
            </w:r>
          </w:p>
          <w:p w14:paraId="34D0E62F"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Hipotiroidinin belirtilerini </w:t>
            </w:r>
            <w:r w:rsidR="000C26D3" w:rsidRPr="00173BBC">
              <w:rPr>
                <w:rFonts w:ascii="Times New Roman" w:hAnsi="Times New Roman"/>
                <w:sz w:val="20"/>
                <w:szCs w:val="20"/>
              </w:rPr>
              <w:t>tiroid hormonu ile bağlantı kurarak açıklayabilme</w:t>
            </w:r>
          </w:p>
          <w:p w14:paraId="4D1B5F82"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Hipotiroidide kullanılan tanı işlemlerini sayabilme</w:t>
            </w:r>
          </w:p>
          <w:p w14:paraId="2E2BCE2D"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Hipotiroidinin tedavi ilkelerini sayabilme</w:t>
            </w:r>
          </w:p>
          <w:p w14:paraId="619166EB"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Hipotiroidli hasta bakımında hemşirelik bakım ilkelerini sayabilme</w:t>
            </w:r>
          </w:p>
          <w:p w14:paraId="222625A8"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Hipotiroidli hastanın evde bakım</w:t>
            </w:r>
            <w:r w:rsidR="000C26D3" w:rsidRPr="00173BBC">
              <w:rPr>
                <w:rFonts w:ascii="Times New Roman" w:hAnsi="Times New Roman"/>
                <w:sz w:val="20"/>
                <w:szCs w:val="20"/>
              </w:rPr>
              <w:t>ını planlayabilme</w:t>
            </w:r>
          </w:p>
          <w:p w14:paraId="2C7F612B"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Konjenital</w:t>
            </w:r>
            <w:r w:rsidR="000C26D3" w:rsidRPr="00173BBC">
              <w:rPr>
                <w:rFonts w:ascii="Times New Roman" w:hAnsi="Times New Roman"/>
                <w:sz w:val="20"/>
                <w:szCs w:val="20"/>
              </w:rPr>
              <w:t xml:space="preserve"> </w:t>
            </w:r>
            <w:r w:rsidRPr="00173BBC">
              <w:rPr>
                <w:rFonts w:ascii="Times New Roman" w:hAnsi="Times New Roman"/>
                <w:sz w:val="20"/>
                <w:szCs w:val="20"/>
              </w:rPr>
              <w:t xml:space="preserve">hipotroidinin etiyolojisini </w:t>
            </w:r>
            <w:r w:rsidR="00E678F5" w:rsidRPr="00173BBC">
              <w:rPr>
                <w:rFonts w:ascii="Times New Roman" w:hAnsi="Times New Roman"/>
                <w:sz w:val="20"/>
                <w:szCs w:val="20"/>
              </w:rPr>
              <w:t>açıklayabilme</w:t>
            </w:r>
          </w:p>
          <w:p w14:paraId="2DBF7EDF"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Konjenital</w:t>
            </w:r>
            <w:r w:rsidR="000C26D3" w:rsidRPr="00173BBC">
              <w:rPr>
                <w:rFonts w:ascii="Times New Roman" w:hAnsi="Times New Roman"/>
                <w:sz w:val="20"/>
                <w:szCs w:val="20"/>
              </w:rPr>
              <w:t xml:space="preserve"> </w:t>
            </w:r>
            <w:r w:rsidRPr="00173BBC">
              <w:rPr>
                <w:rFonts w:ascii="Times New Roman" w:hAnsi="Times New Roman"/>
                <w:sz w:val="20"/>
                <w:szCs w:val="20"/>
              </w:rPr>
              <w:t>hipotroidinin genetik boyutunu açıklayabilme</w:t>
            </w:r>
          </w:p>
          <w:p w14:paraId="2672F918"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Konjenital</w:t>
            </w:r>
            <w:r w:rsidR="00E678F5" w:rsidRPr="00173BBC">
              <w:rPr>
                <w:rFonts w:ascii="Times New Roman" w:hAnsi="Times New Roman"/>
                <w:sz w:val="20"/>
                <w:szCs w:val="20"/>
              </w:rPr>
              <w:t xml:space="preserve"> </w:t>
            </w:r>
            <w:r w:rsidRPr="00173BBC">
              <w:rPr>
                <w:rFonts w:ascii="Times New Roman" w:hAnsi="Times New Roman"/>
                <w:sz w:val="20"/>
                <w:szCs w:val="20"/>
              </w:rPr>
              <w:t xml:space="preserve">hipotroidinin klinik bulgularını </w:t>
            </w:r>
            <w:r w:rsidR="000C26D3" w:rsidRPr="00173BBC">
              <w:rPr>
                <w:rFonts w:ascii="Times New Roman" w:hAnsi="Times New Roman"/>
                <w:sz w:val="20"/>
                <w:szCs w:val="20"/>
              </w:rPr>
              <w:t>sıralayabilme</w:t>
            </w:r>
          </w:p>
          <w:p w14:paraId="23CADD85"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Konjenital</w:t>
            </w:r>
            <w:r w:rsidR="000C26D3" w:rsidRPr="00173BBC">
              <w:rPr>
                <w:rFonts w:ascii="Times New Roman" w:hAnsi="Times New Roman"/>
                <w:sz w:val="20"/>
                <w:szCs w:val="20"/>
              </w:rPr>
              <w:t xml:space="preserve"> </w:t>
            </w:r>
            <w:r w:rsidRPr="00173BBC">
              <w:rPr>
                <w:rFonts w:ascii="Times New Roman" w:hAnsi="Times New Roman"/>
                <w:sz w:val="20"/>
                <w:szCs w:val="20"/>
              </w:rPr>
              <w:t>hipotroidide erken tanının önemini açıklayabilme</w:t>
            </w:r>
          </w:p>
          <w:p w14:paraId="38A0FBF4"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Konjenital</w:t>
            </w:r>
            <w:r w:rsidR="000C26D3" w:rsidRPr="00173BBC">
              <w:rPr>
                <w:rFonts w:ascii="Times New Roman" w:hAnsi="Times New Roman"/>
                <w:sz w:val="20"/>
                <w:szCs w:val="20"/>
              </w:rPr>
              <w:t xml:space="preserve"> </w:t>
            </w:r>
            <w:r w:rsidRPr="00173BBC">
              <w:rPr>
                <w:rFonts w:ascii="Times New Roman" w:hAnsi="Times New Roman"/>
                <w:sz w:val="20"/>
                <w:szCs w:val="20"/>
              </w:rPr>
              <w:t>hipotroidi</w:t>
            </w:r>
            <w:r w:rsidR="000C26D3" w:rsidRPr="00173BBC">
              <w:rPr>
                <w:rFonts w:ascii="Times New Roman" w:hAnsi="Times New Roman"/>
                <w:sz w:val="20"/>
                <w:szCs w:val="20"/>
              </w:rPr>
              <w:t>nin erken tanılanması için aileleri yönlendirebilme (</w:t>
            </w:r>
            <w:r w:rsidRPr="00173BBC">
              <w:rPr>
                <w:rFonts w:ascii="Times New Roman" w:hAnsi="Times New Roman"/>
                <w:sz w:val="20"/>
                <w:szCs w:val="20"/>
              </w:rPr>
              <w:t>tarama testini ve zamanını</w:t>
            </w:r>
            <w:r w:rsidR="000C26D3" w:rsidRPr="00173BBC">
              <w:rPr>
                <w:rFonts w:ascii="Times New Roman" w:hAnsi="Times New Roman"/>
                <w:sz w:val="20"/>
                <w:szCs w:val="20"/>
              </w:rPr>
              <w:t>)</w:t>
            </w:r>
          </w:p>
          <w:p w14:paraId="12EE81CE"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Konjenital</w:t>
            </w:r>
            <w:r w:rsidR="000C26D3" w:rsidRPr="00173BBC">
              <w:rPr>
                <w:rFonts w:ascii="Times New Roman" w:hAnsi="Times New Roman"/>
                <w:sz w:val="20"/>
                <w:szCs w:val="20"/>
              </w:rPr>
              <w:t xml:space="preserve"> </w:t>
            </w:r>
            <w:r w:rsidRPr="00173BBC">
              <w:rPr>
                <w:rFonts w:ascii="Times New Roman" w:hAnsi="Times New Roman"/>
                <w:sz w:val="20"/>
                <w:szCs w:val="20"/>
              </w:rPr>
              <w:t>hipotroidinin tedavisini açıklayabilme</w:t>
            </w:r>
          </w:p>
          <w:p w14:paraId="62F67E38"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Konjenital</w:t>
            </w:r>
            <w:r w:rsidR="000C26D3" w:rsidRPr="00173BBC">
              <w:rPr>
                <w:rFonts w:ascii="Times New Roman" w:hAnsi="Times New Roman"/>
                <w:sz w:val="20"/>
                <w:szCs w:val="20"/>
              </w:rPr>
              <w:t xml:space="preserve"> </w:t>
            </w:r>
            <w:r w:rsidRPr="00173BBC">
              <w:rPr>
                <w:rFonts w:ascii="Times New Roman" w:hAnsi="Times New Roman"/>
                <w:sz w:val="20"/>
                <w:szCs w:val="20"/>
              </w:rPr>
              <w:t>hipotroidi</w:t>
            </w:r>
            <w:r w:rsidR="000C26D3" w:rsidRPr="00173BBC">
              <w:rPr>
                <w:rFonts w:ascii="Times New Roman" w:hAnsi="Times New Roman"/>
                <w:sz w:val="20"/>
                <w:szCs w:val="20"/>
              </w:rPr>
              <w:t>li hasta ve ailesinin bakımını planlayabilme</w:t>
            </w:r>
            <w:r w:rsidRPr="00173BBC">
              <w:rPr>
                <w:rFonts w:ascii="Times New Roman" w:hAnsi="Times New Roman"/>
                <w:sz w:val="20"/>
                <w:szCs w:val="20"/>
              </w:rPr>
              <w:t xml:space="preserve"> </w:t>
            </w:r>
          </w:p>
          <w:p w14:paraId="25552800"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Hipertiroidiyi tanımlayabilme</w:t>
            </w:r>
          </w:p>
          <w:p w14:paraId="4EEC52ED"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Hipertiroidiye neden olan faktörleri sayabilme</w:t>
            </w:r>
          </w:p>
          <w:p w14:paraId="5B364083" w14:textId="77777777" w:rsidR="000C26D3"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Hipertiroidinin belirtilerini </w:t>
            </w:r>
            <w:r w:rsidR="000C26D3" w:rsidRPr="00173BBC">
              <w:rPr>
                <w:rFonts w:ascii="Times New Roman" w:hAnsi="Times New Roman"/>
                <w:sz w:val="20"/>
                <w:szCs w:val="20"/>
              </w:rPr>
              <w:t>tiroid hormonu ile bağlantı kurarak açıklayabilme</w:t>
            </w:r>
          </w:p>
          <w:p w14:paraId="4B55C971"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Hipertiroidide kullanılan tanı işlemlerini sayabilme</w:t>
            </w:r>
          </w:p>
          <w:p w14:paraId="351DC473"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Hipertiroidinin tedavi ilkelerini sayabilme</w:t>
            </w:r>
          </w:p>
          <w:p w14:paraId="520645CB" w14:textId="77777777" w:rsidR="00795EBB" w:rsidRPr="00173BBC" w:rsidRDefault="004D2186"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Hipertiroidli hasta bakımında </w:t>
            </w:r>
            <w:r w:rsidR="00795EBB" w:rsidRPr="00173BBC">
              <w:rPr>
                <w:rFonts w:ascii="Times New Roman" w:hAnsi="Times New Roman"/>
                <w:sz w:val="20"/>
                <w:szCs w:val="20"/>
              </w:rPr>
              <w:t>hemşirelik bakım ilkelerini sayabilme</w:t>
            </w:r>
          </w:p>
          <w:p w14:paraId="55B06AAA"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Hipertiroidli hastanın evde bakım ilkelerini sayabilme</w:t>
            </w:r>
          </w:p>
          <w:p w14:paraId="6BF8E781"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Basit guatrı tanımlayabilme</w:t>
            </w:r>
          </w:p>
          <w:p w14:paraId="46D62158"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Basit guatrın etiyolojisini açıklayabilme </w:t>
            </w:r>
          </w:p>
          <w:p w14:paraId="1FCA12F3"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Basit guatrın belirtilerini sayabilme</w:t>
            </w:r>
          </w:p>
          <w:p w14:paraId="2645AFEC"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Basit guatrın tedavi ilkelerini sayabilme</w:t>
            </w:r>
          </w:p>
          <w:p w14:paraId="5A7ABAB0"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Tiroid cerrahisinde kullanılan yöntemleri sayabilme</w:t>
            </w:r>
          </w:p>
          <w:p w14:paraId="3158D67E" w14:textId="77777777" w:rsidR="000C26D3"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Tiroid cerrahisi</w:t>
            </w:r>
            <w:r w:rsidR="000C26D3" w:rsidRPr="00173BBC">
              <w:rPr>
                <w:rFonts w:ascii="Times New Roman" w:hAnsi="Times New Roman"/>
                <w:sz w:val="20"/>
                <w:szCs w:val="20"/>
              </w:rPr>
              <w:t xml:space="preserve"> geçirecek hastayı işleme hazırlayabilme</w:t>
            </w:r>
          </w:p>
          <w:p w14:paraId="38297079"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Tiroid cerrahisi</w:t>
            </w:r>
            <w:r w:rsidR="000C26D3" w:rsidRPr="00173BBC">
              <w:rPr>
                <w:rFonts w:ascii="Times New Roman" w:hAnsi="Times New Roman"/>
                <w:sz w:val="20"/>
                <w:szCs w:val="20"/>
              </w:rPr>
              <w:t xml:space="preserve"> sonrası hastanın bakım sürecini planlayabilme</w:t>
            </w:r>
          </w:p>
          <w:p w14:paraId="28CC9D7D"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Tiroid cerrahisi sonrasında g</w:t>
            </w:r>
            <w:r w:rsidR="000C26D3" w:rsidRPr="00173BBC">
              <w:rPr>
                <w:rFonts w:ascii="Times New Roman" w:hAnsi="Times New Roman"/>
                <w:sz w:val="20"/>
                <w:szCs w:val="20"/>
              </w:rPr>
              <w:t>elişen</w:t>
            </w:r>
            <w:r w:rsidRPr="00173BBC">
              <w:rPr>
                <w:rFonts w:ascii="Times New Roman" w:hAnsi="Times New Roman"/>
                <w:sz w:val="20"/>
                <w:szCs w:val="20"/>
              </w:rPr>
              <w:t xml:space="preserve"> komplikasyonları </w:t>
            </w:r>
            <w:r w:rsidR="00E678F5" w:rsidRPr="00173BBC">
              <w:rPr>
                <w:rFonts w:ascii="Times New Roman" w:hAnsi="Times New Roman"/>
                <w:sz w:val="20"/>
                <w:szCs w:val="20"/>
              </w:rPr>
              <w:t>açıklayabilme</w:t>
            </w:r>
          </w:p>
          <w:p w14:paraId="4CC27B7B"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Hiperparatiroidiyi tanımlayabilme</w:t>
            </w:r>
          </w:p>
          <w:p w14:paraId="5C080AED" w14:textId="77777777" w:rsidR="000C26D3"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Hiperparatiroidinin belirtilerini </w:t>
            </w:r>
            <w:r w:rsidR="000C26D3" w:rsidRPr="00173BBC">
              <w:rPr>
                <w:rFonts w:ascii="Times New Roman" w:hAnsi="Times New Roman"/>
                <w:sz w:val="20"/>
                <w:szCs w:val="20"/>
              </w:rPr>
              <w:t>parathormon ile bağlantı kurarak açıklayabilme</w:t>
            </w:r>
          </w:p>
          <w:p w14:paraId="3B981FDB"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Hiperparatiroidide kullanılan tanı işlemlerini sayabilme</w:t>
            </w:r>
          </w:p>
          <w:p w14:paraId="560AF4C4"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Hiperparatiroidinin tedavi ilkelerini </w:t>
            </w:r>
            <w:r w:rsidR="000C26D3" w:rsidRPr="00173BBC">
              <w:rPr>
                <w:rFonts w:ascii="Times New Roman" w:hAnsi="Times New Roman"/>
                <w:sz w:val="20"/>
                <w:szCs w:val="20"/>
              </w:rPr>
              <w:t>açıklayabilme</w:t>
            </w:r>
          </w:p>
          <w:p w14:paraId="7D5CE5BB" w14:textId="77777777" w:rsidR="001C51C0"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Hiperparatiroidli hasta bakımında hemşirelik </w:t>
            </w:r>
            <w:r w:rsidR="001C51C0" w:rsidRPr="00173BBC">
              <w:rPr>
                <w:rFonts w:ascii="Times New Roman" w:hAnsi="Times New Roman"/>
                <w:sz w:val="20"/>
                <w:szCs w:val="20"/>
              </w:rPr>
              <w:t xml:space="preserve">bakımını kanıta dayalı olarak planlayabilme </w:t>
            </w:r>
          </w:p>
          <w:p w14:paraId="6FE631AA"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Hiperparatiroid cerrahisinde preoperatif bakım ilkelerini sayabilme</w:t>
            </w:r>
          </w:p>
          <w:p w14:paraId="6D0C34FA"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Hiperparatiroid cerrahisinde postoperatif </w:t>
            </w:r>
            <w:r w:rsidR="001C51C0" w:rsidRPr="00173BBC">
              <w:rPr>
                <w:rFonts w:ascii="Times New Roman" w:hAnsi="Times New Roman"/>
                <w:sz w:val="20"/>
                <w:szCs w:val="20"/>
              </w:rPr>
              <w:t>bakımını kanıta dayalı olarak planlayabilme</w:t>
            </w:r>
          </w:p>
          <w:p w14:paraId="08593C28"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Hipoparatiroidiyi tanımlayabilme</w:t>
            </w:r>
          </w:p>
          <w:p w14:paraId="62657C35"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Hipoparatiroidiye neden olan faktörleri sayabilme</w:t>
            </w:r>
          </w:p>
          <w:p w14:paraId="6A5AE780" w14:textId="77777777" w:rsidR="004D2186"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Hipoparatiroidinin belirtilerini </w:t>
            </w:r>
            <w:r w:rsidR="003267B8" w:rsidRPr="00173BBC">
              <w:rPr>
                <w:rFonts w:ascii="Times New Roman" w:hAnsi="Times New Roman"/>
                <w:sz w:val="20"/>
                <w:szCs w:val="20"/>
              </w:rPr>
              <w:t>parathormon ile bağlantı kurarak açıklayabilme</w:t>
            </w:r>
          </w:p>
          <w:p w14:paraId="3C700912"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Hipoparatiroidide kullanılan tanı işlemlerini sayabilme</w:t>
            </w:r>
          </w:p>
          <w:p w14:paraId="3118BCC6"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Hipoparatiroidinin tedavi ilkelerini sayabilme</w:t>
            </w:r>
          </w:p>
          <w:p w14:paraId="1D0ECB7A" w14:textId="77777777" w:rsidR="00795EBB" w:rsidRPr="00173BBC" w:rsidRDefault="00795EBB" w:rsidP="005E3BE8">
            <w:pPr>
              <w:pStyle w:val="ListeParagraf"/>
              <w:numPr>
                <w:ilvl w:val="0"/>
                <w:numId w:val="122"/>
              </w:numPr>
              <w:spacing w:after="0" w:line="240" w:lineRule="auto"/>
              <w:ind w:left="357" w:hanging="357"/>
              <w:rPr>
                <w:rFonts w:ascii="Times New Roman" w:hAnsi="Times New Roman"/>
                <w:sz w:val="20"/>
                <w:szCs w:val="20"/>
              </w:rPr>
            </w:pPr>
            <w:r w:rsidRPr="00173BBC">
              <w:rPr>
                <w:rFonts w:ascii="Times New Roman" w:hAnsi="Times New Roman"/>
                <w:sz w:val="20"/>
                <w:szCs w:val="20"/>
              </w:rPr>
              <w:t>Hipoparatiroidli hasta bakımında hemşirelik bakım ilkelerini sayabilme</w:t>
            </w:r>
          </w:p>
        </w:tc>
        <w:tc>
          <w:tcPr>
            <w:tcW w:w="5083" w:type="dxa"/>
            <w:shd w:val="clear" w:color="auto" w:fill="auto"/>
          </w:tcPr>
          <w:p w14:paraId="5BA0CF1A" w14:textId="77777777" w:rsidR="00795EBB" w:rsidRPr="00173BBC" w:rsidRDefault="00795EBB" w:rsidP="00975D13">
            <w:pPr>
              <w:rPr>
                <w:b/>
                <w:sz w:val="20"/>
                <w:szCs w:val="20"/>
                <w:u w:val="single"/>
              </w:rPr>
            </w:pPr>
            <w:r w:rsidRPr="00173BBC">
              <w:rPr>
                <w:b/>
                <w:sz w:val="20"/>
                <w:szCs w:val="20"/>
                <w:u w:val="single"/>
              </w:rPr>
              <w:lastRenderedPageBreak/>
              <w:t>Öğretim Yöntemleri</w:t>
            </w:r>
          </w:p>
          <w:p w14:paraId="4335F2BC" w14:textId="77777777" w:rsidR="00795EBB" w:rsidRPr="00173BBC" w:rsidRDefault="00795EBB" w:rsidP="00975D13">
            <w:pPr>
              <w:rPr>
                <w:sz w:val="20"/>
                <w:szCs w:val="20"/>
              </w:rPr>
            </w:pPr>
            <w:r w:rsidRPr="00173BBC">
              <w:rPr>
                <w:sz w:val="20"/>
                <w:szCs w:val="20"/>
              </w:rPr>
              <w:t>Anlatım</w:t>
            </w:r>
          </w:p>
          <w:p w14:paraId="07ADEB6B" w14:textId="77777777" w:rsidR="00795EBB" w:rsidRPr="00173BBC" w:rsidRDefault="00795EBB" w:rsidP="00975D13">
            <w:pPr>
              <w:rPr>
                <w:sz w:val="20"/>
                <w:szCs w:val="20"/>
              </w:rPr>
            </w:pPr>
            <w:r w:rsidRPr="00173BBC">
              <w:rPr>
                <w:sz w:val="20"/>
                <w:szCs w:val="20"/>
              </w:rPr>
              <w:t>Soru cevap</w:t>
            </w:r>
          </w:p>
          <w:p w14:paraId="362D2889" w14:textId="77777777" w:rsidR="00795EBB" w:rsidRPr="00173BBC" w:rsidRDefault="00795EBB" w:rsidP="00975D13">
            <w:pPr>
              <w:rPr>
                <w:sz w:val="20"/>
                <w:szCs w:val="20"/>
              </w:rPr>
            </w:pPr>
            <w:r w:rsidRPr="00173BBC">
              <w:rPr>
                <w:sz w:val="20"/>
                <w:szCs w:val="20"/>
              </w:rPr>
              <w:t>Tartışma</w:t>
            </w:r>
          </w:p>
          <w:p w14:paraId="7D78E03D" w14:textId="77777777" w:rsidR="00795EBB" w:rsidRPr="00173BBC" w:rsidRDefault="00795EBB" w:rsidP="00975D13">
            <w:pPr>
              <w:rPr>
                <w:b/>
                <w:sz w:val="20"/>
                <w:szCs w:val="20"/>
                <w:u w:val="single"/>
              </w:rPr>
            </w:pPr>
            <w:r w:rsidRPr="00173BBC">
              <w:rPr>
                <w:b/>
                <w:sz w:val="20"/>
                <w:szCs w:val="20"/>
                <w:u w:val="single"/>
              </w:rPr>
              <w:t>Araç-Gereç-Materyal</w:t>
            </w:r>
          </w:p>
          <w:p w14:paraId="213F8783" w14:textId="77777777" w:rsidR="00795EBB" w:rsidRPr="00173BBC" w:rsidRDefault="00795EBB" w:rsidP="00975D13">
            <w:pPr>
              <w:rPr>
                <w:sz w:val="20"/>
                <w:szCs w:val="20"/>
              </w:rPr>
            </w:pPr>
            <w:r w:rsidRPr="00173BBC">
              <w:rPr>
                <w:sz w:val="20"/>
                <w:szCs w:val="20"/>
              </w:rPr>
              <w:t>İnternet</w:t>
            </w:r>
          </w:p>
          <w:p w14:paraId="1D3E701A" w14:textId="77777777" w:rsidR="00795EBB" w:rsidRPr="00173BBC" w:rsidRDefault="00795EBB" w:rsidP="00975D13">
            <w:pPr>
              <w:rPr>
                <w:sz w:val="20"/>
                <w:szCs w:val="20"/>
              </w:rPr>
            </w:pPr>
            <w:r w:rsidRPr="00173BBC">
              <w:rPr>
                <w:sz w:val="20"/>
                <w:szCs w:val="20"/>
              </w:rPr>
              <w:t>Projektör</w:t>
            </w:r>
          </w:p>
          <w:p w14:paraId="7F5F622B" w14:textId="77777777" w:rsidR="00795EBB" w:rsidRPr="00173BBC" w:rsidRDefault="00795EBB" w:rsidP="00975D13">
            <w:pPr>
              <w:rPr>
                <w:sz w:val="20"/>
                <w:szCs w:val="20"/>
              </w:rPr>
            </w:pPr>
            <w:r w:rsidRPr="00173BBC">
              <w:rPr>
                <w:sz w:val="20"/>
                <w:szCs w:val="20"/>
              </w:rPr>
              <w:t>Yazı tahtası</w:t>
            </w:r>
          </w:p>
          <w:p w14:paraId="09460BD4" w14:textId="77777777" w:rsidR="00795EBB" w:rsidRPr="00173BBC" w:rsidRDefault="00795EBB" w:rsidP="00975D13">
            <w:pPr>
              <w:rPr>
                <w:b/>
                <w:sz w:val="20"/>
                <w:szCs w:val="20"/>
                <w:u w:val="single"/>
              </w:rPr>
            </w:pPr>
            <w:r w:rsidRPr="00173BBC">
              <w:rPr>
                <w:b/>
                <w:sz w:val="20"/>
                <w:szCs w:val="20"/>
                <w:u w:val="single"/>
              </w:rPr>
              <w:t xml:space="preserve">Kaynaklar </w:t>
            </w:r>
          </w:p>
          <w:p w14:paraId="5F406F66" w14:textId="77777777" w:rsidR="00966A30" w:rsidRPr="00173BBC" w:rsidRDefault="00966A30" w:rsidP="005E3BE8">
            <w:pPr>
              <w:pStyle w:val="ListeParagraf"/>
              <w:numPr>
                <w:ilvl w:val="0"/>
                <w:numId w:val="12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45FE7C6A" w14:textId="77777777" w:rsidR="00966A30" w:rsidRPr="00173BBC" w:rsidRDefault="00966A30" w:rsidP="005E3BE8">
            <w:pPr>
              <w:pStyle w:val="ListeParagraf"/>
              <w:numPr>
                <w:ilvl w:val="0"/>
                <w:numId w:val="12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4EF7B89C" w14:textId="77777777" w:rsidR="00966A30" w:rsidRPr="00173BBC" w:rsidRDefault="00966A30" w:rsidP="005E3BE8">
            <w:pPr>
              <w:pStyle w:val="ListeParagraf"/>
              <w:numPr>
                <w:ilvl w:val="0"/>
                <w:numId w:val="123"/>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p>
          <w:p w14:paraId="10722B2A" w14:textId="77777777" w:rsidR="00966A30" w:rsidRPr="00173BBC" w:rsidRDefault="00966A30" w:rsidP="005E3BE8">
            <w:pPr>
              <w:pStyle w:val="ListeParagraf"/>
              <w:numPr>
                <w:ilvl w:val="0"/>
                <w:numId w:val="123"/>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06EEB2B8" w14:textId="77777777" w:rsidR="00966A30" w:rsidRPr="00173BBC" w:rsidRDefault="00966A30" w:rsidP="005E3BE8">
            <w:pPr>
              <w:pStyle w:val="ListeParagraf"/>
              <w:numPr>
                <w:ilvl w:val="0"/>
                <w:numId w:val="12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(Ed.)Patofizyoloji. Pratik bir yaklaşım. Çukurova Nobel Tıp Kitabevi, Adana, 2016</w:t>
            </w:r>
          </w:p>
          <w:p w14:paraId="0E4AE2C3" w14:textId="77777777" w:rsidR="00966A30" w:rsidRPr="00173BBC" w:rsidRDefault="00966A30" w:rsidP="005E3BE8">
            <w:pPr>
              <w:pStyle w:val="ListeParagraf"/>
              <w:numPr>
                <w:ilvl w:val="0"/>
                <w:numId w:val="12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Biberoğlu K, Süleymanlar G, Ünal S.(Ed.) İç Hastalıkları. 2 Cilt 3. Baskı, Güneş TIP Kitabevleri, Ankara, 2012.</w:t>
            </w:r>
          </w:p>
          <w:p w14:paraId="69EA02DE" w14:textId="77777777" w:rsidR="00966A30" w:rsidRPr="00173BBC" w:rsidRDefault="00966A30" w:rsidP="005E3BE8">
            <w:pPr>
              <w:pStyle w:val="ListeParagraf"/>
              <w:numPr>
                <w:ilvl w:val="0"/>
                <w:numId w:val="12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Durna Z. Kronik hastalıklar ve Bakım, Nobel Tıp Kitabevi, İstanbul, 2012.</w:t>
            </w:r>
          </w:p>
          <w:p w14:paraId="517CE90C" w14:textId="77777777" w:rsidR="00795EBB" w:rsidRPr="00173BBC" w:rsidRDefault="00966A30" w:rsidP="005E3BE8">
            <w:pPr>
              <w:pStyle w:val="ListeParagraf"/>
              <w:numPr>
                <w:ilvl w:val="0"/>
                <w:numId w:val="123"/>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Akyolcu N, Kanan N, Aksoy G. Cerrahi Hemşireliği I: Genişletilmiş 2. Baskı, , Güneş TIP Kitabevleri, İstanbul, 2017.</w:t>
            </w:r>
          </w:p>
        </w:tc>
        <w:tc>
          <w:tcPr>
            <w:tcW w:w="1275" w:type="dxa"/>
            <w:shd w:val="clear" w:color="auto" w:fill="auto"/>
          </w:tcPr>
          <w:p w14:paraId="40054880" w14:textId="77777777" w:rsidR="00795EBB" w:rsidRPr="00173BBC" w:rsidRDefault="00795EBB" w:rsidP="00975D13">
            <w:pPr>
              <w:rPr>
                <w:sz w:val="20"/>
                <w:szCs w:val="20"/>
              </w:rPr>
            </w:pPr>
            <w:r w:rsidRPr="00173BBC">
              <w:rPr>
                <w:sz w:val="20"/>
                <w:szCs w:val="20"/>
              </w:rPr>
              <w:lastRenderedPageBreak/>
              <w:t xml:space="preserve">İç Hastalıkları Hemşireliği </w:t>
            </w:r>
          </w:p>
        </w:tc>
      </w:tr>
      <w:tr w:rsidR="00173BBC" w:rsidRPr="00173BBC" w14:paraId="47F63725" w14:textId="77777777" w:rsidTr="00AD3E5E">
        <w:trPr>
          <w:trHeight w:val="567"/>
        </w:trPr>
        <w:tc>
          <w:tcPr>
            <w:tcW w:w="2524" w:type="dxa"/>
          </w:tcPr>
          <w:p w14:paraId="1AA75ADB" w14:textId="77777777" w:rsidR="00795EBB" w:rsidRPr="00173BBC" w:rsidRDefault="00795EBB" w:rsidP="00975D13">
            <w:pPr>
              <w:rPr>
                <w:sz w:val="20"/>
                <w:szCs w:val="20"/>
              </w:rPr>
            </w:pPr>
            <w:r w:rsidRPr="00173BBC">
              <w:rPr>
                <w:sz w:val="20"/>
                <w:szCs w:val="20"/>
              </w:rPr>
              <w:lastRenderedPageBreak/>
              <w:t>Tip I Diyabet</w:t>
            </w:r>
          </w:p>
          <w:p w14:paraId="2155444D" w14:textId="77777777" w:rsidR="00795EBB" w:rsidRPr="00173BBC" w:rsidRDefault="00795EBB" w:rsidP="00975D13">
            <w:pPr>
              <w:rPr>
                <w:sz w:val="20"/>
                <w:szCs w:val="20"/>
              </w:rPr>
            </w:pPr>
          </w:p>
          <w:p w14:paraId="5F29EF0D" w14:textId="77777777" w:rsidR="00795EBB" w:rsidRPr="00173BBC" w:rsidRDefault="00795EBB" w:rsidP="00975D13">
            <w:pPr>
              <w:rPr>
                <w:sz w:val="20"/>
                <w:szCs w:val="20"/>
              </w:rPr>
            </w:pPr>
          </w:p>
        </w:tc>
        <w:tc>
          <w:tcPr>
            <w:tcW w:w="5692" w:type="dxa"/>
          </w:tcPr>
          <w:p w14:paraId="66C49E96"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Diabetes</w:t>
            </w:r>
            <w:r w:rsidR="005B558D" w:rsidRPr="00173BBC">
              <w:rPr>
                <w:rFonts w:ascii="Times New Roman" w:hAnsi="Times New Roman"/>
                <w:sz w:val="20"/>
                <w:szCs w:val="20"/>
              </w:rPr>
              <w:t xml:space="preserve"> </w:t>
            </w:r>
            <w:r w:rsidRPr="00173BBC">
              <w:rPr>
                <w:rFonts w:ascii="Times New Roman" w:hAnsi="Times New Roman"/>
                <w:sz w:val="20"/>
                <w:szCs w:val="20"/>
              </w:rPr>
              <w:t>Mellitusun tanımını yapabilme</w:t>
            </w:r>
          </w:p>
          <w:p w14:paraId="2004CAAB"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Diabetes</w:t>
            </w:r>
            <w:r w:rsidR="005B558D" w:rsidRPr="00173BBC">
              <w:rPr>
                <w:rFonts w:ascii="Times New Roman" w:hAnsi="Times New Roman"/>
                <w:sz w:val="20"/>
                <w:szCs w:val="20"/>
              </w:rPr>
              <w:t xml:space="preserve"> </w:t>
            </w:r>
            <w:r w:rsidRPr="00173BBC">
              <w:rPr>
                <w:rFonts w:ascii="Times New Roman" w:hAnsi="Times New Roman"/>
                <w:sz w:val="20"/>
                <w:szCs w:val="20"/>
              </w:rPr>
              <w:t>Mellitusun tiplerini söyleyebilme</w:t>
            </w:r>
          </w:p>
          <w:p w14:paraId="72DFC45B"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Tip I diyabetin nedenlerini </w:t>
            </w:r>
            <w:r w:rsidR="005B558D" w:rsidRPr="00173BBC">
              <w:rPr>
                <w:rFonts w:ascii="Times New Roman" w:hAnsi="Times New Roman"/>
                <w:sz w:val="20"/>
                <w:szCs w:val="20"/>
              </w:rPr>
              <w:t>açıklayabilme</w:t>
            </w:r>
          </w:p>
          <w:p w14:paraId="0D7CC6C8"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Tip I diyabetin görülme sıklığını </w:t>
            </w:r>
            <w:r w:rsidR="005B558D" w:rsidRPr="00173BBC">
              <w:rPr>
                <w:rFonts w:ascii="Times New Roman" w:hAnsi="Times New Roman"/>
                <w:sz w:val="20"/>
                <w:szCs w:val="20"/>
              </w:rPr>
              <w:t>ifade edebilme</w:t>
            </w:r>
          </w:p>
          <w:p w14:paraId="06E2938B"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 diyabetin et</w:t>
            </w:r>
            <w:r w:rsidR="005B558D" w:rsidRPr="00173BBC">
              <w:rPr>
                <w:rFonts w:ascii="Times New Roman" w:hAnsi="Times New Roman"/>
                <w:sz w:val="20"/>
                <w:szCs w:val="20"/>
              </w:rPr>
              <w:t>i</w:t>
            </w:r>
            <w:r w:rsidR="004D2186" w:rsidRPr="00173BBC">
              <w:rPr>
                <w:rFonts w:ascii="Times New Roman" w:hAnsi="Times New Roman"/>
                <w:sz w:val="20"/>
                <w:szCs w:val="20"/>
              </w:rPr>
              <w:t>yolojisinde yer alan faktörleri sayabilme</w:t>
            </w:r>
          </w:p>
          <w:p w14:paraId="3D42E768"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 diyabetin patofizyolojisini açıklayabilme</w:t>
            </w:r>
          </w:p>
          <w:p w14:paraId="4AB44531" w14:textId="77777777" w:rsidR="005B558D"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Tip I diyabetin klinik bulgularını </w:t>
            </w:r>
            <w:r w:rsidR="005B558D" w:rsidRPr="00173BBC">
              <w:rPr>
                <w:rFonts w:ascii="Times New Roman" w:hAnsi="Times New Roman"/>
                <w:sz w:val="20"/>
                <w:szCs w:val="20"/>
              </w:rPr>
              <w:t>insülin ile bağlantı kurarak açıklayabilme</w:t>
            </w:r>
          </w:p>
          <w:p w14:paraId="00CF3C6D"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 diyabetin tanı kriterlerini sayabilme</w:t>
            </w:r>
          </w:p>
          <w:p w14:paraId="294DC9FC"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 diyabette metabolik kontrolün kriterlerini sayabilme</w:t>
            </w:r>
          </w:p>
          <w:p w14:paraId="284A9EB8"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Tip I diyab</w:t>
            </w:r>
            <w:r w:rsidR="004D2186" w:rsidRPr="00173BBC">
              <w:rPr>
                <w:rFonts w:ascii="Times New Roman" w:hAnsi="Times New Roman"/>
                <w:sz w:val="20"/>
                <w:szCs w:val="20"/>
              </w:rPr>
              <w:t>ette insülin tedavi şekillerine örnek verebilme</w:t>
            </w:r>
          </w:p>
          <w:p w14:paraId="51B7B379"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İnsülin veriliş yollarını </w:t>
            </w:r>
            <w:r w:rsidR="00E678F5" w:rsidRPr="00173BBC">
              <w:rPr>
                <w:rFonts w:ascii="Times New Roman" w:hAnsi="Times New Roman"/>
                <w:sz w:val="20"/>
                <w:szCs w:val="20"/>
              </w:rPr>
              <w:t>açıklayabilme</w:t>
            </w:r>
            <w:r w:rsidRPr="00173BBC">
              <w:rPr>
                <w:rFonts w:ascii="Times New Roman" w:hAnsi="Times New Roman"/>
                <w:sz w:val="20"/>
                <w:szCs w:val="20"/>
              </w:rPr>
              <w:t xml:space="preserve"> </w:t>
            </w:r>
          </w:p>
          <w:p w14:paraId="0F6D1B1D" w14:textId="77777777" w:rsidR="004D2186"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İnsülin yapılan bölgeleri </w:t>
            </w:r>
            <w:r w:rsidR="004D2186" w:rsidRPr="00173BBC">
              <w:rPr>
                <w:rFonts w:ascii="Times New Roman" w:hAnsi="Times New Roman"/>
                <w:sz w:val="20"/>
                <w:szCs w:val="20"/>
              </w:rPr>
              <w:t>vücudu üzerinde gösterebilme</w:t>
            </w:r>
          </w:p>
          <w:p w14:paraId="67B5E3C7"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İnsülin tedavisinin komplikasyonlarını </w:t>
            </w:r>
            <w:r w:rsidR="00E678F5" w:rsidRPr="00173BBC">
              <w:rPr>
                <w:rFonts w:ascii="Times New Roman" w:hAnsi="Times New Roman"/>
                <w:sz w:val="20"/>
                <w:szCs w:val="20"/>
              </w:rPr>
              <w:t>tartışabilme</w:t>
            </w:r>
          </w:p>
          <w:p w14:paraId="47F024A1"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 diyabette diyetin özelliklerini açıklayabilme</w:t>
            </w:r>
          </w:p>
          <w:p w14:paraId="62BA1E6F"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 diyabette insülin, diyet, eg</w:t>
            </w:r>
            <w:r w:rsidR="004D2186" w:rsidRPr="00173BBC">
              <w:rPr>
                <w:rFonts w:ascii="Times New Roman" w:hAnsi="Times New Roman"/>
                <w:sz w:val="20"/>
                <w:szCs w:val="20"/>
              </w:rPr>
              <w:t>zersiz ilişkisini açıklayabilme</w:t>
            </w:r>
          </w:p>
          <w:p w14:paraId="192E8263"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 diyabetin akut komplikasyonlarını sayabilme</w:t>
            </w:r>
          </w:p>
          <w:p w14:paraId="284CBF52"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Ketoasidozu tanımlayabilme</w:t>
            </w:r>
          </w:p>
          <w:p w14:paraId="23547ED6"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Ketoasidozun</w:t>
            </w:r>
            <w:r w:rsidR="004D2186" w:rsidRPr="00173BBC">
              <w:rPr>
                <w:rFonts w:ascii="Times New Roman" w:hAnsi="Times New Roman"/>
                <w:sz w:val="20"/>
                <w:szCs w:val="20"/>
              </w:rPr>
              <w:t xml:space="preserve"> </w:t>
            </w:r>
            <w:r w:rsidRPr="00173BBC">
              <w:rPr>
                <w:rFonts w:ascii="Times New Roman" w:hAnsi="Times New Roman"/>
                <w:sz w:val="20"/>
                <w:szCs w:val="20"/>
              </w:rPr>
              <w:t>patofizyolojisini açıklayabilme</w:t>
            </w:r>
          </w:p>
          <w:p w14:paraId="7B92AD9B"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Ketoasidozun klinik bulgularını </w:t>
            </w:r>
            <w:r w:rsidR="00E678F5" w:rsidRPr="00173BBC">
              <w:rPr>
                <w:rFonts w:ascii="Times New Roman" w:hAnsi="Times New Roman"/>
                <w:sz w:val="20"/>
                <w:szCs w:val="20"/>
              </w:rPr>
              <w:t>açıklayabilme</w:t>
            </w:r>
          </w:p>
          <w:p w14:paraId="451B19A8"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Ketoasidozun tedavisini açıklayabilme</w:t>
            </w:r>
          </w:p>
          <w:p w14:paraId="3BB40FBC"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Ketoasidozda </w:t>
            </w:r>
            <w:r w:rsidR="00A930E6" w:rsidRPr="00173BBC">
              <w:rPr>
                <w:rFonts w:ascii="Times New Roman" w:hAnsi="Times New Roman"/>
                <w:sz w:val="20"/>
                <w:szCs w:val="20"/>
              </w:rPr>
              <w:t xml:space="preserve">olan bireyin bakımına ilişkin hemşirelik girişimlerini </w:t>
            </w:r>
            <w:r w:rsidR="00E678F5" w:rsidRPr="00173BBC">
              <w:rPr>
                <w:rFonts w:ascii="Times New Roman" w:hAnsi="Times New Roman"/>
                <w:sz w:val="20"/>
                <w:szCs w:val="20"/>
              </w:rPr>
              <w:t>planlayabilme</w:t>
            </w:r>
          </w:p>
          <w:p w14:paraId="05CC60A3"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Hipoglisemiyi tanımlayabilme</w:t>
            </w:r>
          </w:p>
          <w:p w14:paraId="0CA40FAE"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Hipogliseminin etyolojisini </w:t>
            </w:r>
            <w:r w:rsidR="00E678F5" w:rsidRPr="00173BBC">
              <w:rPr>
                <w:rFonts w:ascii="Times New Roman" w:hAnsi="Times New Roman"/>
                <w:sz w:val="20"/>
                <w:szCs w:val="20"/>
              </w:rPr>
              <w:t>ifade edebilme</w:t>
            </w:r>
          </w:p>
          <w:p w14:paraId="0CFA3E1C"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Hipogliseminin klinik bulgularını sayabilme</w:t>
            </w:r>
          </w:p>
          <w:p w14:paraId="772D7EFA"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Hipogliseminin tedavisini açıklayabilme</w:t>
            </w:r>
          </w:p>
          <w:p w14:paraId="276D2F9D" w14:textId="77777777" w:rsidR="00A930E6"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Hipoglisemide hemşirelik bakımını açıklayabilme</w:t>
            </w:r>
          </w:p>
          <w:p w14:paraId="22C85801"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Hiperglisemiyi tanımlayabilme</w:t>
            </w:r>
          </w:p>
          <w:p w14:paraId="7AE4DA27"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Hiperglisemininetyolojisini </w:t>
            </w:r>
            <w:r w:rsidR="00E678F5" w:rsidRPr="00173BBC">
              <w:rPr>
                <w:rFonts w:ascii="Times New Roman" w:hAnsi="Times New Roman"/>
                <w:sz w:val="20"/>
                <w:szCs w:val="20"/>
              </w:rPr>
              <w:t>ifade edebilme</w:t>
            </w:r>
          </w:p>
          <w:p w14:paraId="3892086C"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Hipergliseminin klinik bulgularını sayabilme</w:t>
            </w:r>
          </w:p>
          <w:p w14:paraId="5559F39F"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Hipergliseminin tedavisini açıklayabilme</w:t>
            </w:r>
          </w:p>
          <w:p w14:paraId="76E3F32D"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Hiperglisemide hemşirelik bakımını açıklayabilme</w:t>
            </w:r>
          </w:p>
          <w:p w14:paraId="21F4EC14" w14:textId="77777777" w:rsidR="00A930E6" w:rsidRPr="00173BBC" w:rsidRDefault="00A930E6"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 diyabette hipo/hiperglisemiyi önlemeye yönelik hasta eğitimi hazırlayabilme</w:t>
            </w:r>
          </w:p>
          <w:p w14:paraId="4C116FF1"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 diyabette görülen kronik komplikasyonları sayabilme</w:t>
            </w:r>
          </w:p>
          <w:p w14:paraId="54003EA0" w14:textId="77777777" w:rsidR="005B558D"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 diyabette görülen komplikasyonlardan korunmay</w:t>
            </w:r>
            <w:r w:rsidR="005B558D" w:rsidRPr="00173BBC">
              <w:rPr>
                <w:rFonts w:ascii="Times New Roman" w:hAnsi="Times New Roman"/>
                <w:sz w:val="20"/>
                <w:szCs w:val="20"/>
              </w:rPr>
              <w:t>a yönelik eğitim planlayabilme</w:t>
            </w:r>
          </w:p>
          <w:p w14:paraId="286F644E"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Hastalık durumunda Tip I diyabetin yönetimini açıklayabilme</w:t>
            </w:r>
          </w:p>
          <w:p w14:paraId="5467D88E" w14:textId="77777777" w:rsidR="001C51C0" w:rsidRPr="00173BBC" w:rsidRDefault="00795EBB" w:rsidP="005E3BE8">
            <w:pPr>
              <w:pStyle w:val="ListeParagraf"/>
              <w:numPr>
                <w:ilvl w:val="0"/>
                <w:numId w:val="124"/>
              </w:numPr>
              <w:spacing w:after="0" w:line="240" w:lineRule="auto"/>
              <w:ind w:left="357" w:hanging="357"/>
              <w:rPr>
                <w:sz w:val="20"/>
                <w:szCs w:val="20"/>
              </w:rPr>
            </w:pPr>
            <w:r w:rsidRPr="00173BBC">
              <w:rPr>
                <w:rFonts w:ascii="Times New Roman" w:hAnsi="Times New Roman"/>
                <w:sz w:val="20"/>
                <w:szCs w:val="20"/>
              </w:rPr>
              <w:t xml:space="preserve">Tip I diyabetin yönetimini </w:t>
            </w:r>
            <w:r w:rsidR="001C51C0" w:rsidRPr="00173BBC">
              <w:rPr>
                <w:rFonts w:ascii="Times New Roman" w:hAnsi="Times New Roman"/>
                <w:sz w:val="20"/>
                <w:szCs w:val="20"/>
              </w:rPr>
              <w:t xml:space="preserve">kanıta dayalı olarak </w:t>
            </w:r>
            <w:r w:rsidRPr="00173BBC">
              <w:rPr>
                <w:rFonts w:ascii="Times New Roman" w:hAnsi="Times New Roman"/>
                <w:sz w:val="20"/>
                <w:szCs w:val="20"/>
              </w:rPr>
              <w:t>bir vaka üzerinde tartışabilme</w:t>
            </w:r>
          </w:p>
        </w:tc>
        <w:tc>
          <w:tcPr>
            <w:tcW w:w="5083" w:type="dxa"/>
          </w:tcPr>
          <w:p w14:paraId="2EEB9FB8" w14:textId="77777777" w:rsidR="00795EBB" w:rsidRPr="00173BBC" w:rsidRDefault="00795EBB" w:rsidP="00975D13">
            <w:pPr>
              <w:rPr>
                <w:b/>
                <w:sz w:val="20"/>
                <w:szCs w:val="20"/>
                <w:u w:val="single"/>
              </w:rPr>
            </w:pPr>
            <w:r w:rsidRPr="00173BBC">
              <w:rPr>
                <w:b/>
                <w:sz w:val="20"/>
                <w:szCs w:val="20"/>
                <w:u w:val="single"/>
              </w:rPr>
              <w:lastRenderedPageBreak/>
              <w:t>Öğretim yöntemleri</w:t>
            </w:r>
          </w:p>
          <w:p w14:paraId="205B3169" w14:textId="77777777" w:rsidR="00795EBB" w:rsidRPr="00173BBC" w:rsidRDefault="00795EBB" w:rsidP="00975D13">
            <w:pPr>
              <w:rPr>
                <w:sz w:val="20"/>
                <w:szCs w:val="20"/>
              </w:rPr>
            </w:pPr>
            <w:r w:rsidRPr="00173BBC">
              <w:rPr>
                <w:sz w:val="20"/>
                <w:szCs w:val="20"/>
              </w:rPr>
              <w:t xml:space="preserve">Anlatma </w:t>
            </w:r>
          </w:p>
          <w:p w14:paraId="65833B45" w14:textId="77777777" w:rsidR="00795EBB" w:rsidRPr="00173BBC" w:rsidRDefault="00795EBB" w:rsidP="00975D13">
            <w:pPr>
              <w:rPr>
                <w:sz w:val="20"/>
                <w:szCs w:val="20"/>
              </w:rPr>
            </w:pPr>
            <w:r w:rsidRPr="00173BBC">
              <w:rPr>
                <w:sz w:val="20"/>
                <w:szCs w:val="20"/>
              </w:rPr>
              <w:t>Soru-cevap</w:t>
            </w:r>
          </w:p>
          <w:p w14:paraId="7685B3C2" w14:textId="77777777" w:rsidR="00795EBB" w:rsidRPr="00173BBC" w:rsidRDefault="00795EBB" w:rsidP="00975D13">
            <w:pPr>
              <w:rPr>
                <w:sz w:val="20"/>
                <w:szCs w:val="20"/>
              </w:rPr>
            </w:pPr>
            <w:r w:rsidRPr="00173BBC">
              <w:rPr>
                <w:sz w:val="20"/>
                <w:szCs w:val="20"/>
              </w:rPr>
              <w:t>Tartışma</w:t>
            </w:r>
          </w:p>
          <w:p w14:paraId="024E16B0" w14:textId="77777777" w:rsidR="00795EBB" w:rsidRPr="00173BBC" w:rsidRDefault="00795EBB" w:rsidP="00975D13">
            <w:pPr>
              <w:rPr>
                <w:sz w:val="20"/>
                <w:szCs w:val="20"/>
              </w:rPr>
            </w:pPr>
            <w:r w:rsidRPr="00173BBC">
              <w:rPr>
                <w:sz w:val="20"/>
                <w:szCs w:val="20"/>
              </w:rPr>
              <w:t>Demonstrasyon</w:t>
            </w:r>
          </w:p>
          <w:p w14:paraId="08C8FF22" w14:textId="77777777" w:rsidR="00795EBB" w:rsidRPr="00173BBC" w:rsidRDefault="00795EBB" w:rsidP="00975D13">
            <w:pPr>
              <w:rPr>
                <w:sz w:val="20"/>
                <w:szCs w:val="20"/>
              </w:rPr>
            </w:pPr>
            <w:r w:rsidRPr="00173BBC">
              <w:rPr>
                <w:sz w:val="20"/>
                <w:szCs w:val="20"/>
              </w:rPr>
              <w:t xml:space="preserve">Vaka çalışması  (Tip I diyabet) </w:t>
            </w:r>
          </w:p>
          <w:p w14:paraId="21F080BD" w14:textId="77777777" w:rsidR="00795EBB" w:rsidRPr="00173BBC" w:rsidRDefault="00795EBB" w:rsidP="00975D13">
            <w:pPr>
              <w:rPr>
                <w:b/>
                <w:sz w:val="20"/>
                <w:szCs w:val="20"/>
                <w:u w:val="single"/>
              </w:rPr>
            </w:pPr>
            <w:r w:rsidRPr="00173BBC">
              <w:rPr>
                <w:b/>
                <w:sz w:val="20"/>
                <w:szCs w:val="20"/>
                <w:u w:val="single"/>
              </w:rPr>
              <w:t>Araç-Gereç-Materyal</w:t>
            </w:r>
          </w:p>
          <w:p w14:paraId="2287A4C6" w14:textId="77777777" w:rsidR="00795EBB" w:rsidRPr="00173BBC" w:rsidRDefault="00795EBB" w:rsidP="00975D13">
            <w:pPr>
              <w:rPr>
                <w:sz w:val="20"/>
                <w:szCs w:val="20"/>
              </w:rPr>
            </w:pPr>
            <w:r w:rsidRPr="00173BBC">
              <w:rPr>
                <w:sz w:val="20"/>
                <w:szCs w:val="20"/>
              </w:rPr>
              <w:t>İnternet</w:t>
            </w:r>
          </w:p>
          <w:p w14:paraId="48C90D85" w14:textId="77777777" w:rsidR="00795EBB" w:rsidRPr="00173BBC" w:rsidRDefault="00795EBB" w:rsidP="00975D13">
            <w:pPr>
              <w:rPr>
                <w:sz w:val="20"/>
                <w:szCs w:val="20"/>
              </w:rPr>
            </w:pPr>
            <w:r w:rsidRPr="00173BBC">
              <w:rPr>
                <w:sz w:val="20"/>
                <w:szCs w:val="20"/>
              </w:rPr>
              <w:t>Projektör</w:t>
            </w:r>
          </w:p>
          <w:p w14:paraId="64187162" w14:textId="77777777" w:rsidR="00795EBB" w:rsidRPr="00173BBC" w:rsidRDefault="00795EBB" w:rsidP="00975D13">
            <w:pPr>
              <w:rPr>
                <w:sz w:val="20"/>
                <w:szCs w:val="20"/>
              </w:rPr>
            </w:pPr>
            <w:r w:rsidRPr="00173BBC">
              <w:rPr>
                <w:sz w:val="20"/>
                <w:szCs w:val="20"/>
              </w:rPr>
              <w:t>Yazı tahtası</w:t>
            </w:r>
          </w:p>
          <w:p w14:paraId="18C29877" w14:textId="77777777" w:rsidR="00795EBB" w:rsidRPr="00173BBC" w:rsidRDefault="00795EBB" w:rsidP="00975D13">
            <w:pPr>
              <w:rPr>
                <w:sz w:val="20"/>
                <w:szCs w:val="20"/>
              </w:rPr>
            </w:pPr>
            <w:r w:rsidRPr="00173BBC">
              <w:rPr>
                <w:sz w:val="20"/>
                <w:szCs w:val="20"/>
              </w:rPr>
              <w:lastRenderedPageBreak/>
              <w:t>Kan glukoz ölçüm aleti</w:t>
            </w:r>
          </w:p>
          <w:p w14:paraId="7C5FDB3A" w14:textId="77777777" w:rsidR="00795EBB" w:rsidRPr="00173BBC" w:rsidRDefault="00795EBB" w:rsidP="00975D13">
            <w:pPr>
              <w:rPr>
                <w:sz w:val="20"/>
                <w:szCs w:val="20"/>
              </w:rPr>
            </w:pPr>
            <w:r w:rsidRPr="00173BBC">
              <w:rPr>
                <w:sz w:val="20"/>
                <w:szCs w:val="20"/>
              </w:rPr>
              <w:t>İnsülin kalemleri</w:t>
            </w:r>
          </w:p>
          <w:p w14:paraId="046A43A6" w14:textId="77777777" w:rsidR="00795EBB" w:rsidRPr="00173BBC" w:rsidRDefault="00795EBB" w:rsidP="00975D13">
            <w:pPr>
              <w:rPr>
                <w:sz w:val="20"/>
                <w:szCs w:val="20"/>
              </w:rPr>
            </w:pPr>
            <w:r w:rsidRPr="00173BBC">
              <w:rPr>
                <w:sz w:val="20"/>
                <w:szCs w:val="20"/>
              </w:rPr>
              <w:t xml:space="preserve">Pamuk </w:t>
            </w:r>
          </w:p>
          <w:p w14:paraId="7BB1E947" w14:textId="77777777" w:rsidR="00795EBB" w:rsidRPr="00173BBC" w:rsidRDefault="00795EBB" w:rsidP="00975D13">
            <w:pPr>
              <w:rPr>
                <w:sz w:val="20"/>
                <w:szCs w:val="20"/>
              </w:rPr>
            </w:pPr>
            <w:r w:rsidRPr="00173BBC">
              <w:rPr>
                <w:sz w:val="20"/>
                <w:szCs w:val="20"/>
              </w:rPr>
              <w:t>Alkol</w:t>
            </w:r>
          </w:p>
          <w:p w14:paraId="734F4EE9" w14:textId="77777777" w:rsidR="00795EBB" w:rsidRPr="00173BBC" w:rsidRDefault="00795EBB" w:rsidP="00975D13">
            <w:pPr>
              <w:rPr>
                <w:sz w:val="20"/>
                <w:szCs w:val="20"/>
              </w:rPr>
            </w:pPr>
            <w:r w:rsidRPr="00173BBC">
              <w:rPr>
                <w:sz w:val="20"/>
                <w:szCs w:val="20"/>
              </w:rPr>
              <w:t>Lanset</w:t>
            </w:r>
          </w:p>
          <w:p w14:paraId="4493463E" w14:textId="77777777" w:rsidR="00795EBB" w:rsidRPr="00173BBC" w:rsidRDefault="00795EBB" w:rsidP="00975D13">
            <w:pPr>
              <w:rPr>
                <w:sz w:val="20"/>
                <w:szCs w:val="20"/>
              </w:rPr>
            </w:pPr>
            <w:r w:rsidRPr="00173BBC">
              <w:rPr>
                <w:sz w:val="20"/>
                <w:szCs w:val="20"/>
              </w:rPr>
              <w:t>Maket</w:t>
            </w:r>
          </w:p>
          <w:p w14:paraId="60FA8D44" w14:textId="77777777" w:rsidR="00795EBB" w:rsidRPr="00173BBC" w:rsidRDefault="00795EBB" w:rsidP="00975D13">
            <w:pPr>
              <w:tabs>
                <w:tab w:val="left" w:pos="3435"/>
              </w:tabs>
              <w:jc w:val="both"/>
              <w:rPr>
                <w:b/>
                <w:sz w:val="20"/>
                <w:szCs w:val="20"/>
                <w:u w:val="single"/>
              </w:rPr>
            </w:pPr>
            <w:r w:rsidRPr="00173BBC">
              <w:rPr>
                <w:b/>
                <w:sz w:val="20"/>
                <w:szCs w:val="20"/>
                <w:u w:val="single"/>
              </w:rPr>
              <w:t>Kaynaklar</w:t>
            </w:r>
          </w:p>
          <w:p w14:paraId="070A5441"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M</w:t>
            </w:r>
            <w:r w:rsidR="00600C1D" w:rsidRPr="00173BBC">
              <w:rPr>
                <w:rFonts w:ascii="Times New Roman" w:hAnsi="Times New Roman"/>
                <w:sz w:val="20"/>
                <w:szCs w:val="20"/>
              </w:rPr>
              <w:t xml:space="preserve">arcdante, K.J., Kliegman, R.M. </w:t>
            </w:r>
            <w:r w:rsidRPr="00173BBC">
              <w:rPr>
                <w:rFonts w:ascii="Times New Roman" w:hAnsi="Times New Roman"/>
                <w:sz w:val="20"/>
                <w:szCs w:val="20"/>
              </w:rPr>
              <w:t>Nelson Essentials of Pediatrics. 8th ed. Elseiver: Philadelphia</w:t>
            </w:r>
            <w:r w:rsidR="00600C1D" w:rsidRPr="00173BBC">
              <w:rPr>
                <w:rFonts w:ascii="Times New Roman" w:hAnsi="Times New Roman"/>
                <w:sz w:val="20"/>
                <w:szCs w:val="20"/>
              </w:rPr>
              <w:t>, 2019</w:t>
            </w:r>
            <w:r w:rsidRPr="00173BBC">
              <w:rPr>
                <w:rFonts w:ascii="Times New Roman" w:hAnsi="Times New Roman"/>
                <w:sz w:val="20"/>
                <w:szCs w:val="20"/>
              </w:rPr>
              <w:t>.</w:t>
            </w:r>
          </w:p>
          <w:p w14:paraId="324F0054"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Ball, J., Bindler,</w:t>
            </w:r>
            <w:r w:rsidR="00600C1D" w:rsidRPr="00173BBC">
              <w:rPr>
                <w:rFonts w:ascii="Times New Roman" w:hAnsi="Times New Roman"/>
                <w:sz w:val="20"/>
                <w:szCs w:val="20"/>
              </w:rPr>
              <w:t xml:space="preserve"> R., Cowen, K., Shaw, Michele. </w:t>
            </w:r>
            <w:r w:rsidRPr="00173BBC">
              <w:rPr>
                <w:rFonts w:ascii="Times New Roman" w:hAnsi="Times New Roman"/>
                <w:sz w:val="20"/>
                <w:szCs w:val="20"/>
              </w:rPr>
              <w:t>Principles of Pediatric Nursing. 7th ed. Pearson: Manhattan</w:t>
            </w:r>
            <w:r w:rsidR="00600C1D" w:rsidRPr="00173BBC">
              <w:rPr>
                <w:rFonts w:ascii="Times New Roman" w:hAnsi="Times New Roman"/>
                <w:sz w:val="20"/>
                <w:szCs w:val="20"/>
              </w:rPr>
              <w:t>, 2017</w:t>
            </w:r>
            <w:r w:rsidRPr="00173BBC">
              <w:rPr>
                <w:rFonts w:ascii="Times New Roman" w:hAnsi="Times New Roman"/>
                <w:sz w:val="20"/>
                <w:szCs w:val="20"/>
              </w:rPr>
              <w:t>.</w:t>
            </w:r>
          </w:p>
          <w:p w14:paraId="1BCC71A2"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Hockenberry,</w:t>
            </w:r>
            <w:r w:rsidR="00600C1D" w:rsidRPr="00173BBC">
              <w:rPr>
                <w:rFonts w:ascii="Times New Roman" w:hAnsi="Times New Roman"/>
                <w:sz w:val="20"/>
                <w:szCs w:val="20"/>
              </w:rPr>
              <w:t xml:space="preserve"> M., Wilson, D., Rodgers, C.C. </w:t>
            </w:r>
            <w:r w:rsidRPr="00173BBC">
              <w:rPr>
                <w:rFonts w:ascii="Times New Roman" w:hAnsi="Times New Roman"/>
                <w:sz w:val="20"/>
                <w:szCs w:val="20"/>
              </w:rPr>
              <w:t>Wong’s Essentials of Pediatric Nursing. 10th ed. Elseiver: Missouri</w:t>
            </w:r>
            <w:r w:rsidR="00600C1D" w:rsidRPr="00173BBC">
              <w:rPr>
                <w:rFonts w:ascii="Times New Roman" w:hAnsi="Times New Roman"/>
                <w:sz w:val="20"/>
                <w:szCs w:val="20"/>
              </w:rPr>
              <w:t>, 2017</w:t>
            </w:r>
            <w:r w:rsidRPr="00173BBC">
              <w:rPr>
                <w:rFonts w:ascii="Times New Roman" w:hAnsi="Times New Roman"/>
                <w:sz w:val="20"/>
                <w:szCs w:val="20"/>
              </w:rPr>
              <w:t>.</w:t>
            </w:r>
          </w:p>
          <w:p w14:paraId="0D300289" w14:textId="77777777" w:rsidR="008B7357" w:rsidRPr="00173BBC" w:rsidRDefault="00600C1D"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Çavuşoğlu, H. </w:t>
            </w:r>
            <w:r w:rsidR="008B7357" w:rsidRPr="00173BBC">
              <w:rPr>
                <w:rFonts w:ascii="Times New Roman" w:hAnsi="Times New Roman"/>
                <w:sz w:val="20"/>
                <w:szCs w:val="20"/>
              </w:rPr>
              <w:t>Pediatri Hemşireliği Akıl Notları. Güneş Tıp Kitabevleri: İstanbul</w:t>
            </w:r>
            <w:r w:rsidRPr="00173BBC">
              <w:rPr>
                <w:rFonts w:ascii="Times New Roman" w:hAnsi="Times New Roman"/>
                <w:sz w:val="20"/>
                <w:szCs w:val="20"/>
              </w:rPr>
              <w:t>, 2017</w:t>
            </w:r>
            <w:r w:rsidR="008B7357" w:rsidRPr="00173BBC">
              <w:rPr>
                <w:rFonts w:ascii="Times New Roman" w:hAnsi="Times New Roman"/>
                <w:sz w:val="20"/>
                <w:szCs w:val="20"/>
              </w:rPr>
              <w:t>.</w:t>
            </w:r>
          </w:p>
          <w:p w14:paraId="05DDFB78" w14:textId="77777777" w:rsidR="008B7357" w:rsidRPr="00173BBC" w:rsidRDefault="00600C1D"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Çavuşoğlu, H. </w:t>
            </w:r>
            <w:r w:rsidR="008B7357" w:rsidRPr="00173BBC">
              <w:rPr>
                <w:rFonts w:ascii="Times New Roman" w:hAnsi="Times New Roman"/>
                <w:sz w:val="20"/>
                <w:szCs w:val="20"/>
              </w:rPr>
              <w:t>Çocuk Sağlığı Hemşireliği. 11. Baskı. Sistem Ofset Basımevi: Ankara</w:t>
            </w:r>
            <w:r w:rsidRPr="00173BBC">
              <w:rPr>
                <w:rFonts w:ascii="Times New Roman" w:hAnsi="Times New Roman"/>
                <w:sz w:val="20"/>
                <w:szCs w:val="20"/>
              </w:rPr>
              <w:t>, 2013</w:t>
            </w:r>
            <w:r w:rsidR="008B7357" w:rsidRPr="00173BBC">
              <w:rPr>
                <w:rFonts w:ascii="Times New Roman" w:hAnsi="Times New Roman"/>
                <w:sz w:val="20"/>
                <w:szCs w:val="20"/>
              </w:rPr>
              <w:t>.</w:t>
            </w:r>
          </w:p>
          <w:p w14:paraId="3004D8D3" w14:textId="77777777" w:rsidR="008B7357" w:rsidRPr="00173BBC" w:rsidRDefault="00600C1D"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Törüner, E.K., Büyükgönenç, L. </w:t>
            </w:r>
            <w:r w:rsidR="008B7357" w:rsidRPr="00173BBC">
              <w:rPr>
                <w:rFonts w:ascii="Times New Roman" w:hAnsi="Times New Roman"/>
                <w:sz w:val="20"/>
                <w:szCs w:val="20"/>
              </w:rPr>
              <w:t>Çocuk Sağlığı Temel Hemşirelik Yaklaşımları. Ankara: Türkiye</w:t>
            </w:r>
            <w:r w:rsidRPr="00173BBC">
              <w:rPr>
                <w:rFonts w:ascii="Times New Roman" w:hAnsi="Times New Roman"/>
                <w:sz w:val="20"/>
                <w:szCs w:val="20"/>
              </w:rPr>
              <w:t>, 2017</w:t>
            </w:r>
            <w:r w:rsidR="008B7357" w:rsidRPr="00173BBC">
              <w:rPr>
                <w:rFonts w:ascii="Times New Roman" w:hAnsi="Times New Roman"/>
                <w:sz w:val="20"/>
                <w:szCs w:val="20"/>
              </w:rPr>
              <w:t>.</w:t>
            </w:r>
          </w:p>
          <w:p w14:paraId="44FEF344"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Conk, Z., Başbakkal, Z</w:t>
            </w:r>
            <w:r w:rsidR="00600C1D" w:rsidRPr="00173BBC">
              <w:rPr>
                <w:rFonts w:ascii="Times New Roman" w:hAnsi="Times New Roman"/>
                <w:sz w:val="20"/>
                <w:szCs w:val="20"/>
              </w:rPr>
              <w:t xml:space="preserve">., Bal Yılmaz, H., Bolışık, B. </w:t>
            </w:r>
            <w:r w:rsidRPr="00173BBC">
              <w:rPr>
                <w:rFonts w:ascii="Times New Roman" w:hAnsi="Times New Roman"/>
                <w:sz w:val="20"/>
                <w:szCs w:val="20"/>
              </w:rPr>
              <w:t>Pediatri Hemşireliği. 2. Baskı. Akademisyen Tıp Kitabevi: Ankara</w:t>
            </w:r>
            <w:r w:rsidR="00600C1D" w:rsidRPr="00173BBC">
              <w:rPr>
                <w:rFonts w:ascii="Times New Roman" w:hAnsi="Times New Roman"/>
                <w:sz w:val="20"/>
                <w:szCs w:val="20"/>
              </w:rPr>
              <w:t>, 2018</w:t>
            </w:r>
            <w:r w:rsidRPr="00173BBC">
              <w:rPr>
                <w:rFonts w:ascii="Times New Roman" w:hAnsi="Times New Roman"/>
                <w:sz w:val="20"/>
                <w:szCs w:val="20"/>
              </w:rPr>
              <w:t>.</w:t>
            </w:r>
          </w:p>
          <w:p w14:paraId="03C73EAA"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Donaldson, M.D.C., Gregory, J.W.,</w:t>
            </w:r>
            <w:r w:rsidR="00600C1D" w:rsidRPr="00173BBC">
              <w:rPr>
                <w:rFonts w:ascii="Times New Roman" w:hAnsi="Times New Roman"/>
                <w:sz w:val="20"/>
                <w:szCs w:val="20"/>
              </w:rPr>
              <w:t xml:space="preserve"> Van Vliet, G., Wolsdorf, J.I. </w:t>
            </w:r>
            <w:r w:rsidRPr="00173BBC">
              <w:rPr>
                <w:rFonts w:ascii="Times New Roman" w:hAnsi="Times New Roman"/>
                <w:sz w:val="20"/>
                <w:szCs w:val="20"/>
              </w:rPr>
              <w:t>Practical Endocrinology and Diabetes in Children. 4th ed. Wiley Blackwell: UK</w:t>
            </w:r>
            <w:r w:rsidR="00600C1D" w:rsidRPr="00173BBC">
              <w:rPr>
                <w:rFonts w:ascii="Times New Roman" w:hAnsi="Times New Roman"/>
                <w:sz w:val="20"/>
                <w:szCs w:val="20"/>
              </w:rPr>
              <w:t>, 2019</w:t>
            </w:r>
            <w:r w:rsidRPr="00173BBC">
              <w:rPr>
                <w:rFonts w:ascii="Times New Roman" w:hAnsi="Times New Roman"/>
                <w:sz w:val="20"/>
                <w:szCs w:val="20"/>
              </w:rPr>
              <w:t>.</w:t>
            </w:r>
          </w:p>
          <w:p w14:paraId="0DBBB3C3"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Hockenberry,</w:t>
            </w:r>
            <w:r w:rsidR="00600C1D" w:rsidRPr="00173BBC">
              <w:rPr>
                <w:rFonts w:ascii="Times New Roman" w:hAnsi="Times New Roman"/>
                <w:sz w:val="20"/>
                <w:szCs w:val="20"/>
              </w:rPr>
              <w:t xml:space="preserve"> M., Wilson, D., Rodgers, C.C. </w:t>
            </w:r>
            <w:r w:rsidRPr="00173BBC">
              <w:rPr>
                <w:rFonts w:ascii="Times New Roman" w:hAnsi="Times New Roman"/>
                <w:sz w:val="20"/>
                <w:szCs w:val="20"/>
              </w:rPr>
              <w:t>Wong’s Essentials of Pediatric Nursing. 10th ed. Elseiver: Missouri</w:t>
            </w:r>
            <w:r w:rsidR="00600C1D" w:rsidRPr="00173BBC">
              <w:rPr>
                <w:rFonts w:ascii="Times New Roman" w:hAnsi="Times New Roman"/>
                <w:sz w:val="20"/>
                <w:szCs w:val="20"/>
              </w:rPr>
              <w:t>, 2017</w:t>
            </w:r>
            <w:r w:rsidRPr="00173BBC">
              <w:rPr>
                <w:rFonts w:ascii="Times New Roman" w:hAnsi="Times New Roman"/>
                <w:sz w:val="20"/>
                <w:szCs w:val="20"/>
              </w:rPr>
              <w:t>.</w:t>
            </w:r>
          </w:p>
          <w:p w14:paraId="74EBF58F"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Punthakee, Z., Goldenberg, R., Katz, P. Definition, Classification and Diagnosis of Diabetes, Prediabetes and Metabolic Syndrome. Can J Diabetes,</w:t>
            </w:r>
            <w:r w:rsidR="006A58C9" w:rsidRPr="00173BBC">
              <w:rPr>
                <w:rFonts w:ascii="Times New Roman" w:hAnsi="Times New Roman"/>
                <w:sz w:val="20"/>
                <w:szCs w:val="20"/>
              </w:rPr>
              <w:t xml:space="preserve"> 2018; 42(Suppl 1): 10-</w:t>
            </w:r>
            <w:r w:rsidRPr="00173BBC">
              <w:rPr>
                <w:rFonts w:ascii="Times New Roman" w:hAnsi="Times New Roman"/>
                <w:sz w:val="20"/>
                <w:szCs w:val="20"/>
              </w:rPr>
              <w:t>15.</w:t>
            </w:r>
          </w:p>
          <w:p w14:paraId="1B387838"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https://doi.org/10.1016/j.jcjd.2017.10.003</w:t>
            </w:r>
          </w:p>
          <w:p w14:paraId="6068CD31"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American Diabetes Association. 13. Children and adolescents: Standards of Medical Care in</w:t>
            </w:r>
          </w:p>
          <w:p w14:paraId="2F94AA44"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Diabetesd2020. Dia</w:t>
            </w:r>
            <w:r w:rsidR="006A58C9" w:rsidRPr="00173BBC">
              <w:rPr>
                <w:rFonts w:ascii="Times New Roman" w:hAnsi="Times New Roman"/>
                <w:sz w:val="20"/>
                <w:szCs w:val="20"/>
              </w:rPr>
              <w:t xml:space="preserve">betes Care 2020; 43(Suppl. 1): </w:t>
            </w:r>
            <w:r w:rsidRPr="00173BBC">
              <w:rPr>
                <w:rFonts w:ascii="Times New Roman" w:hAnsi="Times New Roman"/>
                <w:sz w:val="20"/>
                <w:szCs w:val="20"/>
              </w:rPr>
              <w:t>163-S182.</w:t>
            </w:r>
          </w:p>
          <w:p w14:paraId="7554C7E5"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American Diabetes Association. 2. Classification and diagnosis of diabetes: Standards of Medical</w:t>
            </w:r>
            <w:r w:rsidR="00BA7D22" w:rsidRPr="00173BBC">
              <w:rPr>
                <w:rFonts w:ascii="Times New Roman" w:hAnsi="Times New Roman"/>
                <w:sz w:val="20"/>
                <w:szCs w:val="20"/>
              </w:rPr>
              <w:t xml:space="preserve"> </w:t>
            </w:r>
            <w:r w:rsidRPr="00173BBC">
              <w:rPr>
                <w:rFonts w:ascii="Times New Roman" w:hAnsi="Times New Roman"/>
                <w:sz w:val="20"/>
                <w:szCs w:val="20"/>
              </w:rPr>
              <w:t>Care in Diabetesd2020. Dia</w:t>
            </w:r>
            <w:r w:rsidR="006A58C9" w:rsidRPr="00173BBC">
              <w:rPr>
                <w:rFonts w:ascii="Times New Roman" w:hAnsi="Times New Roman"/>
                <w:sz w:val="20"/>
                <w:szCs w:val="20"/>
              </w:rPr>
              <w:t xml:space="preserve">betes Care 2020; 43(Suppl. 1): </w:t>
            </w:r>
            <w:r w:rsidRPr="00173BBC">
              <w:rPr>
                <w:rFonts w:ascii="Times New Roman" w:hAnsi="Times New Roman"/>
                <w:sz w:val="20"/>
                <w:szCs w:val="20"/>
              </w:rPr>
              <w:t>14-S31.</w:t>
            </w:r>
          </w:p>
          <w:p w14:paraId="50858A2F"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American Diabetes Association. 6. Glycemic targets: Standa</w:t>
            </w:r>
            <w:r w:rsidR="00BA7D22" w:rsidRPr="00173BBC">
              <w:rPr>
                <w:rFonts w:ascii="Times New Roman" w:hAnsi="Times New Roman"/>
                <w:sz w:val="20"/>
                <w:szCs w:val="20"/>
              </w:rPr>
              <w:t xml:space="preserve">rds of Medical Care in Diabetes. </w:t>
            </w:r>
            <w:r w:rsidRPr="00173BBC">
              <w:rPr>
                <w:rFonts w:ascii="Times New Roman" w:hAnsi="Times New Roman"/>
                <w:sz w:val="20"/>
                <w:szCs w:val="20"/>
              </w:rPr>
              <w:t>Diabetes Care 2020; 43(Suppl. 1):</w:t>
            </w:r>
            <w:r w:rsidR="006A58C9" w:rsidRPr="00173BBC">
              <w:rPr>
                <w:rFonts w:ascii="Times New Roman" w:hAnsi="Times New Roman"/>
                <w:sz w:val="20"/>
                <w:szCs w:val="20"/>
              </w:rPr>
              <w:t>66-</w:t>
            </w:r>
            <w:r w:rsidRPr="00173BBC">
              <w:rPr>
                <w:rFonts w:ascii="Times New Roman" w:hAnsi="Times New Roman"/>
                <w:sz w:val="20"/>
                <w:szCs w:val="20"/>
              </w:rPr>
              <w:t>76.</w:t>
            </w:r>
          </w:p>
          <w:p w14:paraId="2E131FCA"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 American Diabetes Association. 7. Diabetes Technology: Standards of Medical Care in Diabetes-2020. Diabetes C</w:t>
            </w:r>
            <w:r w:rsidR="006A58C9" w:rsidRPr="00173BBC">
              <w:rPr>
                <w:rFonts w:ascii="Times New Roman" w:hAnsi="Times New Roman"/>
                <w:sz w:val="20"/>
                <w:szCs w:val="20"/>
              </w:rPr>
              <w:t>are 2020; 43(Suppl. 1): 77-</w:t>
            </w:r>
            <w:r w:rsidRPr="00173BBC">
              <w:rPr>
                <w:rFonts w:ascii="Times New Roman" w:hAnsi="Times New Roman"/>
                <w:sz w:val="20"/>
                <w:szCs w:val="20"/>
              </w:rPr>
              <w:t>88.</w:t>
            </w:r>
          </w:p>
          <w:p w14:paraId="2EB765BF"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İnternational Diabetes Federation. IDF Diabetes Atlas. 9th ed. USA</w:t>
            </w:r>
            <w:r w:rsidR="006A58C9" w:rsidRPr="00173BBC">
              <w:rPr>
                <w:rFonts w:ascii="Times New Roman" w:hAnsi="Times New Roman"/>
                <w:sz w:val="20"/>
                <w:szCs w:val="20"/>
              </w:rPr>
              <w:t>, 2019</w:t>
            </w:r>
            <w:r w:rsidRPr="00173BBC">
              <w:rPr>
                <w:rFonts w:ascii="Times New Roman" w:hAnsi="Times New Roman"/>
                <w:sz w:val="20"/>
                <w:szCs w:val="20"/>
              </w:rPr>
              <w:t>.</w:t>
            </w:r>
          </w:p>
          <w:p w14:paraId="4CC7104D"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Classification of diabetes mellitus. Geneva: World Health Organization; 2019. Licence: CC BY-NC-SA 3.0 IGO. </w:t>
            </w:r>
          </w:p>
          <w:p w14:paraId="0BC9317E" w14:textId="77777777" w:rsidR="008B7357"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American Diabetes Association. The Type 1 Diabetes Self- Care Manual. USA</w:t>
            </w:r>
            <w:r w:rsidR="006A58C9" w:rsidRPr="00173BBC">
              <w:rPr>
                <w:rFonts w:ascii="Times New Roman" w:hAnsi="Times New Roman"/>
                <w:sz w:val="20"/>
                <w:szCs w:val="20"/>
              </w:rPr>
              <w:t>, 2018</w:t>
            </w:r>
            <w:r w:rsidRPr="00173BBC">
              <w:rPr>
                <w:rFonts w:ascii="Times New Roman" w:hAnsi="Times New Roman"/>
                <w:sz w:val="20"/>
                <w:szCs w:val="20"/>
              </w:rPr>
              <w:t>.</w:t>
            </w:r>
            <w:r w:rsidR="00BA7D22" w:rsidRPr="00173BBC">
              <w:rPr>
                <w:rFonts w:ascii="Times New Roman" w:hAnsi="Times New Roman"/>
                <w:sz w:val="20"/>
                <w:szCs w:val="20"/>
              </w:rPr>
              <w:t xml:space="preserve"> </w:t>
            </w:r>
            <w:hyperlink r:id="rId74" w:history="1">
              <w:r w:rsidR="00BA7D22" w:rsidRPr="00173BBC">
                <w:rPr>
                  <w:rStyle w:val="Kpr"/>
                  <w:rFonts w:ascii="Times New Roman" w:hAnsi="Times New Roman"/>
                  <w:color w:val="auto"/>
                  <w:sz w:val="20"/>
                  <w:szCs w:val="20"/>
                </w:rPr>
                <w:t>https://doi.org/10.2337/9781580406208</w:t>
              </w:r>
            </w:hyperlink>
          </w:p>
          <w:p w14:paraId="407C683E" w14:textId="77777777" w:rsidR="00795EBB" w:rsidRPr="00173BBC" w:rsidRDefault="008B7357" w:rsidP="005E3BE8">
            <w:pPr>
              <w:pStyle w:val="ListeParagraf"/>
              <w:numPr>
                <w:ilvl w:val="0"/>
                <w:numId w:val="125"/>
              </w:numPr>
              <w:spacing w:after="0" w:line="240" w:lineRule="auto"/>
              <w:ind w:left="357" w:hanging="357"/>
              <w:rPr>
                <w:rFonts w:ascii="Times New Roman" w:hAnsi="Times New Roman"/>
                <w:sz w:val="20"/>
                <w:szCs w:val="20"/>
              </w:rPr>
            </w:pPr>
            <w:r w:rsidRPr="00173BBC">
              <w:rPr>
                <w:rFonts w:ascii="Times New Roman" w:hAnsi="Times New Roman"/>
                <w:sz w:val="20"/>
                <w:szCs w:val="20"/>
              </w:rPr>
              <w:t>İnternette konu ile ilgili kaynaklar</w:t>
            </w:r>
          </w:p>
        </w:tc>
        <w:tc>
          <w:tcPr>
            <w:tcW w:w="1275" w:type="dxa"/>
          </w:tcPr>
          <w:p w14:paraId="7FB7F892" w14:textId="77777777" w:rsidR="00795EBB" w:rsidRPr="00173BBC" w:rsidRDefault="00795EBB" w:rsidP="00975D13">
            <w:pPr>
              <w:rPr>
                <w:sz w:val="20"/>
                <w:szCs w:val="20"/>
              </w:rPr>
            </w:pPr>
            <w:r w:rsidRPr="00173BBC">
              <w:rPr>
                <w:sz w:val="20"/>
                <w:szCs w:val="20"/>
              </w:rPr>
              <w:lastRenderedPageBreak/>
              <w:t xml:space="preserve">Çocuk Sağlığı ve Hastalıkları Hemşireliği </w:t>
            </w:r>
          </w:p>
          <w:p w14:paraId="4FC80860" w14:textId="77777777" w:rsidR="00795EBB" w:rsidRPr="00173BBC" w:rsidRDefault="00795EBB" w:rsidP="00975D13">
            <w:pPr>
              <w:rPr>
                <w:b/>
                <w:sz w:val="20"/>
                <w:szCs w:val="20"/>
              </w:rPr>
            </w:pPr>
          </w:p>
        </w:tc>
      </w:tr>
      <w:tr w:rsidR="00173BBC" w:rsidRPr="00173BBC" w14:paraId="35570077" w14:textId="77777777" w:rsidTr="00AD3E5E">
        <w:trPr>
          <w:trHeight w:val="339"/>
        </w:trPr>
        <w:tc>
          <w:tcPr>
            <w:tcW w:w="2524" w:type="dxa"/>
            <w:shd w:val="clear" w:color="auto" w:fill="auto"/>
          </w:tcPr>
          <w:p w14:paraId="4BAE7256" w14:textId="77777777" w:rsidR="00795EBB" w:rsidRPr="00173BBC" w:rsidRDefault="00795EBB" w:rsidP="00975D13">
            <w:pPr>
              <w:rPr>
                <w:sz w:val="20"/>
                <w:szCs w:val="20"/>
              </w:rPr>
            </w:pPr>
            <w:r w:rsidRPr="00173BBC">
              <w:rPr>
                <w:sz w:val="20"/>
                <w:szCs w:val="20"/>
              </w:rPr>
              <w:lastRenderedPageBreak/>
              <w:t xml:space="preserve">Diyabetes Mellitus </w:t>
            </w:r>
          </w:p>
          <w:p w14:paraId="7E653CA8" w14:textId="77777777" w:rsidR="00795EBB" w:rsidRPr="00173BBC" w:rsidRDefault="00795EBB" w:rsidP="00975D13">
            <w:pPr>
              <w:rPr>
                <w:sz w:val="20"/>
                <w:szCs w:val="20"/>
              </w:rPr>
            </w:pPr>
            <w:r w:rsidRPr="00173BBC">
              <w:rPr>
                <w:sz w:val="20"/>
                <w:szCs w:val="20"/>
              </w:rPr>
              <w:t>(Tip II)</w:t>
            </w:r>
          </w:p>
        </w:tc>
        <w:tc>
          <w:tcPr>
            <w:tcW w:w="5692" w:type="dxa"/>
            <w:shd w:val="clear" w:color="auto" w:fill="auto"/>
          </w:tcPr>
          <w:p w14:paraId="0CD4FD0F"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II Diyabetes Mellitusu tanımlayabilme</w:t>
            </w:r>
          </w:p>
          <w:p w14:paraId="61FCDE05"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Tip II Diyabetes Mellitusun görülme sıklığını açıklayabilme </w:t>
            </w:r>
          </w:p>
          <w:p w14:paraId="3CDE6126"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Tip II Diyabetes Mellitusun etiyolojik risk faktörlerini </w:t>
            </w:r>
            <w:r w:rsidR="005B558D" w:rsidRPr="00173BBC">
              <w:rPr>
                <w:rFonts w:ascii="Times New Roman" w:hAnsi="Times New Roman"/>
                <w:sz w:val="20"/>
                <w:szCs w:val="20"/>
              </w:rPr>
              <w:t>sayabilme</w:t>
            </w:r>
          </w:p>
          <w:p w14:paraId="3A41C7E5"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II Diyabetes Mellitus</w:t>
            </w:r>
            <w:r w:rsidR="005B558D" w:rsidRPr="00173BBC">
              <w:rPr>
                <w:rFonts w:ascii="Times New Roman" w:hAnsi="Times New Roman"/>
                <w:sz w:val="20"/>
                <w:szCs w:val="20"/>
              </w:rPr>
              <w:t>t</w:t>
            </w:r>
            <w:r w:rsidRPr="00173BBC">
              <w:rPr>
                <w:rFonts w:ascii="Times New Roman" w:hAnsi="Times New Roman"/>
                <w:sz w:val="20"/>
                <w:szCs w:val="20"/>
              </w:rPr>
              <w:t xml:space="preserve">a belirti ve bulguları </w:t>
            </w:r>
            <w:r w:rsidR="005B558D" w:rsidRPr="00173BBC">
              <w:rPr>
                <w:rFonts w:ascii="Times New Roman" w:hAnsi="Times New Roman"/>
                <w:sz w:val="20"/>
                <w:szCs w:val="20"/>
              </w:rPr>
              <w:t xml:space="preserve">insülin mekanizması ile </w:t>
            </w:r>
            <w:r w:rsidRPr="00173BBC">
              <w:rPr>
                <w:rFonts w:ascii="Times New Roman" w:hAnsi="Times New Roman"/>
                <w:sz w:val="20"/>
                <w:szCs w:val="20"/>
              </w:rPr>
              <w:t>açıklayabilme</w:t>
            </w:r>
          </w:p>
          <w:p w14:paraId="089E74E9"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II Diyabetes Mellitus</w:t>
            </w:r>
            <w:r w:rsidR="005B558D" w:rsidRPr="00173BBC">
              <w:rPr>
                <w:rFonts w:ascii="Times New Roman" w:hAnsi="Times New Roman"/>
                <w:sz w:val="20"/>
                <w:szCs w:val="20"/>
              </w:rPr>
              <w:t>t</w:t>
            </w:r>
            <w:r w:rsidRPr="00173BBC">
              <w:rPr>
                <w:rFonts w:ascii="Times New Roman" w:hAnsi="Times New Roman"/>
                <w:sz w:val="20"/>
                <w:szCs w:val="20"/>
              </w:rPr>
              <w:t xml:space="preserve">a tanı </w:t>
            </w:r>
            <w:r w:rsidR="005B558D" w:rsidRPr="00173BBC">
              <w:rPr>
                <w:rFonts w:ascii="Times New Roman" w:hAnsi="Times New Roman"/>
                <w:sz w:val="20"/>
                <w:szCs w:val="20"/>
              </w:rPr>
              <w:t>yöntemlerini sıralayabilme</w:t>
            </w:r>
          </w:p>
          <w:p w14:paraId="41F7C485"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II Diyabetes Mellitus</w:t>
            </w:r>
            <w:r w:rsidR="005B558D" w:rsidRPr="00173BBC">
              <w:rPr>
                <w:rFonts w:ascii="Times New Roman" w:hAnsi="Times New Roman"/>
                <w:sz w:val="20"/>
                <w:szCs w:val="20"/>
              </w:rPr>
              <w:t>ta</w:t>
            </w:r>
            <w:r w:rsidRPr="00173BBC">
              <w:rPr>
                <w:rFonts w:ascii="Times New Roman" w:hAnsi="Times New Roman"/>
                <w:sz w:val="20"/>
                <w:szCs w:val="20"/>
              </w:rPr>
              <w:t xml:space="preserve"> tedavi yöntemlerini açıklayabilme</w:t>
            </w:r>
          </w:p>
          <w:p w14:paraId="593AECCB" w14:textId="77777777" w:rsidR="005B558D"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Tip II Diyabetes Mellitusda beslenme yönetimini </w:t>
            </w:r>
            <w:r w:rsidR="005B558D" w:rsidRPr="00173BBC">
              <w:rPr>
                <w:rFonts w:ascii="Times New Roman" w:hAnsi="Times New Roman"/>
                <w:sz w:val="20"/>
                <w:szCs w:val="20"/>
              </w:rPr>
              <w:t>önemini tartışabilme</w:t>
            </w:r>
          </w:p>
          <w:p w14:paraId="449B16B7"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II Diyabetes Mellitus</w:t>
            </w:r>
            <w:r w:rsidR="005B558D" w:rsidRPr="00173BBC">
              <w:rPr>
                <w:rFonts w:ascii="Times New Roman" w:hAnsi="Times New Roman"/>
                <w:sz w:val="20"/>
                <w:szCs w:val="20"/>
              </w:rPr>
              <w:t xml:space="preserve">un kontrolünde </w:t>
            </w:r>
            <w:r w:rsidRPr="00173BBC">
              <w:rPr>
                <w:rFonts w:ascii="Times New Roman" w:hAnsi="Times New Roman"/>
                <w:sz w:val="20"/>
                <w:szCs w:val="20"/>
              </w:rPr>
              <w:t>egzersizin etkisini açıklayabilme</w:t>
            </w:r>
          </w:p>
          <w:p w14:paraId="0CC344B3" w14:textId="77777777" w:rsidR="005B558D"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II Diyabetes Mellitus</w:t>
            </w:r>
            <w:r w:rsidR="005B558D" w:rsidRPr="00173BBC">
              <w:rPr>
                <w:rFonts w:ascii="Times New Roman" w:hAnsi="Times New Roman"/>
                <w:sz w:val="20"/>
                <w:szCs w:val="20"/>
              </w:rPr>
              <w:t xml:space="preserve">un yönetimine ilişkin </w:t>
            </w:r>
            <w:r w:rsidRPr="00173BBC">
              <w:rPr>
                <w:rFonts w:ascii="Times New Roman" w:hAnsi="Times New Roman"/>
                <w:sz w:val="20"/>
                <w:szCs w:val="20"/>
              </w:rPr>
              <w:t>hasta eğitimi</w:t>
            </w:r>
            <w:r w:rsidR="005B558D" w:rsidRPr="00173BBC">
              <w:rPr>
                <w:rFonts w:ascii="Times New Roman" w:hAnsi="Times New Roman"/>
                <w:sz w:val="20"/>
                <w:szCs w:val="20"/>
              </w:rPr>
              <w:t xml:space="preserve"> hazırlayabilme</w:t>
            </w:r>
          </w:p>
          <w:p w14:paraId="3A2F2ED1"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II Diyabetes Mellitusun komplikasyonları</w:t>
            </w:r>
            <w:r w:rsidR="005B558D" w:rsidRPr="00173BBC">
              <w:rPr>
                <w:rFonts w:ascii="Times New Roman" w:hAnsi="Times New Roman"/>
                <w:sz w:val="20"/>
                <w:szCs w:val="20"/>
              </w:rPr>
              <w:t xml:space="preserve"> sayabilme</w:t>
            </w:r>
          </w:p>
          <w:p w14:paraId="3F23CCB6" w14:textId="77777777" w:rsidR="001C51C0"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II Diyabetes Mellitus</w:t>
            </w:r>
            <w:r w:rsidR="005B558D" w:rsidRPr="00173BBC">
              <w:rPr>
                <w:rFonts w:ascii="Times New Roman" w:hAnsi="Times New Roman"/>
                <w:sz w:val="20"/>
                <w:szCs w:val="20"/>
              </w:rPr>
              <w:t>lu hastaya uygun</w:t>
            </w:r>
            <w:r w:rsidRPr="00173BBC">
              <w:rPr>
                <w:rFonts w:ascii="Times New Roman" w:hAnsi="Times New Roman"/>
                <w:sz w:val="20"/>
                <w:szCs w:val="20"/>
              </w:rPr>
              <w:t xml:space="preserve"> hemşirelik </w:t>
            </w:r>
            <w:r w:rsidR="001C51C0" w:rsidRPr="00173BBC">
              <w:rPr>
                <w:rFonts w:ascii="Times New Roman" w:hAnsi="Times New Roman"/>
                <w:sz w:val="20"/>
                <w:szCs w:val="20"/>
              </w:rPr>
              <w:t xml:space="preserve">bakımını kanıta dayalı olarak planlayabilme </w:t>
            </w:r>
          </w:p>
          <w:p w14:paraId="5B713237" w14:textId="77777777" w:rsidR="00795EBB" w:rsidRPr="00173BBC" w:rsidRDefault="00795EBB" w:rsidP="005E3BE8">
            <w:pPr>
              <w:pStyle w:val="ListeParagraf"/>
              <w:numPr>
                <w:ilvl w:val="0"/>
                <w:numId w:val="124"/>
              </w:numPr>
              <w:spacing w:after="0" w:line="240" w:lineRule="auto"/>
              <w:ind w:left="357" w:hanging="357"/>
              <w:rPr>
                <w:rFonts w:ascii="Times New Roman" w:hAnsi="Times New Roman"/>
                <w:sz w:val="20"/>
                <w:szCs w:val="20"/>
              </w:rPr>
            </w:pPr>
            <w:r w:rsidRPr="00173BBC">
              <w:rPr>
                <w:rFonts w:ascii="Times New Roman" w:hAnsi="Times New Roman"/>
                <w:sz w:val="20"/>
                <w:szCs w:val="20"/>
              </w:rPr>
              <w:t>Tip II Diyabetes Mellitusdan korunma yolların</w:t>
            </w:r>
            <w:r w:rsidR="005B558D" w:rsidRPr="00173BBC">
              <w:rPr>
                <w:rFonts w:ascii="Times New Roman" w:hAnsi="Times New Roman"/>
                <w:sz w:val="20"/>
                <w:szCs w:val="20"/>
              </w:rPr>
              <w:t>ı içeren eğitim planlayabilme</w:t>
            </w:r>
          </w:p>
          <w:p w14:paraId="20A0487E" w14:textId="77777777" w:rsidR="00795EBB" w:rsidRPr="00173BBC" w:rsidRDefault="00795EBB" w:rsidP="005E3BE8">
            <w:pPr>
              <w:pStyle w:val="ListeParagraf"/>
              <w:numPr>
                <w:ilvl w:val="0"/>
                <w:numId w:val="126"/>
              </w:numPr>
              <w:spacing w:after="0" w:line="240" w:lineRule="auto"/>
              <w:ind w:left="357" w:hanging="357"/>
              <w:rPr>
                <w:rFonts w:ascii="Times New Roman" w:hAnsi="Times New Roman"/>
                <w:sz w:val="20"/>
                <w:szCs w:val="20"/>
              </w:rPr>
            </w:pPr>
            <w:r w:rsidRPr="00173BBC">
              <w:rPr>
                <w:rFonts w:ascii="Times New Roman" w:hAnsi="Times New Roman"/>
                <w:sz w:val="20"/>
                <w:szCs w:val="20"/>
              </w:rPr>
              <w:t>Tip II Diyabetes Mellitusda evde bakım ilkelerini sıralayabilme</w:t>
            </w:r>
          </w:p>
        </w:tc>
        <w:tc>
          <w:tcPr>
            <w:tcW w:w="5083" w:type="dxa"/>
            <w:shd w:val="clear" w:color="auto" w:fill="auto"/>
          </w:tcPr>
          <w:p w14:paraId="4009BB74" w14:textId="77777777" w:rsidR="00795EBB" w:rsidRPr="00173BBC" w:rsidRDefault="00795EBB" w:rsidP="00975D13">
            <w:pPr>
              <w:rPr>
                <w:b/>
                <w:sz w:val="20"/>
                <w:szCs w:val="20"/>
                <w:u w:val="single"/>
              </w:rPr>
            </w:pPr>
            <w:r w:rsidRPr="00173BBC">
              <w:rPr>
                <w:b/>
                <w:sz w:val="20"/>
                <w:szCs w:val="20"/>
                <w:u w:val="single"/>
              </w:rPr>
              <w:t>Öğretim Yöntemleri</w:t>
            </w:r>
          </w:p>
          <w:p w14:paraId="50691506" w14:textId="77777777" w:rsidR="00795EBB" w:rsidRPr="00173BBC" w:rsidRDefault="00795EBB" w:rsidP="00975D13">
            <w:pPr>
              <w:rPr>
                <w:sz w:val="20"/>
                <w:szCs w:val="20"/>
              </w:rPr>
            </w:pPr>
            <w:r w:rsidRPr="00173BBC">
              <w:rPr>
                <w:sz w:val="20"/>
                <w:szCs w:val="20"/>
              </w:rPr>
              <w:t>Anlatım</w:t>
            </w:r>
          </w:p>
          <w:p w14:paraId="6A5876BF" w14:textId="77777777" w:rsidR="00795EBB" w:rsidRPr="00173BBC" w:rsidRDefault="00795EBB" w:rsidP="00975D13">
            <w:pPr>
              <w:rPr>
                <w:sz w:val="20"/>
                <w:szCs w:val="20"/>
              </w:rPr>
            </w:pPr>
            <w:r w:rsidRPr="00173BBC">
              <w:rPr>
                <w:sz w:val="20"/>
                <w:szCs w:val="20"/>
              </w:rPr>
              <w:t>Soru cevap</w:t>
            </w:r>
          </w:p>
          <w:p w14:paraId="5ED068FB" w14:textId="77777777" w:rsidR="00795EBB" w:rsidRPr="00173BBC" w:rsidRDefault="00795EBB" w:rsidP="00975D13">
            <w:pPr>
              <w:rPr>
                <w:sz w:val="20"/>
                <w:szCs w:val="20"/>
              </w:rPr>
            </w:pPr>
            <w:r w:rsidRPr="00173BBC">
              <w:rPr>
                <w:sz w:val="20"/>
                <w:szCs w:val="20"/>
              </w:rPr>
              <w:t>Tartışma</w:t>
            </w:r>
          </w:p>
          <w:p w14:paraId="7C585F17" w14:textId="77777777" w:rsidR="00795EBB" w:rsidRPr="00173BBC" w:rsidRDefault="00795EBB" w:rsidP="00975D13">
            <w:pPr>
              <w:rPr>
                <w:b/>
                <w:sz w:val="20"/>
                <w:szCs w:val="20"/>
                <w:u w:val="single"/>
              </w:rPr>
            </w:pPr>
            <w:r w:rsidRPr="00173BBC">
              <w:rPr>
                <w:b/>
                <w:sz w:val="20"/>
                <w:szCs w:val="20"/>
                <w:u w:val="single"/>
              </w:rPr>
              <w:t>Araç-Gereç-Materyal</w:t>
            </w:r>
          </w:p>
          <w:p w14:paraId="6544E380" w14:textId="77777777" w:rsidR="00795EBB" w:rsidRPr="00173BBC" w:rsidRDefault="00795EBB" w:rsidP="00975D13">
            <w:pPr>
              <w:rPr>
                <w:sz w:val="20"/>
                <w:szCs w:val="20"/>
              </w:rPr>
            </w:pPr>
            <w:r w:rsidRPr="00173BBC">
              <w:rPr>
                <w:sz w:val="20"/>
                <w:szCs w:val="20"/>
              </w:rPr>
              <w:t>İnternet</w:t>
            </w:r>
          </w:p>
          <w:p w14:paraId="1ED87FF1" w14:textId="77777777" w:rsidR="00795EBB" w:rsidRPr="00173BBC" w:rsidRDefault="00795EBB" w:rsidP="00975D13">
            <w:pPr>
              <w:rPr>
                <w:sz w:val="20"/>
                <w:szCs w:val="20"/>
              </w:rPr>
            </w:pPr>
            <w:r w:rsidRPr="00173BBC">
              <w:rPr>
                <w:sz w:val="20"/>
                <w:szCs w:val="20"/>
              </w:rPr>
              <w:t>Projektör</w:t>
            </w:r>
          </w:p>
          <w:p w14:paraId="72B0FD3D" w14:textId="77777777" w:rsidR="00795EBB" w:rsidRPr="00173BBC" w:rsidRDefault="00795EBB" w:rsidP="00975D13">
            <w:pPr>
              <w:rPr>
                <w:sz w:val="20"/>
                <w:szCs w:val="20"/>
              </w:rPr>
            </w:pPr>
            <w:r w:rsidRPr="00173BBC">
              <w:rPr>
                <w:sz w:val="20"/>
                <w:szCs w:val="20"/>
              </w:rPr>
              <w:t>Yazı tahtası</w:t>
            </w:r>
          </w:p>
          <w:p w14:paraId="0AF01250" w14:textId="77777777" w:rsidR="00795EBB" w:rsidRPr="00173BBC" w:rsidRDefault="00795EBB" w:rsidP="00975D13">
            <w:pPr>
              <w:rPr>
                <w:b/>
                <w:sz w:val="20"/>
                <w:szCs w:val="20"/>
                <w:u w:val="single"/>
              </w:rPr>
            </w:pPr>
            <w:r w:rsidRPr="00173BBC">
              <w:rPr>
                <w:b/>
                <w:sz w:val="20"/>
                <w:szCs w:val="20"/>
                <w:u w:val="single"/>
              </w:rPr>
              <w:t xml:space="preserve">Kaynaklar </w:t>
            </w:r>
          </w:p>
          <w:p w14:paraId="36FB31FF" w14:textId="77777777" w:rsidR="00071DA8" w:rsidRPr="00173BBC" w:rsidRDefault="00071DA8" w:rsidP="005E3BE8">
            <w:pPr>
              <w:pStyle w:val="ListeParagraf"/>
              <w:numPr>
                <w:ilvl w:val="0"/>
                <w:numId w:val="12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5DB9E08C" w14:textId="77777777" w:rsidR="00071DA8" w:rsidRPr="00173BBC" w:rsidRDefault="00071DA8" w:rsidP="005E3BE8">
            <w:pPr>
              <w:pStyle w:val="ListeParagraf"/>
              <w:numPr>
                <w:ilvl w:val="0"/>
                <w:numId w:val="12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3EE83DB1" w14:textId="77777777" w:rsidR="00071DA8" w:rsidRPr="00173BBC" w:rsidRDefault="00071DA8" w:rsidP="005E3BE8">
            <w:pPr>
              <w:pStyle w:val="ListeParagraf"/>
              <w:numPr>
                <w:ilvl w:val="0"/>
                <w:numId w:val="127"/>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p>
          <w:p w14:paraId="6E93792D" w14:textId="77777777" w:rsidR="00071DA8" w:rsidRPr="00173BBC" w:rsidRDefault="00071DA8" w:rsidP="005E3BE8">
            <w:pPr>
              <w:pStyle w:val="ListeParagraf"/>
              <w:numPr>
                <w:ilvl w:val="0"/>
                <w:numId w:val="127"/>
              </w:numPr>
              <w:shd w:val="clear" w:color="auto" w:fill="FFFFFF"/>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p>
          <w:p w14:paraId="2A9CB74C" w14:textId="77777777" w:rsidR="00071DA8" w:rsidRPr="00173BBC" w:rsidRDefault="00071DA8" w:rsidP="005E3BE8">
            <w:pPr>
              <w:pStyle w:val="ListeParagraf"/>
              <w:numPr>
                <w:ilvl w:val="0"/>
                <w:numId w:val="12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Ovayolu N, Ovayolu Ö. (Edit.)Patofizyoloji. Pratik bir yaklaşım. Çukurova Nobel Tıp Kitabevi, Adana, 2016</w:t>
            </w:r>
            <w:r w:rsidR="00855DEC" w:rsidRPr="00173BBC">
              <w:rPr>
                <w:rFonts w:ascii="Times New Roman" w:hAnsi="Times New Roman"/>
                <w:sz w:val="20"/>
                <w:szCs w:val="20"/>
              </w:rPr>
              <w:t>.</w:t>
            </w:r>
          </w:p>
          <w:p w14:paraId="5930B380" w14:textId="77777777" w:rsidR="00795EBB" w:rsidRPr="00173BBC" w:rsidRDefault="00071DA8" w:rsidP="005E3BE8">
            <w:pPr>
              <w:pStyle w:val="ListeParagraf"/>
              <w:numPr>
                <w:ilvl w:val="0"/>
                <w:numId w:val="127"/>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İliçin G, Biberoğlu K, Süleymanlar G, Ünal S.(Ed.) İç Hastalıkları. 2 Cilt 3. Baskı, Güneş TIP Kitabevleri, Ankara, 2012.</w:t>
            </w:r>
          </w:p>
        </w:tc>
        <w:tc>
          <w:tcPr>
            <w:tcW w:w="1275" w:type="dxa"/>
            <w:shd w:val="clear" w:color="auto" w:fill="auto"/>
          </w:tcPr>
          <w:p w14:paraId="3C632DFC" w14:textId="77777777" w:rsidR="00795EBB" w:rsidRPr="00173BBC" w:rsidRDefault="00795EBB" w:rsidP="00975D13">
            <w:pPr>
              <w:rPr>
                <w:sz w:val="20"/>
                <w:szCs w:val="20"/>
              </w:rPr>
            </w:pPr>
            <w:r w:rsidRPr="00173BBC">
              <w:rPr>
                <w:sz w:val="20"/>
                <w:szCs w:val="20"/>
              </w:rPr>
              <w:lastRenderedPageBreak/>
              <w:t xml:space="preserve">İç Hastalıkları Hemşireliği </w:t>
            </w:r>
          </w:p>
          <w:p w14:paraId="43E7F962" w14:textId="77777777" w:rsidR="00795EBB" w:rsidRPr="00173BBC" w:rsidRDefault="00795EBB" w:rsidP="00975D13">
            <w:pPr>
              <w:rPr>
                <w:sz w:val="20"/>
                <w:szCs w:val="20"/>
              </w:rPr>
            </w:pPr>
          </w:p>
        </w:tc>
      </w:tr>
      <w:tr w:rsidR="00173BBC" w:rsidRPr="00173BBC" w14:paraId="36D23108" w14:textId="77777777" w:rsidTr="00AD3E5E">
        <w:tc>
          <w:tcPr>
            <w:tcW w:w="2524" w:type="dxa"/>
            <w:shd w:val="clear" w:color="auto" w:fill="auto"/>
          </w:tcPr>
          <w:p w14:paraId="65B9A33B" w14:textId="77777777" w:rsidR="00795EBB" w:rsidRPr="00173BBC" w:rsidRDefault="00795EBB" w:rsidP="00C04EA6">
            <w:pPr>
              <w:rPr>
                <w:sz w:val="20"/>
                <w:szCs w:val="20"/>
              </w:rPr>
            </w:pPr>
            <w:r w:rsidRPr="00173BBC">
              <w:rPr>
                <w:sz w:val="20"/>
                <w:szCs w:val="20"/>
              </w:rPr>
              <w:lastRenderedPageBreak/>
              <w:t xml:space="preserve">Diyabette </w:t>
            </w:r>
            <w:r w:rsidR="00C04EA6" w:rsidRPr="00173BBC">
              <w:rPr>
                <w:sz w:val="20"/>
                <w:szCs w:val="20"/>
              </w:rPr>
              <w:t>B</w:t>
            </w:r>
            <w:r w:rsidRPr="00173BBC">
              <w:rPr>
                <w:sz w:val="20"/>
                <w:szCs w:val="20"/>
              </w:rPr>
              <w:t>eslenme</w:t>
            </w:r>
          </w:p>
        </w:tc>
        <w:tc>
          <w:tcPr>
            <w:tcW w:w="5692" w:type="dxa"/>
            <w:shd w:val="clear" w:color="auto" w:fill="auto"/>
          </w:tcPr>
          <w:p w14:paraId="1DB7EBA6" w14:textId="77777777" w:rsidR="0082271C" w:rsidRPr="00173BBC" w:rsidRDefault="0082271C" w:rsidP="005E3BE8">
            <w:pPr>
              <w:pStyle w:val="ListeParagraf"/>
              <w:numPr>
                <w:ilvl w:val="0"/>
                <w:numId w:val="126"/>
              </w:numPr>
              <w:spacing w:after="0" w:line="240" w:lineRule="auto"/>
              <w:ind w:left="357" w:hanging="357"/>
              <w:rPr>
                <w:rFonts w:ascii="Times New Roman" w:hAnsi="Times New Roman"/>
                <w:sz w:val="20"/>
                <w:szCs w:val="20"/>
              </w:rPr>
            </w:pPr>
            <w:r w:rsidRPr="00173BBC">
              <w:rPr>
                <w:rFonts w:ascii="Times New Roman" w:hAnsi="Times New Roman"/>
                <w:sz w:val="20"/>
                <w:szCs w:val="20"/>
              </w:rPr>
              <w:t>Diyabet oluşumunda beslenme ile ilişkili faktörleri sayabilme</w:t>
            </w:r>
          </w:p>
          <w:p w14:paraId="33D7F148" w14:textId="77777777" w:rsidR="00795EBB" w:rsidRPr="00173BBC" w:rsidRDefault="0082271C" w:rsidP="005E3BE8">
            <w:pPr>
              <w:pStyle w:val="ListeParagraf"/>
              <w:numPr>
                <w:ilvl w:val="0"/>
                <w:numId w:val="12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Diyabet </w:t>
            </w:r>
            <w:r w:rsidR="00795EBB" w:rsidRPr="00173BBC">
              <w:rPr>
                <w:rFonts w:ascii="Times New Roman" w:hAnsi="Times New Roman"/>
                <w:sz w:val="20"/>
                <w:szCs w:val="20"/>
              </w:rPr>
              <w:t>oluşumu</w:t>
            </w:r>
            <w:r w:rsidRPr="00173BBC">
              <w:rPr>
                <w:rFonts w:ascii="Times New Roman" w:hAnsi="Times New Roman"/>
                <w:sz w:val="20"/>
                <w:szCs w:val="20"/>
              </w:rPr>
              <w:t xml:space="preserve"> ve</w:t>
            </w:r>
            <w:r w:rsidR="00795EBB" w:rsidRPr="00173BBC">
              <w:rPr>
                <w:rFonts w:ascii="Times New Roman" w:hAnsi="Times New Roman"/>
                <w:sz w:val="20"/>
                <w:szCs w:val="20"/>
              </w:rPr>
              <w:t xml:space="preserve"> obezitenin </w:t>
            </w:r>
            <w:r w:rsidRPr="00173BBC">
              <w:rPr>
                <w:rFonts w:ascii="Times New Roman" w:hAnsi="Times New Roman"/>
                <w:sz w:val="20"/>
                <w:szCs w:val="20"/>
              </w:rPr>
              <w:t>arasında bağlantı kurabilme</w:t>
            </w:r>
          </w:p>
          <w:p w14:paraId="7E5036E9" w14:textId="77777777" w:rsidR="00795EBB" w:rsidRPr="00173BBC" w:rsidRDefault="0082271C" w:rsidP="005E3BE8">
            <w:pPr>
              <w:pStyle w:val="ListeParagraf"/>
              <w:numPr>
                <w:ilvl w:val="0"/>
                <w:numId w:val="126"/>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Diyabet </w:t>
            </w:r>
            <w:r w:rsidR="00795EBB" w:rsidRPr="00173BBC">
              <w:rPr>
                <w:rFonts w:ascii="Times New Roman" w:hAnsi="Times New Roman"/>
                <w:sz w:val="20"/>
                <w:szCs w:val="20"/>
              </w:rPr>
              <w:t>diyet tedavisinin içeriğini açıklayabilme</w:t>
            </w:r>
          </w:p>
          <w:p w14:paraId="66578E17" w14:textId="77777777" w:rsidR="00795EBB" w:rsidRPr="00173BBC" w:rsidRDefault="0082271C" w:rsidP="005E3BE8">
            <w:pPr>
              <w:pStyle w:val="ListeParagraf"/>
              <w:numPr>
                <w:ilvl w:val="0"/>
                <w:numId w:val="12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Diyabet </w:t>
            </w:r>
            <w:r w:rsidR="00795EBB" w:rsidRPr="00173BBC">
              <w:rPr>
                <w:rFonts w:ascii="Times New Roman" w:hAnsi="Times New Roman"/>
                <w:sz w:val="20"/>
                <w:szCs w:val="20"/>
              </w:rPr>
              <w:t>diyetinde besin seçimini</w:t>
            </w:r>
            <w:r w:rsidRPr="00173BBC">
              <w:rPr>
                <w:rFonts w:ascii="Times New Roman" w:hAnsi="Times New Roman"/>
                <w:sz w:val="20"/>
                <w:szCs w:val="20"/>
              </w:rPr>
              <w:t>n</w:t>
            </w:r>
            <w:r w:rsidR="00795EBB" w:rsidRPr="00173BBC">
              <w:rPr>
                <w:rFonts w:ascii="Times New Roman" w:hAnsi="Times New Roman"/>
                <w:sz w:val="20"/>
                <w:szCs w:val="20"/>
              </w:rPr>
              <w:t xml:space="preserve"> (Glisemik İndeks) </w:t>
            </w:r>
            <w:r w:rsidRPr="00173BBC">
              <w:rPr>
                <w:rFonts w:ascii="Times New Roman" w:hAnsi="Times New Roman"/>
                <w:sz w:val="20"/>
                <w:szCs w:val="20"/>
              </w:rPr>
              <w:t>önemini tartışabilme</w:t>
            </w:r>
          </w:p>
          <w:p w14:paraId="47F2F587" w14:textId="77777777" w:rsidR="0082271C" w:rsidRPr="00173BBC" w:rsidRDefault="0082271C" w:rsidP="005E3BE8">
            <w:pPr>
              <w:pStyle w:val="ListeParagraf"/>
              <w:numPr>
                <w:ilvl w:val="0"/>
                <w:numId w:val="12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Diyabet </w:t>
            </w:r>
            <w:r w:rsidR="00795EBB" w:rsidRPr="00173BBC">
              <w:rPr>
                <w:rFonts w:ascii="Times New Roman" w:hAnsi="Times New Roman"/>
                <w:sz w:val="20"/>
                <w:szCs w:val="20"/>
              </w:rPr>
              <w:t>diyet tedavisinde değişim listelerini açıklayabilme</w:t>
            </w:r>
          </w:p>
          <w:p w14:paraId="4EC20878" w14:textId="77777777" w:rsidR="0082271C" w:rsidRPr="00173BBC" w:rsidRDefault="00795EBB" w:rsidP="005E3BE8">
            <w:pPr>
              <w:pStyle w:val="ListeParagraf"/>
              <w:numPr>
                <w:ilvl w:val="0"/>
                <w:numId w:val="12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Diyabetik besinler</w:t>
            </w:r>
            <w:r w:rsidR="0082271C" w:rsidRPr="00173BBC">
              <w:rPr>
                <w:rFonts w:ascii="Times New Roman" w:hAnsi="Times New Roman"/>
                <w:sz w:val="20"/>
                <w:szCs w:val="20"/>
              </w:rPr>
              <w:t>e örnek verebilme</w:t>
            </w:r>
          </w:p>
          <w:p w14:paraId="04CBC7ED" w14:textId="77777777" w:rsidR="00795EBB" w:rsidRPr="00173BBC" w:rsidRDefault="00795EBB" w:rsidP="00975D13">
            <w:pPr>
              <w:jc w:val="both"/>
              <w:rPr>
                <w:sz w:val="20"/>
                <w:szCs w:val="20"/>
              </w:rPr>
            </w:pPr>
          </w:p>
        </w:tc>
        <w:tc>
          <w:tcPr>
            <w:tcW w:w="5083" w:type="dxa"/>
            <w:shd w:val="clear" w:color="auto" w:fill="auto"/>
          </w:tcPr>
          <w:p w14:paraId="18C18AE5" w14:textId="77777777" w:rsidR="00795EBB" w:rsidRPr="00173BBC" w:rsidRDefault="00795EBB" w:rsidP="00975D13">
            <w:pPr>
              <w:rPr>
                <w:b/>
                <w:sz w:val="20"/>
                <w:szCs w:val="20"/>
                <w:u w:val="single"/>
              </w:rPr>
            </w:pPr>
            <w:r w:rsidRPr="00173BBC">
              <w:rPr>
                <w:b/>
                <w:sz w:val="20"/>
                <w:szCs w:val="20"/>
                <w:u w:val="single"/>
              </w:rPr>
              <w:t>Öğretim yöntemleri</w:t>
            </w:r>
          </w:p>
          <w:p w14:paraId="53FA24B8" w14:textId="77777777" w:rsidR="00795EBB" w:rsidRPr="00173BBC" w:rsidRDefault="00795EBB" w:rsidP="00975D13">
            <w:pPr>
              <w:rPr>
                <w:sz w:val="20"/>
                <w:szCs w:val="20"/>
              </w:rPr>
            </w:pPr>
            <w:r w:rsidRPr="00173BBC">
              <w:rPr>
                <w:sz w:val="20"/>
                <w:szCs w:val="20"/>
              </w:rPr>
              <w:t xml:space="preserve">Anlatma </w:t>
            </w:r>
          </w:p>
          <w:p w14:paraId="3E5F8328" w14:textId="77777777" w:rsidR="00795EBB" w:rsidRPr="00173BBC" w:rsidRDefault="00795EBB" w:rsidP="00975D13">
            <w:pPr>
              <w:rPr>
                <w:sz w:val="20"/>
                <w:szCs w:val="20"/>
              </w:rPr>
            </w:pPr>
            <w:r w:rsidRPr="00173BBC">
              <w:rPr>
                <w:sz w:val="20"/>
                <w:szCs w:val="20"/>
              </w:rPr>
              <w:t>Soru-cevap</w:t>
            </w:r>
          </w:p>
          <w:p w14:paraId="713766FA" w14:textId="77777777" w:rsidR="00795EBB" w:rsidRPr="00173BBC" w:rsidRDefault="00795EBB" w:rsidP="00975D13">
            <w:pPr>
              <w:rPr>
                <w:sz w:val="20"/>
                <w:szCs w:val="20"/>
              </w:rPr>
            </w:pPr>
            <w:r w:rsidRPr="00173BBC">
              <w:rPr>
                <w:sz w:val="20"/>
                <w:szCs w:val="20"/>
              </w:rPr>
              <w:t>Tartışma</w:t>
            </w:r>
          </w:p>
          <w:p w14:paraId="75766FAA" w14:textId="77777777" w:rsidR="00795EBB" w:rsidRPr="00173BBC" w:rsidRDefault="00795EBB" w:rsidP="00975D13">
            <w:pPr>
              <w:rPr>
                <w:b/>
                <w:sz w:val="20"/>
                <w:szCs w:val="20"/>
                <w:u w:val="single"/>
              </w:rPr>
            </w:pPr>
            <w:r w:rsidRPr="00173BBC">
              <w:rPr>
                <w:b/>
                <w:sz w:val="20"/>
                <w:szCs w:val="20"/>
                <w:u w:val="single"/>
              </w:rPr>
              <w:t>Araç-Gereç-Materyal</w:t>
            </w:r>
          </w:p>
          <w:p w14:paraId="5BA6CDDC" w14:textId="77777777" w:rsidR="00795EBB" w:rsidRPr="00173BBC" w:rsidRDefault="00795EBB" w:rsidP="00975D13">
            <w:pPr>
              <w:rPr>
                <w:sz w:val="20"/>
                <w:szCs w:val="20"/>
              </w:rPr>
            </w:pPr>
            <w:r w:rsidRPr="00173BBC">
              <w:rPr>
                <w:sz w:val="20"/>
                <w:szCs w:val="20"/>
              </w:rPr>
              <w:t>İnternet</w:t>
            </w:r>
          </w:p>
          <w:p w14:paraId="29344990" w14:textId="77777777" w:rsidR="00795EBB" w:rsidRPr="00173BBC" w:rsidRDefault="00795EBB" w:rsidP="00975D13">
            <w:pPr>
              <w:rPr>
                <w:sz w:val="20"/>
                <w:szCs w:val="20"/>
              </w:rPr>
            </w:pPr>
            <w:r w:rsidRPr="00173BBC">
              <w:rPr>
                <w:sz w:val="20"/>
                <w:szCs w:val="20"/>
              </w:rPr>
              <w:t>Projektör</w:t>
            </w:r>
          </w:p>
          <w:p w14:paraId="55F6EE94" w14:textId="77777777" w:rsidR="00795EBB" w:rsidRPr="00173BBC" w:rsidRDefault="00795EBB" w:rsidP="00975D13">
            <w:pPr>
              <w:rPr>
                <w:sz w:val="20"/>
                <w:szCs w:val="20"/>
              </w:rPr>
            </w:pPr>
            <w:r w:rsidRPr="00173BBC">
              <w:rPr>
                <w:sz w:val="20"/>
                <w:szCs w:val="20"/>
              </w:rPr>
              <w:t>Yazı tahtası</w:t>
            </w:r>
          </w:p>
          <w:p w14:paraId="7D2B98BA" w14:textId="77777777" w:rsidR="00795EBB" w:rsidRPr="00173BBC" w:rsidRDefault="00795EBB" w:rsidP="00975D13">
            <w:pPr>
              <w:tabs>
                <w:tab w:val="left" w:pos="3435"/>
              </w:tabs>
              <w:rPr>
                <w:b/>
                <w:sz w:val="20"/>
                <w:szCs w:val="20"/>
                <w:u w:val="single"/>
              </w:rPr>
            </w:pPr>
            <w:r w:rsidRPr="00173BBC">
              <w:rPr>
                <w:b/>
                <w:sz w:val="20"/>
                <w:szCs w:val="20"/>
                <w:u w:val="single"/>
              </w:rPr>
              <w:t>Kaynaklar</w:t>
            </w:r>
          </w:p>
          <w:p w14:paraId="0C8F062B" w14:textId="77777777" w:rsidR="00795EBB" w:rsidRPr="00173BBC" w:rsidRDefault="00795EBB" w:rsidP="005E3BE8">
            <w:pPr>
              <w:pStyle w:val="ListeParagraf"/>
              <w:numPr>
                <w:ilvl w:val="0"/>
                <w:numId w:val="128"/>
              </w:numPr>
              <w:spacing w:after="0" w:line="240" w:lineRule="auto"/>
              <w:ind w:left="357" w:hanging="357"/>
              <w:rPr>
                <w:rFonts w:ascii="Times New Roman" w:hAnsi="Times New Roman"/>
                <w:sz w:val="20"/>
                <w:szCs w:val="20"/>
              </w:rPr>
            </w:pPr>
            <w:r w:rsidRPr="00173BBC">
              <w:rPr>
                <w:rFonts w:ascii="Times New Roman" w:hAnsi="Times New Roman"/>
                <w:sz w:val="20"/>
                <w:szCs w:val="20"/>
              </w:rPr>
              <w:t>Baysal A, Aksoy M, Bozkurt N, Kutluay Merd</w:t>
            </w:r>
            <w:r w:rsidR="00DA1D09" w:rsidRPr="00173BBC">
              <w:rPr>
                <w:rFonts w:ascii="Times New Roman" w:hAnsi="Times New Roman"/>
                <w:sz w:val="20"/>
                <w:szCs w:val="20"/>
              </w:rPr>
              <w:t>ol T,Besler T, Mercanlıgil SM. Diyet El Kitabı,</w:t>
            </w:r>
            <w:r w:rsidRPr="00173BBC">
              <w:rPr>
                <w:rFonts w:ascii="Times New Roman" w:hAnsi="Times New Roman"/>
                <w:sz w:val="20"/>
                <w:szCs w:val="20"/>
              </w:rPr>
              <w:t xml:space="preserve"> 4. baskı, Hatiboğlu Yayınevi, Ankara, 2002</w:t>
            </w:r>
            <w:r w:rsidR="00DA1D09" w:rsidRPr="00173BBC">
              <w:rPr>
                <w:rFonts w:ascii="Times New Roman" w:hAnsi="Times New Roman"/>
                <w:sz w:val="20"/>
                <w:szCs w:val="20"/>
              </w:rPr>
              <w:t xml:space="preserve">. </w:t>
            </w:r>
          </w:p>
        </w:tc>
        <w:tc>
          <w:tcPr>
            <w:tcW w:w="1275" w:type="dxa"/>
            <w:shd w:val="clear" w:color="auto" w:fill="auto"/>
          </w:tcPr>
          <w:p w14:paraId="65EC56FE" w14:textId="77777777" w:rsidR="00795EBB" w:rsidRPr="00173BBC" w:rsidRDefault="00795EBB" w:rsidP="00975D13">
            <w:pPr>
              <w:rPr>
                <w:sz w:val="20"/>
                <w:szCs w:val="20"/>
              </w:rPr>
            </w:pPr>
            <w:r w:rsidRPr="00173BBC">
              <w:rPr>
                <w:sz w:val="20"/>
                <w:szCs w:val="20"/>
              </w:rPr>
              <w:t xml:space="preserve">Beslenme ve Diyetetik </w:t>
            </w:r>
          </w:p>
        </w:tc>
      </w:tr>
      <w:tr w:rsidR="00173BBC" w:rsidRPr="00173BBC" w14:paraId="6070D2CC" w14:textId="77777777" w:rsidTr="00AD3E5E">
        <w:tc>
          <w:tcPr>
            <w:tcW w:w="2524" w:type="dxa"/>
            <w:shd w:val="clear" w:color="auto" w:fill="auto"/>
          </w:tcPr>
          <w:p w14:paraId="38AFC2D1" w14:textId="77777777" w:rsidR="00795EBB" w:rsidRPr="00173BBC" w:rsidRDefault="008A0C6E" w:rsidP="00C4016C">
            <w:pPr>
              <w:rPr>
                <w:b/>
                <w:sz w:val="20"/>
                <w:szCs w:val="20"/>
                <w:u w:val="single"/>
              </w:rPr>
            </w:pPr>
            <w:r w:rsidRPr="00173BBC">
              <w:rPr>
                <w:sz w:val="20"/>
                <w:szCs w:val="20"/>
              </w:rPr>
              <w:t>Di</w:t>
            </w:r>
            <w:r w:rsidR="0082271C" w:rsidRPr="00173BBC">
              <w:rPr>
                <w:sz w:val="20"/>
                <w:szCs w:val="20"/>
              </w:rPr>
              <w:t>y</w:t>
            </w:r>
            <w:r w:rsidRPr="00173BBC">
              <w:rPr>
                <w:sz w:val="20"/>
                <w:szCs w:val="20"/>
              </w:rPr>
              <w:t xml:space="preserve">abet ve </w:t>
            </w:r>
            <w:r w:rsidR="00C4016C" w:rsidRPr="00173BBC">
              <w:rPr>
                <w:sz w:val="20"/>
                <w:szCs w:val="20"/>
              </w:rPr>
              <w:t>G</w:t>
            </w:r>
            <w:r w:rsidR="00795EBB" w:rsidRPr="00173BBC">
              <w:rPr>
                <w:sz w:val="20"/>
                <w:szCs w:val="20"/>
              </w:rPr>
              <w:t>ebelik</w:t>
            </w:r>
          </w:p>
        </w:tc>
        <w:tc>
          <w:tcPr>
            <w:tcW w:w="5692" w:type="dxa"/>
            <w:shd w:val="clear" w:color="auto" w:fill="auto"/>
          </w:tcPr>
          <w:p w14:paraId="49D1ADA2" w14:textId="77777777" w:rsidR="00795EBB" w:rsidRPr="00173BBC" w:rsidRDefault="00795EBB" w:rsidP="005E3BE8">
            <w:pPr>
              <w:pStyle w:val="ListeParagraf"/>
              <w:numPr>
                <w:ilvl w:val="0"/>
                <w:numId w:val="129"/>
              </w:numPr>
              <w:spacing w:after="0" w:line="240" w:lineRule="auto"/>
              <w:ind w:left="357" w:hanging="357"/>
              <w:rPr>
                <w:rFonts w:ascii="Times New Roman" w:hAnsi="Times New Roman"/>
                <w:sz w:val="20"/>
                <w:szCs w:val="20"/>
              </w:rPr>
            </w:pPr>
            <w:r w:rsidRPr="00173BBC">
              <w:rPr>
                <w:rFonts w:ascii="Times New Roman" w:hAnsi="Times New Roman"/>
                <w:sz w:val="20"/>
                <w:szCs w:val="20"/>
              </w:rPr>
              <w:t>Gestasyonel diyabetin tanımını yapabilme</w:t>
            </w:r>
          </w:p>
          <w:p w14:paraId="0BFEF44D" w14:textId="77777777" w:rsidR="00795EBB" w:rsidRPr="00173BBC" w:rsidRDefault="00795EBB" w:rsidP="005E3BE8">
            <w:pPr>
              <w:pStyle w:val="ListeParagraf"/>
              <w:numPr>
                <w:ilvl w:val="0"/>
                <w:numId w:val="12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Gestasyonel diyabet tanısında kullanılan testleri </w:t>
            </w:r>
            <w:r w:rsidR="00E678F5" w:rsidRPr="00173BBC">
              <w:rPr>
                <w:rFonts w:ascii="Times New Roman" w:hAnsi="Times New Roman"/>
                <w:sz w:val="20"/>
                <w:szCs w:val="20"/>
              </w:rPr>
              <w:t>açıklayabilme</w:t>
            </w:r>
          </w:p>
          <w:p w14:paraId="4EEED649" w14:textId="77777777" w:rsidR="00795EBB" w:rsidRPr="00173BBC" w:rsidRDefault="00795EBB" w:rsidP="005E3BE8">
            <w:pPr>
              <w:pStyle w:val="ListeParagraf"/>
              <w:numPr>
                <w:ilvl w:val="0"/>
                <w:numId w:val="12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Diyabetin gebelik üzerine olan etkilerini </w:t>
            </w:r>
            <w:r w:rsidR="0082271C" w:rsidRPr="00173BBC">
              <w:rPr>
                <w:rFonts w:ascii="Times New Roman" w:hAnsi="Times New Roman"/>
                <w:sz w:val="20"/>
                <w:szCs w:val="20"/>
              </w:rPr>
              <w:t>açıklayabilme</w:t>
            </w:r>
          </w:p>
          <w:p w14:paraId="3B9F7DB8" w14:textId="77777777" w:rsidR="00795EBB" w:rsidRPr="00173BBC" w:rsidRDefault="00795EBB" w:rsidP="005E3BE8">
            <w:pPr>
              <w:pStyle w:val="ListeParagraf"/>
              <w:numPr>
                <w:ilvl w:val="0"/>
                <w:numId w:val="129"/>
              </w:numPr>
              <w:spacing w:after="0" w:line="240" w:lineRule="auto"/>
              <w:ind w:left="357" w:hanging="357"/>
              <w:rPr>
                <w:rFonts w:ascii="Times New Roman" w:hAnsi="Times New Roman"/>
                <w:sz w:val="20"/>
                <w:szCs w:val="20"/>
              </w:rPr>
            </w:pPr>
            <w:r w:rsidRPr="00173BBC">
              <w:rPr>
                <w:rFonts w:ascii="Times New Roman" w:hAnsi="Times New Roman"/>
                <w:sz w:val="20"/>
                <w:szCs w:val="20"/>
              </w:rPr>
              <w:t>Gebeliğin diyabet üzerine olan etkilerini sayabilme</w:t>
            </w:r>
          </w:p>
          <w:p w14:paraId="70A6D575" w14:textId="77777777" w:rsidR="00795EBB" w:rsidRPr="00173BBC" w:rsidRDefault="00795EBB" w:rsidP="005E3BE8">
            <w:pPr>
              <w:pStyle w:val="ListeParagraf"/>
              <w:numPr>
                <w:ilvl w:val="0"/>
                <w:numId w:val="12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Diyabetin fetüs üzerine olan etkilerini </w:t>
            </w:r>
            <w:r w:rsidR="0082271C" w:rsidRPr="00173BBC">
              <w:rPr>
                <w:rFonts w:ascii="Times New Roman" w:hAnsi="Times New Roman"/>
                <w:sz w:val="20"/>
                <w:szCs w:val="20"/>
              </w:rPr>
              <w:t>sıralayabilme</w:t>
            </w:r>
          </w:p>
          <w:p w14:paraId="4B57CCA2" w14:textId="77777777" w:rsidR="00795EBB" w:rsidRPr="00173BBC" w:rsidRDefault="00795EBB" w:rsidP="005E3BE8">
            <w:pPr>
              <w:pStyle w:val="ListeParagraf"/>
              <w:numPr>
                <w:ilvl w:val="0"/>
                <w:numId w:val="12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Diyabetin yenidoğan üzerine olan etkilerini </w:t>
            </w:r>
            <w:r w:rsidR="0082271C" w:rsidRPr="00173BBC">
              <w:rPr>
                <w:rFonts w:ascii="Times New Roman" w:hAnsi="Times New Roman"/>
                <w:sz w:val="20"/>
                <w:szCs w:val="20"/>
              </w:rPr>
              <w:t>ifade edebilme</w:t>
            </w:r>
          </w:p>
          <w:p w14:paraId="025248AF" w14:textId="77777777" w:rsidR="00795EBB" w:rsidRPr="00173BBC" w:rsidRDefault="00795EBB" w:rsidP="005E3BE8">
            <w:pPr>
              <w:pStyle w:val="ListeParagraf"/>
              <w:numPr>
                <w:ilvl w:val="0"/>
                <w:numId w:val="129"/>
              </w:numPr>
              <w:spacing w:after="0" w:line="240" w:lineRule="auto"/>
              <w:ind w:left="357" w:hanging="357"/>
              <w:rPr>
                <w:rFonts w:ascii="Times New Roman" w:hAnsi="Times New Roman"/>
                <w:sz w:val="20"/>
                <w:szCs w:val="20"/>
              </w:rPr>
            </w:pPr>
            <w:r w:rsidRPr="00173BBC">
              <w:rPr>
                <w:rFonts w:ascii="Times New Roman" w:hAnsi="Times New Roman"/>
                <w:sz w:val="20"/>
                <w:szCs w:val="20"/>
              </w:rPr>
              <w:t>Diyabetli gebeliklerde tıbbi bakımın hedeflerini sayabilme</w:t>
            </w:r>
          </w:p>
          <w:p w14:paraId="29BB0F48" w14:textId="77777777" w:rsidR="0082271C" w:rsidRPr="00173BBC" w:rsidRDefault="00795EBB" w:rsidP="005E3BE8">
            <w:pPr>
              <w:pStyle w:val="ListeParagraf"/>
              <w:numPr>
                <w:ilvl w:val="0"/>
                <w:numId w:val="12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Diyabetli bir gebenin hemşirelik </w:t>
            </w:r>
            <w:r w:rsidR="00E175C9" w:rsidRPr="00173BBC">
              <w:rPr>
                <w:rFonts w:ascii="Times New Roman" w:hAnsi="Times New Roman"/>
                <w:sz w:val="20"/>
                <w:szCs w:val="20"/>
              </w:rPr>
              <w:t>bakımını kanıta dayalı olarak planlayabilme</w:t>
            </w:r>
          </w:p>
          <w:p w14:paraId="08460F5C" w14:textId="77777777" w:rsidR="001C51C0" w:rsidRPr="00173BBC" w:rsidRDefault="00795EBB" w:rsidP="005E3BE8">
            <w:pPr>
              <w:pStyle w:val="ListeParagraf"/>
              <w:numPr>
                <w:ilvl w:val="0"/>
                <w:numId w:val="12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Diyabetli bir annenin postpartum hemşirelik </w:t>
            </w:r>
            <w:r w:rsidR="001C51C0" w:rsidRPr="00173BBC">
              <w:rPr>
                <w:rFonts w:ascii="Times New Roman" w:hAnsi="Times New Roman"/>
                <w:sz w:val="20"/>
                <w:szCs w:val="20"/>
              </w:rPr>
              <w:t xml:space="preserve">bakımını kanıta dayalı olarak planlayabilme </w:t>
            </w:r>
          </w:p>
          <w:p w14:paraId="02C7EA82" w14:textId="77777777" w:rsidR="00795EBB" w:rsidRPr="00173BBC" w:rsidRDefault="00795EBB" w:rsidP="005E3BE8">
            <w:pPr>
              <w:pStyle w:val="ListeParagraf"/>
              <w:numPr>
                <w:ilvl w:val="0"/>
                <w:numId w:val="129"/>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Diyabetli anne bebeğinin hemşirelik </w:t>
            </w:r>
            <w:r w:rsidR="001C51C0" w:rsidRPr="00173BBC">
              <w:rPr>
                <w:rFonts w:ascii="Times New Roman" w:hAnsi="Times New Roman"/>
                <w:sz w:val="20"/>
                <w:szCs w:val="20"/>
              </w:rPr>
              <w:t>bakımını kanıta dayalı olarak planlayabilme</w:t>
            </w:r>
          </w:p>
        </w:tc>
        <w:tc>
          <w:tcPr>
            <w:tcW w:w="5083" w:type="dxa"/>
            <w:shd w:val="clear" w:color="auto" w:fill="auto"/>
          </w:tcPr>
          <w:p w14:paraId="4A7C258A" w14:textId="77777777" w:rsidR="00795EBB" w:rsidRPr="00173BBC" w:rsidRDefault="00795EBB" w:rsidP="00975D13">
            <w:pPr>
              <w:tabs>
                <w:tab w:val="left" w:pos="10877"/>
              </w:tabs>
              <w:rPr>
                <w:b/>
                <w:sz w:val="20"/>
                <w:szCs w:val="20"/>
                <w:u w:val="single"/>
              </w:rPr>
            </w:pPr>
            <w:r w:rsidRPr="00173BBC">
              <w:rPr>
                <w:b/>
                <w:sz w:val="20"/>
                <w:szCs w:val="20"/>
                <w:u w:val="single"/>
              </w:rPr>
              <w:t xml:space="preserve">Öğretim Yöntemleri </w:t>
            </w:r>
          </w:p>
          <w:p w14:paraId="17B8EE56" w14:textId="77777777" w:rsidR="00795EBB" w:rsidRPr="00173BBC" w:rsidRDefault="00795EBB" w:rsidP="00975D13">
            <w:pPr>
              <w:tabs>
                <w:tab w:val="left" w:pos="10877"/>
              </w:tabs>
              <w:rPr>
                <w:sz w:val="20"/>
                <w:szCs w:val="20"/>
              </w:rPr>
            </w:pPr>
            <w:r w:rsidRPr="00173BBC">
              <w:rPr>
                <w:sz w:val="20"/>
                <w:szCs w:val="20"/>
              </w:rPr>
              <w:t>Anlatma</w:t>
            </w:r>
          </w:p>
          <w:p w14:paraId="2C9C237F" w14:textId="77777777" w:rsidR="00795EBB" w:rsidRPr="00173BBC" w:rsidRDefault="00795EBB" w:rsidP="00975D13">
            <w:pPr>
              <w:tabs>
                <w:tab w:val="left" w:pos="10877"/>
              </w:tabs>
              <w:rPr>
                <w:sz w:val="20"/>
                <w:szCs w:val="20"/>
              </w:rPr>
            </w:pPr>
            <w:r w:rsidRPr="00173BBC">
              <w:rPr>
                <w:sz w:val="20"/>
                <w:szCs w:val="20"/>
              </w:rPr>
              <w:t>Soru-cevap</w:t>
            </w:r>
          </w:p>
          <w:p w14:paraId="7D0A9932" w14:textId="77777777" w:rsidR="00795EBB" w:rsidRPr="00173BBC" w:rsidRDefault="00795EBB" w:rsidP="00975D13">
            <w:pPr>
              <w:tabs>
                <w:tab w:val="left" w:pos="10877"/>
              </w:tabs>
              <w:rPr>
                <w:sz w:val="20"/>
                <w:szCs w:val="20"/>
              </w:rPr>
            </w:pPr>
            <w:r w:rsidRPr="00173BBC">
              <w:rPr>
                <w:sz w:val="20"/>
                <w:szCs w:val="20"/>
              </w:rPr>
              <w:t>Tartışma</w:t>
            </w:r>
          </w:p>
          <w:p w14:paraId="1AA4201B" w14:textId="77777777" w:rsidR="00795EBB" w:rsidRPr="00173BBC" w:rsidRDefault="00795EBB" w:rsidP="00975D13">
            <w:pPr>
              <w:tabs>
                <w:tab w:val="left" w:pos="10877"/>
              </w:tabs>
              <w:rPr>
                <w:sz w:val="20"/>
                <w:szCs w:val="20"/>
              </w:rPr>
            </w:pPr>
            <w:r w:rsidRPr="00173BBC">
              <w:rPr>
                <w:sz w:val="20"/>
                <w:szCs w:val="20"/>
              </w:rPr>
              <w:t>Grup çalışması</w:t>
            </w:r>
          </w:p>
          <w:p w14:paraId="257078E9" w14:textId="77777777" w:rsidR="00795EBB" w:rsidRPr="00173BBC" w:rsidRDefault="00795EBB" w:rsidP="00975D13">
            <w:pPr>
              <w:rPr>
                <w:b/>
                <w:sz w:val="20"/>
                <w:szCs w:val="20"/>
                <w:u w:val="single"/>
              </w:rPr>
            </w:pPr>
            <w:r w:rsidRPr="00173BBC">
              <w:rPr>
                <w:b/>
                <w:sz w:val="20"/>
                <w:szCs w:val="20"/>
                <w:u w:val="single"/>
              </w:rPr>
              <w:t>Araç-Gereç-Materyal</w:t>
            </w:r>
          </w:p>
          <w:p w14:paraId="66DB58F6" w14:textId="77777777" w:rsidR="00795EBB" w:rsidRPr="00173BBC" w:rsidRDefault="00795EBB" w:rsidP="00975D13">
            <w:pPr>
              <w:rPr>
                <w:sz w:val="20"/>
                <w:szCs w:val="20"/>
              </w:rPr>
            </w:pPr>
            <w:r w:rsidRPr="00173BBC">
              <w:rPr>
                <w:sz w:val="20"/>
                <w:szCs w:val="20"/>
              </w:rPr>
              <w:t>İnternet</w:t>
            </w:r>
          </w:p>
          <w:p w14:paraId="07F0B8CD" w14:textId="77777777" w:rsidR="00795EBB" w:rsidRPr="00173BBC" w:rsidRDefault="00795EBB" w:rsidP="00975D13">
            <w:pPr>
              <w:rPr>
                <w:sz w:val="20"/>
                <w:szCs w:val="20"/>
              </w:rPr>
            </w:pPr>
            <w:r w:rsidRPr="00173BBC">
              <w:rPr>
                <w:sz w:val="20"/>
                <w:szCs w:val="20"/>
              </w:rPr>
              <w:t>Projektör</w:t>
            </w:r>
          </w:p>
          <w:p w14:paraId="38EE455F" w14:textId="77777777" w:rsidR="00795EBB" w:rsidRPr="00173BBC" w:rsidRDefault="00795EBB" w:rsidP="00975D13">
            <w:pPr>
              <w:rPr>
                <w:sz w:val="20"/>
                <w:szCs w:val="20"/>
              </w:rPr>
            </w:pPr>
            <w:r w:rsidRPr="00173BBC">
              <w:rPr>
                <w:sz w:val="20"/>
                <w:szCs w:val="20"/>
              </w:rPr>
              <w:t>Yazı tahtası</w:t>
            </w:r>
          </w:p>
          <w:p w14:paraId="27E8307E" w14:textId="77777777" w:rsidR="00795EBB" w:rsidRPr="00173BBC" w:rsidRDefault="00795EBB" w:rsidP="00975D13">
            <w:pPr>
              <w:rPr>
                <w:b/>
                <w:sz w:val="20"/>
                <w:szCs w:val="20"/>
                <w:u w:val="single"/>
              </w:rPr>
            </w:pPr>
            <w:r w:rsidRPr="00173BBC">
              <w:rPr>
                <w:b/>
                <w:sz w:val="20"/>
                <w:szCs w:val="20"/>
                <w:u w:val="single"/>
              </w:rPr>
              <w:t>Kaynaklar</w:t>
            </w:r>
          </w:p>
          <w:p w14:paraId="11992998" w14:textId="77777777" w:rsidR="00935705" w:rsidRPr="00173BBC" w:rsidRDefault="0054300C" w:rsidP="005E3BE8">
            <w:pPr>
              <w:pStyle w:val="ListeParagraf"/>
              <w:numPr>
                <w:ilvl w:val="0"/>
                <w:numId w:val="130"/>
              </w:numPr>
              <w:jc w:val="both"/>
              <w:rPr>
                <w:rFonts w:ascii="Times New Roman" w:hAnsi="Times New Roman"/>
                <w:sz w:val="20"/>
                <w:szCs w:val="20"/>
              </w:rPr>
            </w:pPr>
            <w:hyperlink r:id="rId75" w:history="1">
              <w:r w:rsidR="00935705" w:rsidRPr="00173BBC">
                <w:rPr>
                  <w:rStyle w:val="Kpr"/>
                  <w:rFonts w:ascii="Times New Roman" w:hAnsi="Times New Roman"/>
                  <w:color w:val="auto"/>
                  <w:sz w:val="20"/>
                  <w:szCs w:val="20"/>
                  <w:u w:val="none"/>
                </w:rPr>
                <w:t>Taşkın</w:t>
              </w:r>
            </w:hyperlink>
            <w:r w:rsidR="00935705" w:rsidRPr="00173BBC">
              <w:rPr>
                <w:rStyle w:val="Kpr"/>
                <w:rFonts w:ascii="Times New Roman" w:hAnsi="Times New Roman"/>
                <w:color w:val="auto"/>
                <w:sz w:val="20"/>
                <w:szCs w:val="20"/>
                <w:u w:val="none"/>
              </w:rPr>
              <w:t xml:space="preserve"> L</w:t>
            </w:r>
            <w:r w:rsidR="00935705" w:rsidRPr="00173BBC">
              <w:rPr>
                <w:rFonts w:ascii="Times New Roman" w:hAnsi="Times New Roman"/>
                <w:sz w:val="20"/>
                <w:szCs w:val="20"/>
              </w:rPr>
              <w:t xml:space="preserve">. Doğum ve Kadın Sağlığı Hemşireliği. Genişletilmiş 16. Baskı, </w:t>
            </w:r>
            <w:hyperlink r:id="rId76" w:history="1">
              <w:r w:rsidR="00935705" w:rsidRPr="00173BBC">
                <w:rPr>
                  <w:rStyle w:val="Kpr"/>
                  <w:rFonts w:ascii="Times New Roman" w:hAnsi="Times New Roman"/>
                  <w:color w:val="auto"/>
                  <w:sz w:val="20"/>
                  <w:szCs w:val="20"/>
                  <w:u w:val="none"/>
                </w:rPr>
                <w:t>Akademisyen Tıp Kitabevi</w:t>
              </w:r>
            </w:hyperlink>
            <w:r w:rsidR="00935705" w:rsidRPr="00173BBC">
              <w:rPr>
                <w:rFonts w:ascii="Times New Roman" w:hAnsi="Times New Roman"/>
                <w:sz w:val="20"/>
                <w:szCs w:val="20"/>
              </w:rPr>
              <w:t xml:space="preserve">, Ankara, 2020. </w:t>
            </w:r>
          </w:p>
          <w:p w14:paraId="3BDD5B33" w14:textId="77777777" w:rsidR="005F2D27" w:rsidRPr="00173BBC" w:rsidRDefault="0054300C" w:rsidP="005E3BE8">
            <w:pPr>
              <w:pStyle w:val="ListeParagraf"/>
              <w:numPr>
                <w:ilvl w:val="0"/>
                <w:numId w:val="130"/>
              </w:numPr>
              <w:jc w:val="both"/>
              <w:rPr>
                <w:rFonts w:ascii="Times New Roman" w:hAnsi="Times New Roman"/>
                <w:sz w:val="20"/>
                <w:szCs w:val="20"/>
              </w:rPr>
            </w:pPr>
            <w:hyperlink r:id="rId77" w:tooltip="Prof. Dr. Ahsen Şirin" w:history="1">
              <w:r w:rsidR="005F2D27" w:rsidRPr="00173BBC">
                <w:rPr>
                  <w:rStyle w:val="Kpr"/>
                  <w:rFonts w:ascii="Times New Roman" w:hAnsi="Times New Roman"/>
                  <w:color w:val="auto"/>
                  <w:sz w:val="20"/>
                  <w:szCs w:val="20"/>
                  <w:u w:val="none"/>
                </w:rPr>
                <w:t>Şirin</w:t>
              </w:r>
            </w:hyperlink>
            <w:r w:rsidR="005F2D27" w:rsidRPr="00173BBC">
              <w:rPr>
                <w:rStyle w:val="Kpr"/>
                <w:rFonts w:ascii="Times New Roman" w:hAnsi="Times New Roman"/>
                <w:color w:val="auto"/>
                <w:sz w:val="20"/>
                <w:szCs w:val="20"/>
                <w:u w:val="none"/>
              </w:rPr>
              <w:t xml:space="preserve"> A</w:t>
            </w:r>
            <w:r w:rsidR="005F2D27" w:rsidRPr="00173BBC">
              <w:rPr>
                <w:rFonts w:ascii="Times New Roman" w:hAnsi="Times New Roman"/>
                <w:sz w:val="20"/>
                <w:szCs w:val="20"/>
              </w:rPr>
              <w:t xml:space="preserve">, </w:t>
            </w:r>
            <w:hyperlink r:id="rId78" w:tooltip=" Doç. Dr. Oya Kavlak" w:history="1">
              <w:r w:rsidR="005F2D27" w:rsidRPr="00173BBC">
                <w:rPr>
                  <w:rStyle w:val="Kpr"/>
                  <w:rFonts w:ascii="Times New Roman" w:hAnsi="Times New Roman"/>
                  <w:color w:val="auto"/>
                  <w:sz w:val="20"/>
                  <w:szCs w:val="20"/>
                  <w:u w:val="none"/>
                </w:rPr>
                <w:t>Kavlak</w:t>
              </w:r>
            </w:hyperlink>
            <w:r w:rsidR="005F2D27" w:rsidRPr="00173BBC">
              <w:rPr>
                <w:rStyle w:val="Kpr"/>
                <w:rFonts w:ascii="Times New Roman" w:hAnsi="Times New Roman"/>
                <w:color w:val="auto"/>
                <w:sz w:val="20"/>
                <w:szCs w:val="20"/>
                <w:u w:val="none"/>
              </w:rPr>
              <w:t xml:space="preserve"> O</w:t>
            </w:r>
            <w:r w:rsidR="005F2D27" w:rsidRPr="00173BBC">
              <w:rPr>
                <w:rFonts w:ascii="Times New Roman" w:hAnsi="Times New Roman"/>
                <w:sz w:val="20"/>
                <w:szCs w:val="20"/>
              </w:rPr>
              <w:t xml:space="preserve">. Kadın Sağlığı. </w:t>
            </w:r>
            <w:hyperlink r:id="rId79" w:tooltip="Nobel Tip Kitabevi" w:history="1">
              <w:r w:rsidR="005F2D27" w:rsidRPr="00173BBC">
                <w:rPr>
                  <w:rStyle w:val="Kpr"/>
                  <w:rFonts w:ascii="Times New Roman" w:hAnsi="Times New Roman"/>
                  <w:color w:val="auto"/>
                  <w:sz w:val="20"/>
                  <w:szCs w:val="20"/>
                  <w:u w:val="none"/>
                </w:rPr>
                <w:t>Nobel Tıp Kitabevi</w:t>
              </w:r>
            </w:hyperlink>
            <w:r w:rsidR="005F2D27" w:rsidRPr="00173BBC">
              <w:rPr>
                <w:rStyle w:val="Kpr"/>
                <w:rFonts w:ascii="Times New Roman" w:hAnsi="Times New Roman"/>
                <w:color w:val="auto"/>
                <w:sz w:val="20"/>
                <w:szCs w:val="20"/>
                <w:u w:val="none"/>
              </w:rPr>
              <w:t>,</w:t>
            </w:r>
            <w:r w:rsidR="005F2D27" w:rsidRPr="00173BBC">
              <w:rPr>
                <w:rFonts w:ascii="Times New Roman" w:hAnsi="Times New Roman"/>
                <w:sz w:val="20"/>
                <w:szCs w:val="20"/>
              </w:rPr>
              <w:t xml:space="preserve"> İstanbul, 2015.</w:t>
            </w:r>
          </w:p>
          <w:p w14:paraId="36008919" w14:textId="77777777" w:rsidR="005F2D27" w:rsidRPr="00173BBC" w:rsidRDefault="005F2D27" w:rsidP="005E3BE8">
            <w:pPr>
              <w:pStyle w:val="ListeParagraf"/>
              <w:numPr>
                <w:ilvl w:val="0"/>
                <w:numId w:val="130"/>
              </w:numPr>
              <w:jc w:val="both"/>
              <w:rPr>
                <w:sz w:val="20"/>
                <w:szCs w:val="20"/>
              </w:rPr>
            </w:pPr>
            <w:r w:rsidRPr="00173BBC">
              <w:rPr>
                <w:sz w:val="20"/>
                <w:szCs w:val="20"/>
              </w:rPr>
              <w:t xml:space="preserve">Coşkun A. Kadın Sağlığı ve Hastalıkları Öğrenim Rehberi Genişletilmiş 3. Baskı. </w:t>
            </w:r>
            <w:hyperlink r:id="rId80" w:history="1">
              <w:r w:rsidRPr="00173BBC">
                <w:rPr>
                  <w:rStyle w:val="Kpr"/>
                  <w:rFonts w:ascii="Times New Roman" w:hAnsi="Times New Roman"/>
                  <w:color w:val="auto"/>
                  <w:sz w:val="20"/>
                  <w:szCs w:val="20"/>
                  <w:u w:val="none"/>
                </w:rPr>
                <w:t>Nobel Tıp Kitabevi</w:t>
              </w:r>
            </w:hyperlink>
            <w:r w:rsidRPr="00173BBC">
              <w:rPr>
                <w:sz w:val="20"/>
                <w:szCs w:val="20"/>
              </w:rPr>
              <w:t>, İstanbul, 2016.</w:t>
            </w:r>
          </w:p>
          <w:p w14:paraId="4D984831" w14:textId="77777777" w:rsidR="005F2D27" w:rsidRPr="00173BBC" w:rsidRDefault="005F2D27" w:rsidP="005E3BE8">
            <w:pPr>
              <w:pStyle w:val="ListeParagraf"/>
              <w:numPr>
                <w:ilvl w:val="0"/>
                <w:numId w:val="130"/>
              </w:numPr>
              <w:jc w:val="both"/>
              <w:rPr>
                <w:rFonts w:ascii="Times New Roman" w:hAnsi="Times New Roman"/>
                <w:sz w:val="20"/>
                <w:szCs w:val="20"/>
              </w:rPr>
            </w:pPr>
            <w:r w:rsidRPr="00173BBC">
              <w:rPr>
                <w:rFonts w:ascii="Times New Roman" w:hAnsi="Times New Roman"/>
                <w:sz w:val="20"/>
                <w:szCs w:val="20"/>
              </w:rPr>
              <w:lastRenderedPageBreak/>
              <w:t xml:space="preserve">Kızılkaya Beji N. Hemşire ve Ebelere Yönelik Kadın Sağlığı ve Hastalıkları. </w:t>
            </w:r>
            <w:hyperlink r:id="rId81" w:tooltip="Nobel Tip Kitabevi" w:history="1">
              <w:r w:rsidRPr="00173BBC">
                <w:rPr>
                  <w:rStyle w:val="Kpr"/>
                  <w:rFonts w:ascii="Times New Roman" w:hAnsi="Times New Roman"/>
                  <w:color w:val="auto"/>
                  <w:sz w:val="20"/>
                  <w:szCs w:val="20"/>
                  <w:u w:val="none"/>
                </w:rPr>
                <w:t>Nobel Tıp Kitabevi</w:t>
              </w:r>
            </w:hyperlink>
            <w:r w:rsidRPr="00173BBC">
              <w:rPr>
                <w:rFonts w:ascii="Times New Roman" w:hAnsi="Times New Roman"/>
                <w:sz w:val="20"/>
                <w:szCs w:val="20"/>
              </w:rPr>
              <w:t>, İstanbul, 2015.</w:t>
            </w:r>
          </w:p>
          <w:p w14:paraId="66165DE9" w14:textId="77777777" w:rsidR="005F2D27" w:rsidRPr="00173BBC" w:rsidRDefault="0054300C" w:rsidP="005E3BE8">
            <w:pPr>
              <w:pStyle w:val="ListeParagraf"/>
              <w:numPr>
                <w:ilvl w:val="0"/>
                <w:numId w:val="130"/>
              </w:numPr>
              <w:jc w:val="both"/>
              <w:rPr>
                <w:rFonts w:ascii="Times New Roman" w:hAnsi="Times New Roman"/>
                <w:sz w:val="20"/>
                <w:szCs w:val="20"/>
              </w:rPr>
            </w:pPr>
            <w:hyperlink r:id="rId82" w:history="1">
              <w:r w:rsidR="005F2D27" w:rsidRPr="00173BBC">
                <w:rPr>
                  <w:rStyle w:val="Kpr"/>
                  <w:rFonts w:ascii="Times New Roman" w:hAnsi="Times New Roman"/>
                  <w:color w:val="auto"/>
                  <w:sz w:val="20"/>
                  <w:szCs w:val="20"/>
                  <w:u w:val="none"/>
                </w:rPr>
                <w:t>Taşkın</w:t>
              </w:r>
            </w:hyperlink>
            <w:r w:rsidR="005F2D27" w:rsidRPr="00173BBC">
              <w:rPr>
                <w:rStyle w:val="Kpr"/>
                <w:rFonts w:ascii="Times New Roman" w:hAnsi="Times New Roman"/>
                <w:color w:val="auto"/>
                <w:sz w:val="20"/>
                <w:szCs w:val="20"/>
                <w:u w:val="none"/>
              </w:rPr>
              <w:t xml:space="preserve"> L</w:t>
            </w:r>
            <w:r w:rsidR="005F2D27" w:rsidRPr="00173BBC">
              <w:rPr>
                <w:rFonts w:ascii="Times New Roman" w:hAnsi="Times New Roman"/>
                <w:sz w:val="20"/>
                <w:szCs w:val="20"/>
              </w:rPr>
              <w:t xml:space="preserve">. Hemşire ve Ebeler İçin Doğum ve Kadın Sağlığı Uygulama Rehberi Güncelleştirilmiş 2. Baskı. </w:t>
            </w:r>
            <w:hyperlink r:id="rId83" w:history="1">
              <w:r w:rsidR="005F2D27" w:rsidRPr="00173BBC">
                <w:rPr>
                  <w:rStyle w:val="Kpr"/>
                  <w:rFonts w:ascii="Times New Roman" w:hAnsi="Times New Roman"/>
                  <w:color w:val="auto"/>
                  <w:sz w:val="20"/>
                  <w:szCs w:val="20"/>
                  <w:u w:val="none"/>
                </w:rPr>
                <w:t>Palme Yayıncılık</w:t>
              </w:r>
            </w:hyperlink>
            <w:r w:rsidR="005F2D27" w:rsidRPr="00173BBC">
              <w:rPr>
                <w:rFonts w:ascii="Times New Roman" w:hAnsi="Times New Roman"/>
                <w:sz w:val="20"/>
                <w:szCs w:val="20"/>
              </w:rPr>
              <w:t>, Ankara, 2019.</w:t>
            </w:r>
          </w:p>
          <w:p w14:paraId="031D92E2" w14:textId="77777777" w:rsidR="005F2D27" w:rsidRPr="00173BBC" w:rsidRDefault="005F2D27" w:rsidP="005E3BE8">
            <w:pPr>
              <w:pStyle w:val="ListeParagraf"/>
              <w:numPr>
                <w:ilvl w:val="0"/>
                <w:numId w:val="130"/>
              </w:numPr>
              <w:jc w:val="both"/>
              <w:rPr>
                <w:rFonts w:ascii="Times New Roman" w:hAnsi="Times New Roman"/>
                <w:sz w:val="20"/>
                <w:szCs w:val="20"/>
              </w:rPr>
            </w:pPr>
            <w:r w:rsidRPr="00173BBC">
              <w:rPr>
                <w:rFonts w:ascii="Times New Roman" w:hAnsi="Times New Roman"/>
                <w:sz w:val="20"/>
                <w:szCs w:val="20"/>
              </w:rPr>
              <w:t>Coşkun A. Kadın Sağlığı ve Hastalıkları Hemşireliği El Kitabı. Güncellenmiş 2. Baskı, Koç Üniversitesi Yayınları, İstanbul, 2016.</w:t>
            </w:r>
          </w:p>
          <w:p w14:paraId="20989669" w14:textId="77777777" w:rsidR="007040D1" w:rsidRPr="00173BBC" w:rsidRDefault="007040D1" w:rsidP="005E3BE8">
            <w:pPr>
              <w:pStyle w:val="ListeParagraf"/>
              <w:numPr>
                <w:ilvl w:val="0"/>
                <w:numId w:val="130"/>
              </w:numPr>
              <w:jc w:val="both"/>
              <w:rPr>
                <w:rFonts w:ascii="Times New Roman" w:hAnsi="Times New Roman"/>
                <w:sz w:val="20"/>
                <w:szCs w:val="20"/>
              </w:rPr>
            </w:pPr>
            <w:r w:rsidRPr="00173BBC">
              <w:rPr>
                <w:rFonts w:ascii="Times New Roman" w:hAnsi="Times New Roman"/>
                <w:sz w:val="20"/>
                <w:szCs w:val="20"/>
              </w:rPr>
              <w:t>Gilbert E.S&amp;Harmon J.S. Ed: Taşkın L. Yüksek Riskli Doğum ve Gebelik El Kitabı, 2. Baskıdan çeviri. Palmiye Yayıncılık, Ankara, 2002.</w:t>
            </w:r>
          </w:p>
          <w:p w14:paraId="18CEF75E" w14:textId="77777777" w:rsidR="007040D1" w:rsidRPr="00173BBC" w:rsidRDefault="007040D1" w:rsidP="005E3BE8">
            <w:pPr>
              <w:pStyle w:val="ListeParagraf"/>
              <w:numPr>
                <w:ilvl w:val="0"/>
                <w:numId w:val="130"/>
              </w:numPr>
              <w:jc w:val="both"/>
              <w:rPr>
                <w:rStyle w:val="Kpr"/>
                <w:rFonts w:ascii="Times New Roman" w:hAnsi="Times New Roman"/>
                <w:color w:val="auto"/>
                <w:sz w:val="20"/>
                <w:szCs w:val="20"/>
                <w:u w:val="none"/>
              </w:rPr>
            </w:pPr>
            <w:r w:rsidRPr="00173BBC">
              <w:rPr>
                <w:rFonts w:ascii="Times New Roman" w:hAnsi="Times New Roman"/>
                <w:sz w:val="20"/>
                <w:szCs w:val="20"/>
                <w:shd w:val="clear" w:color="auto" w:fill="FFFFFF"/>
              </w:rPr>
              <w:t xml:space="preserve">Sevil Ü, Ertem G. Perinatoloji ve Bakım. Ankara </w:t>
            </w:r>
            <w:hyperlink r:id="rId84" w:history="1">
              <w:r w:rsidRPr="00173BBC">
                <w:rPr>
                  <w:rStyle w:val="Kpr"/>
                  <w:rFonts w:ascii="Times New Roman" w:hAnsi="Times New Roman"/>
                  <w:color w:val="auto"/>
                  <w:sz w:val="20"/>
                  <w:szCs w:val="20"/>
                  <w:u w:val="none"/>
                </w:rPr>
                <w:t>Nobel Tıp Kitabevi</w:t>
              </w:r>
            </w:hyperlink>
            <w:r w:rsidRPr="00173BBC">
              <w:rPr>
                <w:rStyle w:val="Kpr"/>
                <w:rFonts w:ascii="Times New Roman" w:hAnsi="Times New Roman"/>
                <w:color w:val="auto"/>
                <w:sz w:val="20"/>
                <w:szCs w:val="20"/>
                <w:u w:val="none"/>
              </w:rPr>
              <w:t>, Ankara, 2016.</w:t>
            </w:r>
          </w:p>
          <w:p w14:paraId="56F484A0" w14:textId="77777777" w:rsidR="00B42796" w:rsidRPr="00173BBC" w:rsidRDefault="00B42796" w:rsidP="005E3BE8">
            <w:pPr>
              <w:pStyle w:val="ListeParagraf"/>
              <w:numPr>
                <w:ilvl w:val="0"/>
                <w:numId w:val="130"/>
              </w:numPr>
              <w:spacing w:after="0" w:line="240" w:lineRule="auto"/>
              <w:ind w:left="357" w:hanging="357"/>
              <w:jc w:val="both"/>
              <w:rPr>
                <w:rStyle w:val="Kpr"/>
                <w:rFonts w:ascii="Times New Roman" w:hAnsi="Times New Roman"/>
                <w:color w:val="auto"/>
                <w:sz w:val="20"/>
                <w:szCs w:val="20"/>
                <w:u w:val="none"/>
              </w:rPr>
            </w:pPr>
            <w:r w:rsidRPr="00173BBC">
              <w:rPr>
                <w:rFonts w:ascii="Times New Roman" w:hAnsi="Times New Roman"/>
                <w:sz w:val="20"/>
                <w:szCs w:val="20"/>
              </w:rPr>
              <w:t xml:space="preserve">T.C. Sağlık Bakanlığı Türkiye Halk Sağlığı Kurumu Kadın ve Üreme Sağlığı Daire Başkanlığı. Riskli Gebelikler Yönetim Rehberi. 2014, Ankara. </w:t>
            </w:r>
            <w:hyperlink r:id="rId85" w:history="1">
              <w:r w:rsidRPr="00173BBC">
                <w:rPr>
                  <w:rStyle w:val="Kpr"/>
                  <w:rFonts w:ascii="Times New Roman" w:hAnsi="Times New Roman"/>
                  <w:color w:val="auto"/>
                  <w:sz w:val="20"/>
                  <w:szCs w:val="20"/>
                  <w:u w:val="none"/>
                </w:rPr>
                <w:t>http://sbu.saglik.gov.tr/Ekutuphane/kitaplar/risgebyonreh.pdf</w:t>
              </w:r>
            </w:hyperlink>
          </w:p>
          <w:p w14:paraId="7D90BFCB" w14:textId="77777777" w:rsidR="00935705" w:rsidRPr="00173BBC" w:rsidRDefault="00B42796" w:rsidP="005E3BE8">
            <w:pPr>
              <w:pStyle w:val="ListeParagraf"/>
              <w:numPr>
                <w:ilvl w:val="0"/>
                <w:numId w:val="130"/>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T.C. Sağlık Bakanlığı Türkiye Halk Sağlığı Genel Müdürlüğü Kadın ve Üreme Sağlığı Daire Başkanlığı. Doğum Öncesi Bakım Yönetim Rehberi. 2018, Ankara. </w:t>
            </w:r>
            <w:hyperlink r:id="rId86" w:history="1">
              <w:r w:rsidRPr="00173BBC">
                <w:rPr>
                  <w:rStyle w:val="Kpr"/>
                  <w:rFonts w:ascii="Times New Roman" w:hAnsi="Times New Roman"/>
                  <w:color w:val="auto"/>
                  <w:sz w:val="20"/>
                  <w:szCs w:val="20"/>
                  <w:u w:val="none"/>
                </w:rPr>
                <w:t>https://hsgm.saglik.gov.tr/depo/birimler/Kadin_ve_Ureme_Sagligi_Db/dokumanlar/rehbler/dogum_oncesi_bakim_08-01-2019_1.pdf</w:t>
              </w:r>
            </w:hyperlink>
            <w:r w:rsidR="00795EBB" w:rsidRPr="00173BBC">
              <w:rPr>
                <w:rFonts w:ascii="Times New Roman" w:hAnsi="Times New Roman"/>
                <w:sz w:val="20"/>
                <w:szCs w:val="20"/>
              </w:rPr>
              <w:t xml:space="preserve"> </w:t>
            </w:r>
          </w:p>
        </w:tc>
        <w:tc>
          <w:tcPr>
            <w:tcW w:w="1275" w:type="dxa"/>
            <w:shd w:val="clear" w:color="auto" w:fill="auto"/>
          </w:tcPr>
          <w:p w14:paraId="351ACE80" w14:textId="77777777" w:rsidR="00795EBB" w:rsidRPr="00173BBC" w:rsidRDefault="00795EBB" w:rsidP="00975D13">
            <w:pPr>
              <w:rPr>
                <w:sz w:val="20"/>
                <w:szCs w:val="20"/>
              </w:rPr>
            </w:pPr>
            <w:r w:rsidRPr="00173BBC">
              <w:rPr>
                <w:sz w:val="20"/>
                <w:szCs w:val="20"/>
              </w:rPr>
              <w:lastRenderedPageBreak/>
              <w:t xml:space="preserve">Doğum-Kadın Sağlığı ve Hastalıkları Hemşireliği </w:t>
            </w:r>
          </w:p>
        </w:tc>
      </w:tr>
      <w:tr w:rsidR="00173BBC" w:rsidRPr="00173BBC" w14:paraId="4E983498" w14:textId="77777777" w:rsidTr="00AD3E5E">
        <w:tc>
          <w:tcPr>
            <w:tcW w:w="2524" w:type="dxa"/>
            <w:shd w:val="clear" w:color="auto" w:fill="auto"/>
          </w:tcPr>
          <w:p w14:paraId="6353D531" w14:textId="77777777" w:rsidR="00795EBB" w:rsidRPr="00173BBC" w:rsidRDefault="008A0C6E" w:rsidP="00975D13">
            <w:pPr>
              <w:rPr>
                <w:sz w:val="20"/>
                <w:szCs w:val="20"/>
              </w:rPr>
            </w:pPr>
            <w:r w:rsidRPr="00173BBC">
              <w:rPr>
                <w:sz w:val="20"/>
                <w:szCs w:val="20"/>
              </w:rPr>
              <w:lastRenderedPageBreak/>
              <w:t xml:space="preserve">Tip </w:t>
            </w:r>
            <w:r w:rsidR="00C4016C" w:rsidRPr="00173BBC">
              <w:rPr>
                <w:sz w:val="20"/>
                <w:szCs w:val="20"/>
              </w:rPr>
              <w:t xml:space="preserve">1 </w:t>
            </w:r>
            <w:r w:rsidRPr="00173BBC">
              <w:rPr>
                <w:sz w:val="20"/>
                <w:szCs w:val="20"/>
              </w:rPr>
              <w:t xml:space="preserve">DM </w:t>
            </w:r>
            <w:r w:rsidR="00C4016C" w:rsidRPr="00173BBC">
              <w:rPr>
                <w:sz w:val="20"/>
                <w:szCs w:val="20"/>
              </w:rPr>
              <w:t>Olan Çocuk/Adolesan Vaka</w:t>
            </w:r>
          </w:p>
        </w:tc>
        <w:tc>
          <w:tcPr>
            <w:tcW w:w="5692" w:type="dxa"/>
            <w:shd w:val="clear" w:color="auto" w:fill="auto"/>
          </w:tcPr>
          <w:p w14:paraId="2226A706" w14:textId="77777777" w:rsidR="00795EBB" w:rsidRPr="00173BBC" w:rsidRDefault="00B1213F" w:rsidP="005E3BE8">
            <w:pPr>
              <w:pStyle w:val="ListeParagraf"/>
              <w:numPr>
                <w:ilvl w:val="0"/>
                <w:numId w:val="129"/>
              </w:numPr>
              <w:spacing w:after="0" w:line="240" w:lineRule="auto"/>
              <w:ind w:left="357" w:hanging="357"/>
              <w:rPr>
                <w:rFonts w:ascii="Times New Roman" w:hAnsi="Times New Roman"/>
                <w:sz w:val="20"/>
                <w:szCs w:val="20"/>
              </w:rPr>
            </w:pPr>
            <w:r w:rsidRPr="00173BBC">
              <w:rPr>
                <w:rFonts w:ascii="Times New Roman" w:hAnsi="Times New Roman"/>
                <w:sz w:val="20"/>
                <w:szCs w:val="20"/>
              </w:rPr>
              <w:t>Tip 1 DM olan çocuğa</w:t>
            </w:r>
            <w:r w:rsidR="00795EBB" w:rsidRPr="00173BBC">
              <w:rPr>
                <w:rFonts w:ascii="Times New Roman" w:hAnsi="Times New Roman"/>
                <w:sz w:val="20"/>
                <w:szCs w:val="20"/>
              </w:rPr>
              <w:t>/adolesana</w:t>
            </w:r>
            <w:r w:rsidRPr="00173BBC">
              <w:rPr>
                <w:rFonts w:ascii="Times New Roman" w:hAnsi="Times New Roman"/>
                <w:sz w:val="20"/>
                <w:szCs w:val="20"/>
              </w:rPr>
              <w:t xml:space="preserve"> </w:t>
            </w:r>
            <w:r w:rsidR="00795EBB" w:rsidRPr="00173BBC">
              <w:rPr>
                <w:rFonts w:ascii="Times New Roman" w:hAnsi="Times New Roman"/>
                <w:sz w:val="20"/>
                <w:szCs w:val="20"/>
              </w:rPr>
              <w:t xml:space="preserve">ve ailesine uygulanması gereken hemşirelik bakımını </w:t>
            </w:r>
            <w:r w:rsidR="00E175C9" w:rsidRPr="00173BBC">
              <w:rPr>
                <w:rFonts w:ascii="Times New Roman" w:hAnsi="Times New Roman"/>
                <w:sz w:val="20"/>
                <w:szCs w:val="20"/>
              </w:rPr>
              <w:t xml:space="preserve">kanıta dayalı olarak </w:t>
            </w:r>
            <w:r w:rsidR="00795EBB" w:rsidRPr="00173BBC">
              <w:rPr>
                <w:rFonts w:ascii="Times New Roman" w:hAnsi="Times New Roman"/>
                <w:sz w:val="20"/>
                <w:szCs w:val="20"/>
              </w:rPr>
              <w:t>vaka sunumu ile tartışabilme</w:t>
            </w:r>
          </w:p>
          <w:p w14:paraId="3FE24C13" w14:textId="77777777" w:rsidR="00795EBB" w:rsidRPr="00173BBC" w:rsidRDefault="00795EBB" w:rsidP="00975D13">
            <w:pPr>
              <w:rPr>
                <w:sz w:val="20"/>
                <w:szCs w:val="20"/>
              </w:rPr>
            </w:pPr>
          </w:p>
          <w:p w14:paraId="678D45E6" w14:textId="77777777" w:rsidR="00795EBB" w:rsidRPr="00173BBC" w:rsidRDefault="00795EBB" w:rsidP="00975D13">
            <w:pPr>
              <w:rPr>
                <w:sz w:val="20"/>
                <w:szCs w:val="20"/>
              </w:rPr>
            </w:pPr>
          </w:p>
        </w:tc>
        <w:tc>
          <w:tcPr>
            <w:tcW w:w="5083" w:type="dxa"/>
            <w:shd w:val="clear" w:color="auto" w:fill="auto"/>
          </w:tcPr>
          <w:p w14:paraId="31BF6FF5" w14:textId="77777777" w:rsidR="00795EBB" w:rsidRPr="00173BBC" w:rsidRDefault="00795EBB" w:rsidP="00975D13">
            <w:pPr>
              <w:rPr>
                <w:sz w:val="20"/>
                <w:szCs w:val="20"/>
              </w:rPr>
            </w:pPr>
            <w:r w:rsidRPr="00173BBC">
              <w:rPr>
                <w:b/>
                <w:sz w:val="20"/>
                <w:szCs w:val="20"/>
                <w:u w:val="single"/>
              </w:rPr>
              <w:t>Öğretim Yöntemleri</w:t>
            </w:r>
          </w:p>
          <w:p w14:paraId="1836D6F5" w14:textId="77777777" w:rsidR="00795EBB" w:rsidRPr="00173BBC" w:rsidRDefault="00795EBB" w:rsidP="00975D13">
            <w:pPr>
              <w:rPr>
                <w:sz w:val="20"/>
                <w:szCs w:val="20"/>
              </w:rPr>
            </w:pPr>
            <w:r w:rsidRPr="00173BBC">
              <w:rPr>
                <w:sz w:val="20"/>
                <w:szCs w:val="20"/>
              </w:rPr>
              <w:t>Anlatım</w:t>
            </w:r>
          </w:p>
          <w:p w14:paraId="0AE13D63" w14:textId="77777777" w:rsidR="00795EBB" w:rsidRPr="00173BBC" w:rsidRDefault="00795EBB" w:rsidP="00975D13">
            <w:pPr>
              <w:rPr>
                <w:sz w:val="20"/>
                <w:szCs w:val="20"/>
              </w:rPr>
            </w:pPr>
            <w:r w:rsidRPr="00173BBC">
              <w:rPr>
                <w:sz w:val="20"/>
                <w:szCs w:val="20"/>
              </w:rPr>
              <w:t xml:space="preserve">Tartışma </w:t>
            </w:r>
          </w:p>
          <w:p w14:paraId="7DFCC445" w14:textId="77777777" w:rsidR="00795EBB" w:rsidRPr="00173BBC" w:rsidRDefault="00795EBB" w:rsidP="00975D13">
            <w:pPr>
              <w:rPr>
                <w:sz w:val="20"/>
                <w:szCs w:val="20"/>
              </w:rPr>
            </w:pPr>
            <w:r w:rsidRPr="00173BBC">
              <w:rPr>
                <w:sz w:val="20"/>
                <w:szCs w:val="20"/>
              </w:rPr>
              <w:t>Soru-cevap</w:t>
            </w:r>
          </w:p>
          <w:p w14:paraId="65028BF1" w14:textId="77777777" w:rsidR="00795EBB" w:rsidRPr="00173BBC" w:rsidRDefault="00795EBB" w:rsidP="00975D13">
            <w:pPr>
              <w:rPr>
                <w:sz w:val="20"/>
                <w:szCs w:val="20"/>
              </w:rPr>
            </w:pPr>
            <w:r w:rsidRPr="00173BBC">
              <w:rPr>
                <w:sz w:val="20"/>
                <w:szCs w:val="20"/>
              </w:rPr>
              <w:t>Kavram haritası</w:t>
            </w:r>
          </w:p>
          <w:p w14:paraId="2DBF8693" w14:textId="77777777" w:rsidR="00795EBB" w:rsidRPr="00173BBC" w:rsidRDefault="00795EBB" w:rsidP="00975D13">
            <w:pPr>
              <w:rPr>
                <w:b/>
                <w:sz w:val="20"/>
                <w:szCs w:val="20"/>
                <w:u w:val="single"/>
              </w:rPr>
            </w:pPr>
            <w:r w:rsidRPr="00173BBC">
              <w:rPr>
                <w:b/>
                <w:sz w:val="20"/>
                <w:szCs w:val="20"/>
                <w:u w:val="single"/>
              </w:rPr>
              <w:t>Araç-Gereç-Materyal</w:t>
            </w:r>
          </w:p>
          <w:p w14:paraId="279A9011" w14:textId="77777777" w:rsidR="00795EBB" w:rsidRPr="00173BBC" w:rsidRDefault="00795EBB" w:rsidP="00975D13">
            <w:pPr>
              <w:rPr>
                <w:sz w:val="20"/>
                <w:szCs w:val="20"/>
              </w:rPr>
            </w:pPr>
            <w:r w:rsidRPr="00173BBC">
              <w:rPr>
                <w:sz w:val="20"/>
                <w:szCs w:val="20"/>
              </w:rPr>
              <w:t>İnternet</w:t>
            </w:r>
          </w:p>
          <w:p w14:paraId="6F95ADC5" w14:textId="77777777" w:rsidR="00795EBB" w:rsidRPr="00173BBC" w:rsidRDefault="00795EBB" w:rsidP="00975D13">
            <w:pPr>
              <w:rPr>
                <w:sz w:val="20"/>
                <w:szCs w:val="20"/>
              </w:rPr>
            </w:pPr>
            <w:r w:rsidRPr="00173BBC">
              <w:rPr>
                <w:sz w:val="20"/>
                <w:szCs w:val="20"/>
              </w:rPr>
              <w:t>Projektör</w:t>
            </w:r>
          </w:p>
          <w:p w14:paraId="5C385759" w14:textId="77777777" w:rsidR="00795EBB" w:rsidRPr="00173BBC" w:rsidRDefault="00795EBB" w:rsidP="00975D13">
            <w:pPr>
              <w:rPr>
                <w:sz w:val="20"/>
                <w:szCs w:val="20"/>
              </w:rPr>
            </w:pPr>
            <w:r w:rsidRPr="00173BBC">
              <w:rPr>
                <w:sz w:val="20"/>
                <w:szCs w:val="20"/>
              </w:rPr>
              <w:t>Yazı tahtası</w:t>
            </w:r>
          </w:p>
          <w:p w14:paraId="787BEA0A" w14:textId="77777777" w:rsidR="00795EBB" w:rsidRPr="00173BBC" w:rsidRDefault="00795EBB" w:rsidP="00975D13">
            <w:pPr>
              <w:rPr>
                <w:sz w:val="20"/>
                <w:szCs w:val="20"/>
              </w:rPr>
            </w:pPr>
            <w:r w:rsidRPr="00173BBC">
              <w:rPr>
                <w:sz w:val="20"/>
                <w:szCs w:val="20"/>
              </w:rPr>
              <w:t>Renkli karton ve kalemler</w:t>
            </w:r>
          </w:p>
          <w:p w14:paraId="44CE7360" w14:textId="77777777" w:rsidR="00795EBB" w:rsidRPr="00173BBC" w:rsidRDefault="00795EBB" w:rsidP="00975D13">
            <w:pPr>
              <w:tabs>
                <w:tab w:val="left" w:pos="3435"/>
              </w:tabs>
              <w:rPr>
                <w:b/>
                <w:sz w:val="20"/>
                <w:szCs w:val="20"/>
                <w:u w:val="single"/>
              </w:rPr>
            </w:pPr>
            <w:r w:rsidRPr="00173BBC">
              <w:rPr>
                <w:b/>
                <w:sz w:val="20"/>
                <w:szCs w:val="20"/>
                <w:u w:val="single"/>
              </w:rPr>
              <w:t>Kaynaklar</w:t>
            </w:r>
          </w:p>
          <w:p w14:paraId="3F2CF986"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hAnsi="Times New Roman"/>
                <w:sz w:val="20"/>
                <w:szCs w:val="20"/>
              </w:rPr>
            </w:pPr>
            <w:r w:rsidRPr="00173BBC">
              <w:rPr>
                <w:rFonts w:ascii="Times New Roman" w:hAnsi="Times New Roman"/>
                <w:sz w:val="20"/>
                <w:szCs w:val="20"/>
              </w:rPr>
              <w:lastRenderedPageBreak/>
              <w:t>M</w:t>
            </w:r>
            <w:r w:rsidR="00BC3BBB" w:rsidRPr="00173BBC">
              <w:rPr>
                <w:rFonts w:ascii="Times New Roman" w:hAnsi="Times New Roman"/>
                <w:sz w:val="20"/>
                <w:szCs w:val="20"/>
              </w:rPr>
              <w:t xml:space="preserve">arcdante, K.J., Kliegman, R.M. </w:t>
            </w:r>
            <w:r w:rsidRPr="00173BBC">
              <w:rPr>
                <w:rFonts w:ascii="Times New Roman" w:hAnsi="Times New Roman"/>
                <w:sz w:val="20"/>
                <w:szCs w:val="20"/>
              </w:rPr>
              <w:t>Nelson Essentials of Pediatrics. 8th ed. Elseiver: Philadelphia</w:t>
            </w:r>
            <w:r w:rsidR="00BC3BBB" w:rsidRPr="00173BBC">
              <w:rPr>
                <w:rFonts w:ascii="Times New Roman" w:hAnsi="Times New Roman"/>
                <w:sz w:val="20"/>
                <w:szCs w:val="20"/>
              </w:rPr>
              <w:t>, 2019</w:t>
            </w:r>
            <w:r w:rsidRPr="00173BBC">
              <w:rPr>
                <w:rFonts w:ascii="Times New Roman" w:hAnsi="Times New Roman"/>
                <w:sz w:val="20"/>
                <w:szCs w:val="20"/>
              </w:rPr>
              <w:t>.</w:t>
            </w:r>
          </w:p>
          <w:p w14:paraId="3B6D66BE"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hAnsi="Times New Roman"/>
                <w:sz w:val="20"/>
                <w:szCs w:val="20"/>
              </w:rPr>
            </w:pPr>
            <w:r w:rsidRPr="00173BBC">
              <w:rPr>
                <w:rFonts w:ascii="Times New Roman" w:hAnsi="Times New Roman"/>
                <w:sz w:val="20"/>
                <w:szCs w:val="20"/>
              </w:rPr>
              <w:t>Ball, J., Bindler,</w:t>
            </w:r>
            <w:r w:rsidR="00BC3BBB" w:rsidRPr="00173BBC">
              <w:rPr>
                <w:rFonts w:ascii="Times New Roman" w:hAnsi="Times New Roman"/>
                <w:sz w:val="20"/>
                <w:szCs w:val="20"/>
              </w:rPr>
              <w:t xml:space="preserve"> R., Cowen, K., Shaw, Michele. </w:t>
            </w:r>
            <w:r w:rsidRPr="00173BBC">
              <w:rPr>
                <w:rFonts w:ascii="Times New Roman" w:hAnsi="Times New Roman"/>
                <w:sz w:val="20"/>
                <w:szCs w:val="20"/>
              </w:rPr>
              <w:t>Principles of Pediatric Nursing. 7th ed. Pearson: Manhattan</w:t>
            </w:r>
            <w:r w:rsidR="00BC3BBB" w:rsidRPr="00173BBC">
              <w:rPr>
                <w:rFonts w:ascii="Times New Roman" w:hAnsi="Times New Roman"/>
                <w:sz w:val="20"/>
                <w:szCs w:val="20"/>
              </w:rPr>
              <w:t>, 2017</w:t>
            </w:r>
            <w:r w:rsidRPr="00173BBC">
              <w:rPr>
                <w:rFonts w:ascii="Times New Roman" w:hAnsi="Times New Roman"/>
                <w:sz w:val="20"/>
                <w:szCs w:val="20"/>
              </w:rPr>
              <w:t>.</w:t>
            </w:r>
          </w:p>
          <w:p w14:paraId="6F0B516D"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hAnsi="Times New Roman"/>
                <w:sz w:val="20"/>
                <w:szCs w:val="20"/>
              </w:rPr>
            </w:pPr>
            <w:r w:rsidRPr="00173BBC">
              <w:rPr>
                <w:rFonts w:ascii="Times New Roman" w:hAnsi="Times New Roman"/>
                <w:sz w:val="20"/>
                <w:szCs w:val="20"/>
              </w:rPr>
              <w:t>Hockenberry,</w:t>
            </w:r>
            <w:r w:rsidR="00BC3BBB" w:rsidRPr="00173BBC">
              <w:rPr>
                <w:rFonts w:ascii="Times New Roman" w:hAnsi="Times New Roman"/>
                <w:sz w:val="20"/>
                <w:szCs w:val="20"/>
              </w:rPr>
              <w:t xml:space="preserve"> M., Wilson, D., Rodgers, C.C. </w:t>
            </w:r>
            <w:r w:rsidRPr="00173BBC">
              <w:rPr>
                <w:rFonts w:ascii="Times New Roman" w:hAnsi="Times New Roman"/>
                <w:sz w:val="20"/>
                <w:szCs w:val="20"/>
              </w:rPr>
              <w:t>Wong’s Essentials of Pediatric Nursing. 10th ed. Elseiver: Missouri</w:t>
            </w:r>
            <w:r w:rsidR="00BC3BBB" w:rsidRPr="00173BBC">
              <w:rPr>
                <w:rFonts w:ascii="Times New Roman" w:hAnsi="Times New Roman"/>
                <w:sz w:val="20"/>
                <w:szCs w:val="20"/>
              </w:rPr>
              <w:t>, 2017</w:t>
            </w:r>
            <w:r w:rsidRPr="00173BBC">
              <w:rPr>
                <w:rFonts w:ascii="Times New Roman" w:hAnsi="Times New Roman"/>
                <w:sz w:val="20"/>
                <w:szCs w:val="20"/>
              </w:rPr>
              <w:t>.</w:t>
            </w:r>
          </w:p>
          <w:p w14:paraId="203FAA9A" w14:textId="77777777" w:rsidR="00E01EBD" w:rsidRPr="00173BBC" w:rsidRDefault="00BC3BBB" w:rsidP="005E3BE8">
            <w:pPr>
              <w:pStyle w:val="ListeParagraf"/>
              <w:numPr>
                <w:ilvl w:val="0"/>
                <w:numId w:val="131"/>
              </w:numPr>
              <w:tabs>
                <w:tab w:val="left" w:pos="3435"/>
              </w:tabs>
              <w:spacing w:after="0" w:line="240" w:lineRule="auto"/>
              <w:jc w:val="both"/>
              <w:rPr>
                <w:rFonts w:ascii="Times New Roman" w:hAnsi="Times New Roman"/>
                <w:sz w:val="20"/>
                <w:szCs w:val="20"/>
              </w:rPr>
            </w:pPr>
            <w:r w:rsidRPr="00173BBC">
              <w:rPr>
                <w:rFonts w:ascii="Times New Roman" w:hAnsi="Times New Roman"/>
                <w:sz w:val="20"/>
                <w:szCs w:val="20"/>
              </w:rPr>
              <w:t xml:space="preserve">Çavuşoğlu, H. </w:t>
            </w:r>
            <w:r w:rsidR="00E01EBD" w:rsidRPr="00173BBC">
              <w:rPr>
                <w:rFonts w:ascii="Times New Roman" w:hAnsi="Times New Roman"/>
                <w:sz w:val="20"/>
                <w:szCs w:val="20"/>
              </w:rPr>
              <w:t>Pediatri Hemşireliği Akıl Notları. Güneş Tıp Kitabevleri: İstanbul</w:t>
            </w:r>
            <w:r w:rsidRPr="00173BBC">
              <w:rPr>
                <w:rFonts w:ascii="Times New Roman" w:hAnsi="Times New Roman"/>
                <w:sz w:val="20"/>
                <w:szCs w:val="20"/>
              </w:rPr>
              <w:t>, 2017</w:t>
            </w:r>
            <w:r w:rsidR="00E01EBD" w:rsidRPr="00173BBC">
              <w:rPr>
                <w:rFonts w:ascii="Times New Roman" w:hAnsi="Times New Roman"/>
                <w:sz w:val="20"/>
                <w:szCs w:val="20"/>
              </w:rPr>
              <w:t>.</w:t>
            </w:r>
          </w:p>
          <w:p w14:paraId="45808DEB" w14:textId="77777777" w:rsidR="00E01EBD" w:rsidRPr="00173BBC" w:rsidRDefault="00BC3BBB" w:rsidP="005E3BE8">
            <w:pPr>
              <w:pStyle w:val="ListeParagraf"/>
              <w:numPr>
                <w:ilvl w:val="0"/>
                <w:numId w:val="131"/>
              </w:numPr>
              <w:tabs>
                <w:tab w:val="left" w:pos="3435"/>
              </w:tabs>
              <w:spacing w:after="0" w:line="240" w:lineRule="auto"/>
              <w:jc w:val="both"/>
              <w:rPr>
                <w:rFonts w:ascii="Times New Roman" w:hAnsi="Times New Roman"/>
                <w:sz w:val="20"/>
                <w:szCs w:val="20"/>
              </w:rPr>
            </w:pPr>
            <w:r w:rsidRPr="00173BBC">
              <w:rPr>
                <w:rFonts w:ascii="Times New Roman" w:eastAsia="Times New Roman" w:hAnsi="Times New Roman"/>
                <w:sz w:val="20"/>
                <w:szCs w:val="20"/>
                <w:lang w:eastAsia="tr-TR"/>
              </w:rPr>
              <w:t xml:space="preserve">Çavuşoğlu, H. </w:t>
            </w:r>
            <w:r w:rsidR="00E01EBD" w:rsidRPr="00173BBC">
              <w:rPr>
                <w:rFonts w:ascii="Times New Roman" w:eastAsia="Times New Roman" w:hAnsi="Times New Roman"/>
                <w:sz w:val="20"/>
                <w:szCs w:val="20"/>
                <w:lang w:eastAsia="tr-TR"/>
              </w:rPr>
              <w:t>Çocuk Sağlığı Hemşireliği. 11. Baskı. Sistem Ofset Basımevi: Ankara</w:t>
            </w:r>
            <w:r w:rsidRPr="00173BBC">
              <w:rPr>
                <w:rFonts w:ascii="Times New Roman" w:eastAsia="Times New Roman" w:hAnsi="Times New Roman"/>
                <w:sz w:val="20"/>
                <w:szCs w:val="20"/>
                <w:lang w:eastAsia="tr-TR"/>
              </w:rPr>
              <w:t>, 2013</w:t>
            </w:r>
            <w:r w:rsidR="00E01EBD" w:rsidRPr="00173BBC">
              <w:rPr>
                <w:rFonts w:ascii="Times New Roman" w:eastAsia="Times New Roman" w:hAnsi="Times New Roman"/>
                <w:sz w:val="20"/>
                <w:szCs w:val="20"/>
                <w:lang w:eastAsia="tr-TR"/>
              </w:rPr>
              <w:t>.</w:t>
            </w:r>
          </w:p>
          <w:p w14:paraId="6FD13E25" w14:textId="77777777" w:rsidR="00E01EBD" w:rsidRPr="00173BBC" w:rsidRDefault="00BC3BBB" w:rsidP="005E3BE8">
            <w:pPr>
              <w:pStyle w:val="ListeParagraf"/>
              <w:numPr>
                <w:ilvl w:val="0"/>
                <w:numId w:val="131"/>
              </w:numPr>
              <w:tabs>
                <w:tab w:val="left" w:pos="3435"/>
              </w:tabs>
              <w:spacing w:after="0" w:line="240" w:lineRule="auto"/>
              <w:jc w:val="both"/>
              <w:rPr>
                <w:rFonts w:ascii="Times New Roman" w:hAnsi="Times New Roman"/>
                <w:sz w:val="20"/>
                <w:szCs w:val="20"/>
              </w:rPr>
            </w:pPr>
            <w:r w:rsidRPr="00173BBC">
              <w:rPr>
                <w:rFonts w:ascii="Times New Roman" w:eastAsia="Times New Roman" w:hAnsi="Times New Roman"/>
                <w:sz w:val="20"/>
                <w:szCs w:val="20"/>
                <w:lang w:eastAsia="tr-TR"/>
              </w:rPr>
              <w:t xml:space="preserve">Törüner, E.K., Büyükgönenç, L. </w:t>
            </w:r>
            <w:r w:rsidR="00E01EBD" w:rsidRPr="00173BBC">
              <w:rPr>
                <w:rFonts w:ascii="Times New Roman" w:eastAsia="Times New Roman" w:hAnsi="Times New Roman"/>
                <w:sz w:val="20"/>
                <w:szCs w:val="20"/>
                <w:lang w:eastAsia="tr-TR"/>
              </w:rPr>
              <w:t>Çocuk Sağlığı Temel Hemşirelik Yaklaşımları. Ankara: Türkiye</w:t>
            </w:r>
            <w:r w:rsidRPr="00173BBC">
              <w:rPr>
                <w:rFonts w:ascii="Times New Roman" w:eastAsia="Times New Roman" w:hAnsi="Times New Roman"/>
                <w:sz w:val="20"/>
                <w:szCs w:val="20"/>
                <w:lang w:eastAsia="tr-TR"/>
              </w:rPr>
              <w:t>, 2017</w:t>
            </w:r>
            <w:r w:rsidR="00E01EBD" w:rsidRPr="00173BBC">
              <w:rPr>
                <w:rFonts w:ascii="Times New Roman" w:eastAsia="Times New Roman" w:hAnsi="Times New Roman"/>
                <w:sz w:val="20"/>
                <w:szCs w:val="20"/>
                <w:lang w:eastAsia="tr-TR"/>
              </w:rPr>
              <w:t>.</w:t>
            </w:r>
          </w:p>
          <w:p w14:paraId="494A001C"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hAnsi="Times New Roman"/>
                <w:sz w:val="20"/>
                <w:szCs w:val="20"/>
              </w:rPr>
            </w:pPr>
            <w:r w:rsidRPr="00173BBC">
              <w:rPr>
                <w:rFonts w:ascii="Times New Roman" w:eastAsia="Times New Roman" w:hAnsi="Times New Roman"/>
                <w:sz w:val="20"/>
                <w:szCs w:val="20"/>
                <w:lang w:eastAsia="tr-TR"/>
              </w:rPr>
              <w:t>Conk, Z., Başbakkal, Z</w:t>
            </w:r>
            <w:r w:rsidR="00BC3BBB" w:rsidRPr="00173BBC">
              <w:rPr>
                <w:rFonts w:ascii="Times New Roman" w:eastAsia="Times New Roman" w:hAnsi="Times New Roman"/>
                <w:sz w:val="20"/>
                <w:szCs w:val="20"/>
                <w:lang w:eastAsia="tr-TR"/>
              </w:rPr>
              <w:t xml:space="preserve">., Bal Yılmaz, H., Bolışık, B. </w:t>
            </w:r>
            <w:r w:rsidRPr="00173BBC">
              <w:rPr>
                <w:rFonts w:ascii="Times New Roman" w:eastAsia="Times New Roman" w:hAnsi="Times New Roman"/>
                <w:sz w:val="20"/>
                <w:szCs w:val="20"/>
                <w:lang w:eastAsia="tr-TR"/>
              </w:rPr>
              <w:t>Pediatri Hemşireliği. 2. Baskı. Akademisyen Tıp Kitabevi: Ankara</w:t>
            </w:r>
            <w:r w:rsidR="00BC3BBB" w:rsidRPr="00173BBC">
              <w:rPr>
                <w:rFonts w:ascii="Times New Roman" w:eastAsia="Times New Roman" w:hAnsi="Times New Roman"/>
                <w:sz w:val="20"/>
                <w:szCs w:val="20"/>
                <w:lang w:eastAsia="tr-TR"/>
              </w:rPr>
              <w:t>, 2018</w:t>
            </w:r>
            <w:r w:rsidRPr="00173BBC">
              <w:rPr>
                <w:rFonts w:ascii="Times New Roman" w:eastAsia="Times New Roman" w:hAnsi="Times New Roman"/>
                <w:sz w:val="20"/>
                <w:szCs w:val="20"/>
                <w:lang w:eastAsia="tr-TR"/>
              </w:rPr>
              <w:t>.</w:t>
            </w:r>
          </w:p>
          <w:p w14:paraId="36F316F4"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hAnsi="Times New Roman"/>
                <w:sz w:val="20"/>
                <w:szCs w:val="20"/>
              </w:rPr>
            </w:pPr>
            <w:r w:rsidRPr="00173BBC">
              <w:rPr>
                <w:rFonts w:ascii="Times New Roman" w:eastAsia="Times New Roman" w:hAnsi="Times New Roman"/>
                <w:sz w:val="20"/>
                <w:szCs w:val="20"/>
                <w:lang w:eastAsia="tr-TR"/>
              </w:rPr>
              <w:t>Donaldson, M.D.C., Gregory, J.W.,</w:t>
            </w:r>
            <w:r w:rsidR="00BC3BBB" w:rsidRPr="00173BBC">
              <w:rPr>
                <w:rFonts w:ascii="Times New Roman" w:eastAsia="Times New Roman" w:hAnsi="Times New Roman"/>
                <w:sz w:val="20"/>
                <w:szCs w:val="20"/>
                <w:lang w:eastAsia="tr-TR"/>
              </w:rPr>
              <w:t xml:space="preserve"> Van Vliet, G., Wolsdorf, J.I. </w:t>
            </w:r>
            <w:r w:rsidRPr="00173BBC">
              <w:rPr>
                <w:rFonts w:ascii="Times New Roman" w:eastAsia="Times New Roman" w:hAnsi="Times New Roman"/>
                <w:sz w:val="20"/>
                <w:szCs w:val="20"/>
                <w:lang w:eastAsia="tr-TR"/>
              </w:rPr>
              <w:t>Practical Endocrinology and Diabetes in Children. 4th ed. Wiley Blackwell: UK</w:t>
            </w:r>
            <w:r w:rsidR="00BC3BBB" w:rsidRPr="00173BBC">
              <w:rPr>
                <w:rFonts w:ascii="Times New Roman" w:eastAsia="Times New Roman" w:hAnsi="Times New Roman"/>
                <w:sz w:val="20"/>
                <w:szCs w:val="20"/>
                <w:lang w:eastAsia="tr-TR"/>
              </w:rPr>
              <w:t>, 2019</w:t>
            </w:r>
            <w:r w:rsidRPr="00173BBC">
              <w:rPr>
                <w:rFonts w:ascii="Times New Roman" w:eastAsia="Times New Roman" w:hAnsi="Times New Roman"/>
                <w:sz w:val="20"/>
                <w:szCs w:val="20"/>
                <w:lang w:eastAsia="tr-TR"/>
              </w:rPr>
              <w:t>.</w:t>
            </w:r>
          </w:p>
          <w:p w14:paraId="26C44DE2"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hAnsi="Times New Roman"/>
                <w:sz w:val="20"/>
                <w:szCs w:val="20"/>
              </w:rPr>
            </w:pPr>
            <w:r w:rsidRPr="00173BBC">
              <w:rPr>
                <w:rFonts w:ascii="Times New Roman" w:eastAsia="Times New Roman" w:hAnsi="Times New Roman"/>
                <w:sz w:val="20"/>
                <w:szCs w:val="20"/>
                <w:lang w:eastAsia="tr-TR"/>
              </w:rPr>
              <w:t>Hockenberry,</w:t>
            </w:r>
            <w:r w:rsidR="00BC3BBB" w:rsidRPr="00173BBC">
              <w:rPr>
                <w:rFonts w:ascii="Times New Roman" w:eastAsia="Times New Roman" w:hAnsi="Times New Roman"/>
                <w:sz w:val="20"/>
                <w:szCs w:val="20"/>
                <w:lang w:eastAsia="tr-TR"/>
              </w:rPr>
              <w:t xml:space="preserve"> M., Wilson, D., Rodgers, C.C. </w:t>
            </w:r>
            <w:r w:rsidRPr="00173BBC">
              <w:rPr>
                <w:rFonts w:ascii="Times New Roman" w:eastAsia="Times New Roman" w:hAnsi="Times New Roman"/>
                <w:sz w:val="20"/>
                <w:szCs w:val="20"/>
                <w:lang w:eastAsia="tr-TR"/>
              </w:rPr>
              <w:t>Wong’s Essentials of Pediatric Nursing. 10th ed. Elseiver: Missouri</w:t>
            </w:r>
            <w:r w:rsidR="00BC3BBB" w:rsidRPr="00173BBC">
              <w:rPr>
                <w:rFonts w:ascii="Times New Roman" w:eastAsia="Times New Roman" w:hAnsi="Times New Roman"/>
                <w:sz w:val="20"/>
                <w:szCs w:val="20"/>
                <w:lang w:eastAsia="tr-TR"/>
              </w:rPr>
              <w:t>, 2017</w:t>
            </w:r>
            <w:r w:rsidRPr="00173BBC">
              <w:rPr>
                <w:rFonts w:ascii="Times New Roman" w:eastAsia="Times New Roman" w:hAnsi="Times New Roman"/>
                <w:sz w:val="20"/>
                <w:szCs w:val="20"/>
                <w:lang w:eastAsia="tr-TR"/>
              </w:rPr>
              <w:t>.</w:t>
            </w:r>
          </w:p>
          <w:p w14:paraId="53EC9644" w14:textId="77777777" w:rsidR="00BC3BBB" w:rsidRPr="00173BBC" w:rsidRDefault="00E01EBD" w:rsidP="005E3BE8">
            <w:pPr>
              <w:pStyle w:val="ListeParagraf"/>
              <w:numPr>
                <w:ilvl w:val="0"/>
                <w:numId w:val="131"/>
              </w:numPr>
              <w:tabs>
                <w:tab w:val="left" w:pos="3435"/>
              </w:tabs>
              <w:spacing w:after="0" w:line="240" w:lineRule="auto"/>
              <w:jc w:val="both"/>
              <w:rPr>
                <w:rFonts w:ascii="Times New Roman" w:hAnsi="Times New Roman"/>
                <w:sz w:val="20"/>
                <w:szCs w:val="20"/>
              </w:rPr>
            </w:pPr>
            <w:r w:rsidRPr="00173BBC">
              <w:rPr>
                <w:rFonts w:ascii="Times New Roman" w:eastAsia="Times New Roman" w:hAnsi="Times New Roman"/>
                <w:sz w:val="20"/>
                <w:szCs w:val="20"/>
                <w:lang w:eastAsia="tr-TR"/>
              </w:rPr>
              <w:t>Punthakee, Z., Goldenberg, R., Katz, P. Definition, Classification and Diagnosis of Diabetes, Prediabetes and Metabolic Syndrome. Can J Diabetes,</w:t>
            </w:r>
            <w:r w:rsidR="00BC3BBB" w:rsidRPr="00173BBC">
              <w:rPr>
                <w:rFonts w:ascii="Times New Roman" w:eastAsia="Times New Roman" w:hAnsi="Times New Roman"/>
                <w:sz w:val="20"/>
                <w:szCs w:val="20"/>
                <w:lang w:eastAsia="tr-TR"/>
              </w:rPr>
              <w:t xml:space="preserve"> 2018; </w:t>
            </w:r>
            <w:r w:rsidRPr="00173BBC">
              <w:rPr>
                <w:rFonts w:ascii="Times New Roman" w:eastAsia="Times New Roman" w:hAnsi="Times New Roman"/>
                <w:sz w:val="20"/>
                <w:szCs w:val="20"/>
                <w:lang w:eastAsia="tr-TR"/>
              </w:rPr>
              <w:t>42</w:t>
            </w:r>
            <w:r w:rsidR="00BC3BBB" w:rsidRPr="00173BBC">
              <w:rPr>
                <w:rFonts w:ascii="Times New Roman" w:eastAsia="Times New Roman" w:hAnsi="Times New Roman"/>
                <w:sz w:val="20"/>
                <w:szCs w:val="20"/>
                <w:lang w:eastAsia="tr-TR"/>
              </w:rPr>
              <w:t>(</w:t>
            </w:r>
            <w:r w:rsidRPr="00173BBC">
              <w:rPr>
                <w:rFonts w:ascii="Times New Roman" w:eastAsia="Times New Roman" w:hAnsi="Times New Roman"/>
                <w:sz w:val="20"/>
                <w:szCs w:val="20"/>
                <w:lang w:eastAsia="tr-TR"/>
              </w:rPr>
              <w:t>Suppl 1</w:t>
            </w:r>
            <w:r w:rsidR="00BC3BBB" w:rsidRPr="00173BBC">
              <w:rPr>
                <w:rFonts w:ascii="Times New Roman" w:eastAsia="Times New Roman" w:hAnsi="Times New Roman"/>
                <w:sz w:val="20"/>
                <w:szCs w:val="20"/>
                <w:lang w:eastAsia="tr-TR"/>
              </w:rPr>
              <w:t>): 10–</w:t>
            </w:r>
            <w:r w:rsidRPr="00173BBC">
              <w:rPr>
                <w:rFonts w:ascii="Times New Roman" w:eastAsia="Times New Roman" w:hAnsi="Times New Roman"/>
                <w:sz w:val="20"/>
                <w:szCs w:val="20"/>
                <w:lang w:eastAsia="tr-TR"/>
              </w:rPr>
              <w:t>15.</w:t>
            </w:r>
          </w:p>
          <w:p w14:paraId="364D8D43" w14:textId="77777777" w:rsidR="00E01EBD" w:rsidRPr="00173BBC" w:rsidRDefault="0054300C" w:rsidP="005E3BE8">
            <w:pPr>
              <w:pStyle w:val="ListeParagraf"/>
              <w:numPr>
                <w:ilvl w:val="0"/>
                <w:numId w:val="131"/>
              </w:numPr>
              <w:tabs>
                <w:tab w:val="left" w:pos="3435"/>
              </w:tabs>
              <w:spacing w:after="0" w:line="240" w:lineRule="auto"/>
              <w:jc w:val="both"/>
              <w:rPr>
                <w:rFonts w:ascii="Times New Roman" w:hAnsi="Times New Roman"/>
                <w:sz w:val="20"/>
                <w:szCs w:val="20"/>
              </w:rPr>
            </w:pPr>
            <w:hyperlink r:id="rId87" w:history="1">
              <w:r w:rsidR="00E01EBD" w:rsidRPr="00173BBC">
                <w:rPr>
                  <w:rStyle w:val="Kpr"/>
                  <w:rFonts w:ascii="Times New Roman" w:eastAsia="Times New Roman" w:hAnsi="Times New Roman"/>
                  <w:color w:val="auto"/>
                  <w:sz w:val="20"/>
                  <w:szCs w:val="20"/>
                  <w:u w:val="none"/>
                  <w:lang w:eastAsia="tr-TR"/>
                </w:rPr>
                <w:t>https://doi.org/10.1016/j.jcjd.2017.10.003</w:t>
              </w:r>
            </w:hyperlink>
          </w:p>
          <w:p w14:paraId="58312605"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eastAsia="Times New Roman" w:hAnsi="Times New Roman"/>
                <w:sz w:val="20"/>
                <w:szCs w:val="20"/>
                <w:lang w:eastAsia="tr-TR"/>
              </w:rPr>
            </w:pPr>
            <w:r w:rsidRPr="00173BBC">
              <w:rPr>
                <w:rFonts w:ascii="Times New Roman" w:eastAsia="Times New Roman" w:hAnsi="Times New Roman"/>
                <w:sz w:val="20"/>
                <w:szCs w:val="20"/>
                <w:lang w:eastAsia="tr-TR"/>
              </w:rPr>
              <w:t>American Diabetes Association. 13. Children and adolescents: Standards of Medical Care in Diabetes 2020. Dia</w:t>
            </w:r>
            <w:r w:rsidR="00DD5155" w:rsidRPr="00173BBC">
              <w:rPr>
                <w:rFonts w:ascii="Times New Roman" w:eastAsia="Times New Roman" w:hAnsi="Times New Roman"/>
                <w:sz w:val="20"/>
                <w:szCs w:val="20"/>
                <w:lang w:eastAsia="tr-TR"/>
              </w:rPr>
              <w:t>betes Care 2020; 43(Suppl. 1): 163-</w:t>
            </w:r>
            <w:r w:rsidRPr="00173BBC">
              <w:rPr>
                <w:rFonts w:ascii="Times New Roman" w:eastAsia="Times New Roman" w:hAnsi="Times New Roman"/>
                <w:sz w:val="20"/>
                <w:szCs w:val="20"/>
                <w:lang w:eastAsia="tr-TR"/>
              </w:rPr>
              <w:t>182.</w:t>
            </w:r>
          </w:p>
          <w:p w14:paraId="708C701F"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eastAsia="Times New Roman" w:hAnsi="Times New Roman"/>
                <w:sz w:val="20"/>
                <w:szCs w:val="20"/>
                <w:lang w:eastAsia="tr-TR"/>
              </w:rPr>
            </w:pPr>
            <w:r w:rsidRPr="00173BBC">
              <w:rPr>
                <w:rFonts w:ascii="Times New Roman" w:eastAsia="Times New Roman" w:hAnsi="Times New Roman"/>
                <w:sz w:val="20"/>
                <w:szCs w:val="20"/>
                <w:lang w:eastAsia="tr-TR"/>
              </w:rPr>
              <w:t>American Diabetes Association. 2. Classification and diagnosis of diabetes: Standards of Medical Care in Diabetesd2020. Dia</w:t>
            </w:r>
            <w:r w:rsidR="00DD5155" w:rsidRPr="00173BBC">
              <w:rPr>
                <w:rFonts w:ascii="Times New Roman" w:eastAsia="Times New Roman" w:hAnsi="Times New Roman"/>
                <w:sz w:val="20"/>
                <w:szCs w:val="20"/>
                <w:lang w:eastAsia="tr-TR"/>
              </w:rPr>
              <w:t>betes Care 2020; 43(Suppl. 1): 14-</w:t>
            </w:r>
            <w:r w:rsidRPr="00173BBC">
              <w:rPr>
                <w:rFonts w:ascii="Times New Roman" w:eastAsia="Times New Roman" w:hAnsi="Times New Roman"/>
                <w:sz w:val="20"/>
                <w:szCs w:val="20"/>
                <w:lang w:eastAsia="tr-TR"/>
              </w:rPr>
              <w:t>31.</w:t>
            </w:r>
          </w:p>
          <w:p w14:paraId="56B63B17"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eastAsia="Times New Roman" w:hAnsi="Times New Roman"/>
                <w:sz w:val="20"/>
                <w:szCs w:val="20"/>
                <w:lang w:eastAsia="tr-TR"/>
              </w:rPr>
            </w:pPr>
            <w:r w:rsidRPr="00173BBC">
              <w:rPr>
                <w:rFonts w:ascii="Times New Roman" w:eastAsia="Times New Roman" w:hAnsi="Times New Roman"/>
                <w:sz w:val="20"/>
                <w:szCs w:val="20"/>
                <w:lang w:eastAsia="tr-TR"/>
              </w:rPr>
              <w:t>American Diabetes Association. 6. Glycemic targets: Standards of Medical Care in Diabetesd2020. Di</w:t>
            </w:r>
            <w:r w:rsidR="00DD5155" w:rsidRPr="00173BBC">
              <w:rPr>
                <w:rFonts w:ascii="Times New Roman" w:eastAsia="Times New Roman" w:hAnsi="Times New Roman"/>
                <w:sz w:val="20"/>
                <w:szCs w:val="20"/>
                <w:lang w:eastAsia="tr-TR"/>
              </w:rPr>
              <w:t>abetes Care 2020; 43(Suppl. 1):66-</w:t>
            </w:r>
            <w:r w:rsidRPr="00173BBC">
              <w:rPr>
                <w:rFonts w:ascii="Times New Roman" w:eastAsia="Times New Roman" w:hAnsi="Times New Roman"/>
                <w:sz w:val="20"/>
                <w:szCs w:val="20"/>
                <w:lang w:eastAsia="tr-TR"/>
              </w:rPr>
              <w:t>76.</w:t>
            </w:r>
          </w:p>
          <w:p w14:paraId="2805B580"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eastAsia="Times New Roman" w:hAnsi="Times New Roman"/>
                <w:sz w:val="20"/>
                <w:szCs w:val="20"/>
                <w:lang w:eastAsia="tr-TR"/>
              </w:rPr>
            </w:pPr>
            <w:r w:rsidRPr="00173BBC">
              <w:rPr>
                <w:rFonts w:ascii="Times New Roman" w:eastAsia="Times New Roman" w:hAnsi="Times New Roman"/>
                <w:sz w:val="20"/>
                <w:szCs w:val="20"/>
                <w:lang w:eastAsia="tr-TR"/>
              </w:rPr>
              <w:lastRenderedPageBreak/>
              <w:t>American Diabetes Association. 7. Diabetes Technology: Standards of Medical Care in Diabetes-2020. Dia</w:t>
            </w:r>
            <w:r w:rsidR="00DD5155" w:rsidRPr="00173BBC">
              <w:rPr>
                <w:rFonts w:ascii="Times New Roman" w:eastAsia="Times New Roman" w:hAnsi="Times New Roman"/>
                <w:sz w:val="20"/>
                <w:szCs w:val="20"/>
                <w:lang w:eastAsia="tr-TR"/>
              </w:rPr>
              <w:t>betes Care 2020; 43(Suppl. 1): 77-</w:t>
            </w:r>
            <w:r w:rsidRPr="00173BBC">
              <w:rPr>
                <w:rFonts w:ascii="Times New Roman" w:eastAsia="Times New Roman" w:hAnsi="Times New Roman"/>
                <w:sz w:val="20"/>
                <w:szCs w:val="20"/>
                <w:lang w:eastAsia="tr-TR"/>
              </w:rPr>
              <w:t>88.</w:t>
            </w:r>
          </w:p>
          <w:p w14:paraId="7E10C8A9"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eastAsia="Times New Roman" w:hAnsi="Times New Roman"/>
                <w:sz w:val="20"/>
                <w:szCs w:val="20"/>
                <w:lang w:eastAsia="tr-TR"/>
              </w:rPr>
            </w:pPr>
            <w:r w:rsidRPr="00173BBC">
              <w:rPr>
                <w:rFonts w:ascii="Times New Roman" w:eastAsia="Times New Roman" w:hAnsi="Times New Roman"/>
                <w:sz w:val="20"/>
                <w:szCs w:val="20"/>
                <w:lang w:eastAsia="tr-TR"/>
              </w:rPr>
              <w:t>İnte</w:t>
            </w:r>
            <w:r w:rsidR="00DD5155" w:rsidRPr="00173BBC">
              <w:rPr>
                <w:rFonts w:ascii="Times New Roman" w:eastAsia="Times New Roman" w:hAnsi="Times New Roman"/>
                <w:sz w:val="20"/>
                <w:szCs w:val="20"/>
                <w:lang w:eastAsia="tr-TR"/>
              </w:rPr>
              <w:t xml:space="preserve">rnational Diabetes Federation. </w:t>
            </w:r>
            <w:r w:rsidRPr="00173BBC">
              <w:rPr>
                <w:rFonts w:ascii="Times New Roman" w:eastAsia="Times New Roman" w:hAnsi="Times New Roman"/>
                <w:sz w:val="20"/>
                <w:szCs w:val="20"/>
                <w:lang w:eastAsia="tr-TR"/>
              </w:rPr>
              <w:t>IDF Diabetes Atlas. 9th ed. USA</w:t>
            </w:r>
            <w:r w:rsidR="00DD5155" w:rsidRPr="00173BBC">
              <w:rPr>
                <w:rFonts w:ascii="Times New Roman" w:eastAsia="Times New Roman" w:hAnsi="Times New Roman"/>
                <w:sz w:val="20"/>
                <w:szCs w:val="20"/>
                <w:lang w:eastAsia="tr-TR"/>
              </w:rPr>
              <w:t>, 2019</w:t>
            </w:r>
            <w:r w:rsidRPr="00173BBC">
              <w:rPr>
                <w:rFonts w:ascii="Times New Roman" w:eastAsia="Times New Roman" w:hAnsi="Times New Roman"/>
                <w:sz w:val="20"/>
                <w:szCs w:val="20"/>
                <w:lang w:eastAsia="tr-TR"/>
              </w:rPr>
              <w:t>.</w:t>
            </w:r>
          </w:p>
          <w:p w14:paraId="64EF0170" w14:textId="77777777" w:rsidR="00E01EBD" w:rsidRPr="00173BBC" w:rsidRDefault="00E01EBD" w:rsidP="005E3BE8">
            <w:pPr>
              <w:pStyle w:val="ListeParagraf"/>
              <w:numPr>
                <w:ilvl w:val="0"/>
                <w:numId w:val="131"/>
              </w:numPr>
              <w:tabs>
                <w:tab w:val="left" w:pos="3435"/>
              </w:tabs>
              <w:spacing w:after="0" w:line="240" w:lineRule="auto"/>
              <w:jc w:val="both"/>
              <w:rPr>
                <w:rFonts w:ascii="Times New Roman" w:eastAsia="Times New Roman" w:hAnsi="Times New Roman"/>
                <w:sz w:val="20"/>
                <w:szCs w:val="20"/>
                <w:lang w:eastAsia="tr-TR"/>
              </w:rPr>
            </w:pPr>
            <w:r w:rsidRPr="00173BBC">
              <w:rPr>
                <w:rFonts w:ascii="Times New Roman" w:eastAsia="Times New Roman" w:hAnsi="Times New Roman"/>
                <w:sz w:val="20"/>
                <w:szCs w:val="20"/>
                <w:lang w:eastAsia="tr-TR"/>
              </w:rPr>
              <w:t xml:space="preserve">Classification of diabetes mellitus. Geneva: World Health Organization; 2019. Licence: CC BY-NC-SA 3.0 IGO. </w:t>
            </w:r>
          </w:p>
          <w:p w14:paraId="4017243E" w14:textId="77777777" w:rsidR="00E01EBD" w:rsidRPr="00173BBC" w:rsidRDefault="00DD5155" w:rsidP="005E3BE8">
            <w:pPr>
              <w:pStyle w:val="ListeParagraf"/>
              <w:numPr>
                <w:ilvl w:val="0"/>
                <w:numId w:val="131"/>
              </w:numPr>
              <w:tabs>
                <w:tab w:val="left" w:pos="3435"/>
              </w:tabs>
              <w:spacing w:after="0" w:line="240" w:lineRule="auto"/>
              <w:jc w:val="both"/>
              <w:rPr>
                <w:rStyle w:val="Kpr"/>
                <w:rFonts w:ascii="Times New Roman" w:eastAsia="Times New Roman" w:hAnsi="Times New Roman"/>
                <w:color w:val="auto"/>
                <w:sz w:val="20"/>
                <w:szCs w:val="20"/>
                <w:u w:val="none"/>
                <w:lang w:eastAsia="tr-TR"/>
              </w:rPr>
            </w:pPr>
            <w:r w:rsidRPr="00173BBC">
              <w:rPr>
                <w:rFonts w:ascii="Times New Roman" w:eastAsia="Times New Roman" w:hAnsi="Times New Roman"/>
                <w:sz w:val="20"/>
                <w:szCs w:val="20"/>
                <w:lang w:eastAsia="tr-TR"/>
              </w:rPr>
              <w:t xml:space="preserve">American Diabetes Association. </w:t>
            </w:r>
            <w:r w:rsidR="00E01EBD" w:rsidRPr="00173BBC">
              <w:rPr>
                <w:rFonts w:ascii="Times New Roman" w:eastAsia="Times New Roman" w:hAnsi="Times New Roman"/>
                <w:sz w:val="20"/>
                <w:szCs w:val="20"/>
                <w:lang w:eastAsia="tr-TR"/>
              </w:rPr>
              <w:t>The Type 1 Diabetes Self- Care Manual. USA</w:t>
            </w:r>
            <w:r w:rsidRPr="00173BBC">
              <w:rPr>
                <w:rFonts w:ascii="Times New Roman" w:eastAsia="Times New Roman" w:hAnsi="Times New Roman"/>
                <w:sz w:val="20"/>
                <w:szCs w:val="20"/>
                <w:lang w:eastAsia="tr-TR"/>
              </w:rPr>
              <w:t>, 2018</w:t>
            </w:r>
            <w:r w:rsidR="00E01EBD" w:rsidRPr="00173BBC">
              <w:rPr>
                <w:rFonts w:ascii="Times New Roman" w:eastAsia="Times New Roman" w:hAnsi="Times New Roman"/>
                <w:sz w:val="20"/>
                <w:szCs w:val="20"/>
                <w:lang w:eastAsia="tr-TR"/>
              </w:rPr>
              <w:t>.</w:t>
            </w:r>
            <w:r w:rsidR="007135C1" w:rsidRPr="00173BBC">
              <w:rPr>
                <w:rFonts w:ascii="Times New Roman" w:eastAsia="Times New Roman" w:hAnsi="Times New Roman"/>
                <w:sz w:val="20"/>
                <w:szCs w:val="20"/>
                <w:lang w:eastAsia="tr-TR"/>
              </w:rPr>
              <w:t xml:space="preserve"> </w:t>
            </w:r>
            <w:hyperlink r:id="rId88" w:history="1">
              <w:r w:rsidR="00E01EBD" w:rsidRPr="00173BBC">
                <w:rPr>
                  <w:rStyle w:val="Kpr"/>
                  <w:rFonts w:ascii="Times New Roman" w:eastAsia="Times New Roman" w:hAnsi="Times New Roman"/>
                  <w:color w:val="auto"/>
                  <w:sz w:val="20"/>
                  <w:szCs w:val="20"/>
                  <w:u w:val="none"/>
                  <w:lang w:eastAsia="tr-TR"/>
                </w:rPr>
                <w:t>https://doi.org/10.2337/9781580406208</w:t>
              </w:r>
            </w:hyperlink>
          </w:p>
          <w:p w14:paraId="52D63058" w14:textId="77777777" w:rsidR="00795EBB" w:rsidRPr="00173BBC" w:rsidRDefault="00E01EBD" w:rsidP="005E3BE8">
            <w:pPr>
              <w:pStyle w:val="ListeParagraf"/>
              <w:numPr>
                <w:ilvl w:val="0"/>
                <w:numId w:val="131"/>
              </w:numPr>
              <w:tabs>
                <w:tab w:val="left" w:pos="3435"/>
              </w:tabs>
              <w:spacing w:after="0" w:line="240" w:lineRule="auto"/>
              <w:jc w:val="both"/>
              <w:rPr>
                <w:rFonts w:ascii="Times New Roman" w:eastAsia="Times New Roman" w:hAnsi="Times New Roman"/>
                <w:sz w:val="20"/>
                <w:szCs w:val="20"/>
                <w:lang w:eastAsia="tr-TR"/>
              </w:rPr>
            </w:pPr>
            <w:r w:rsidRPr="00173BBC">
              <w:rPr>
                <w:rFonts w:ascii="Times New Roman" w:eastAsia="Times New Roman" w:hAnsi="Times New Roman"/>
                <w:sz w:val="20"/>
                <w:szCs w:val="20"/>
                <w:lang w:eastAsia="tr-TR"/>
              </w:rPr>
              <w:t>İnternette konu ile ilgili kaynaklar</w:t>
            </w:r>
          </w:p>
        </w:tc>
        <w:tc>
          <w:tcPr>
            <w:tcW w:w="1275" w:type="dxa"/>
            <w:shd w:val="clear" w:color="auto" w:fill="auto"/>
          </w:tcPr>
          <w:p w14:paraId="7E09874B" w14:textId="77777777" w:rsidR="00795EBB" w:rsidRPr="00173BBC" w:rsidRDefault="00795EBB" w:rsidP="00975D13">
            <w:pPr>
              <w:jc w:val="both"/>
              <w:rPr>
                <w:sz w:val="20"/>
                <w:szCs w:val="20"/>
              </w:rPr>
            </w:pPr>
            <w:r w:rsidRPr="00173BBC">
              <w:rPr>
                <w:sz w:val="20"/>
                <w:szCs w:val="20"/>
              </w:rPr>
              <w:lastRenderedPageBreak/>
              <w:t xml:space="preserve">Çocuk Sağlığı ve Hastalıkları Hemşireliği </w:t>
            </w:r>
          </w:p>
        </w:tc>
      </w:tr>
      <w:tr w:rsidR="00AD3E5E" w:rsidRPr="00173BBC" w14:paraId="2E1A3759" w14:textId="77777777" w:rsidTr="00AD3E5E">
        <w:tc>
          <w:tcPr>
            <w:tcW w:w="2524" w:type="dxa"/>
            <w:shd w:val="clear" w:color="auto" w:fill="auto"/>
          </w:tcPr>
          <w:p w14:paraId="402677DF" w14:textId="77777777" w:rsidR="00AD3E5E" w:rsidRPr="00173BBC" w:rsidRDefault="00AD3E5E" w:rsidP="00975D13">
            <w:pPr>
              <w:rPr>
                <w:b/>
                <w:sz w:val="20"/>
                <w:szCs w:val="20"/>
              </w:rPr>
            </w:pPr>
            <w:bookmarkStart w:id="3" w:name="_GoBack" w:colFirst="1" w:colLast="2"/>
            <w:r>
              <w:rPr>
                <w:sz w:val="20"/>
                <w:szCs w:val="20"/>
              </w:rPr>
              <w:lastRenderedPageBreak/>
              <w:t>Diyabet Hemşireliği</w:t>
            </w:r>
          </w:p>
        </w:tc>
        <w:tc>
          <w:tcPr>
            <w:tcW w:w="5692" w:type="dxa"/>
            <w:shd w:val="clear" w:color="auto" w:fill="auto"/>
          </w:tcPr>
          <w:p w14:paraId="1ED178E2" w14:textId="77777777" w:rsidR="00AD3E5E" w:rsidRPr="00AD6D62" w:rsidRDefault="00AD3E5E" w:rsidP="00C95EA3">
            <w:pPr>
              <w:pStyle w:val="ListeParagraf"/>
              <w:numPr>
                <w:ilvl w:val="0"/>
                <w:numId w:val="129"/>
              </w:numPr>
              <w:spacing w:after="0" w:line="240" w:lineRule="auto"/>
              <w:ind w:left="357" w:hanging="357"/>
              <w:rPr>
                <w:rFonts w:ascii="Times New Roman" w:hAnsi="Times New Roman"/>
                <w:sz w:val="20"/>
                <w:szCs w:val="20"/>
              </w:rPr>
            </w:pPr>
            <w:r w:rsidRPr="00AD6D62">
              <w:rPr>
                <w:rFonts w:ascii="Times New Roman" w:hAnsi="Times New Roman"/>
                <w:sz w:val="20"/>
                <w:szCs w:val="20"/>
              </w:rPr>
              <w:t>Diyabet eğitim hemşiresinin rol ve işlevlerini açıklayabilme</w:t>
            </w:r>
          </w:p>
          <w:p w14:paraId="65174BE4" w14:textId="77777777" w:rsidR="00AD3E5E" w:rsidRPr="00AD6D62" w:rsidRDefault="00AD3E5E" w:rsidP="00C95EA3">
            <w:pPr>
              <w:pStyle w:val="ListeParagraf"/>
              <w:numPr>
                <w:ilvl w:val="0"/>
                <w:numId w:val="129"/>
              </w:numPr>
              <w:spacing w:after="0" w:line="240" w:lineRule="auto"/>
              <w:ind w:left="357" w:hanging="357"/>
              <w:rPr>
                <w:rFonts w:ascii="Times New Roman" w:hAnsi="Times New Roman"/>
                <w:sz w:val="20"/>
                <w:szCs w:val="20"/>
              </w:rPr>
            </w:pPr>
            <w:r w:rsidRPr="00AD6D62">
              <w:rPr>
                <w:rFonts w:ascii="Times New Roman" w:hAnsi="Times New Roman"/>
                <w:sz w:val="20"/>
                <w:szCs w:val="20"/>
              </w:rPr>
              <w:t>İnsülin çeşitlerini sayabilme</w:t>
            </w:r>
          </w:p>
          <w:p w14:paraId="49C76935" w14:textId="77777777" w:rsidR="00AD3E5E" w:rsidRPr="00AD6D62" w:rsidRDefault="00AD3E5E" w:rsidP="00C95EA3">
            <w:pPr>
              <w:pStyle w:val="ListeParagraf"/>
              <w:numPr>
                <w:ilvl w:val="0"/>
                <w:numId w:val="129"/>
              </w:numPr>
              <w:spacing w:after="0" w:line="240" w:lineRule="auto"/>
              <w:ind w:left="357" w:hanging="357"/>
              <w:rPr>
                <w:rFonts w:ascii="Times New Roman" w:hAnsi="Times New Roman"/>
                <w:sz w:val="20"/>
                <w:szCs w:val="20"/>
              </w:rPr>
            </w:pPr>
            <w:r w:rsidRPr="00AD6D62">
              <w:rPr>
                <w:rFonts w:ascii="Times New Roman" w:hAnsi="Times New Roman"/>
                <w:sz w:val="20"/>
                <w:szCs w:val="20"/>
              </w:rPr>
              <w:t>İnsülin kalemlerinin çeşitlerini sayabilme</w:t>
            </w:r>
          </w:p>
          <w:p w14:paraId="021BE801" w14:textId="77777777" w:rsidR="00AD3E5E" w:rsidRPr="00AD6D62" w:rsidRDefault="00AD3E5E" w:rsidP="00C95EA3">
            <w:pPr>
              <w:pStyle w:val="ListeParagraf"/>
              <w:numPr>
                <w:ilvl w:val="0"/>
                <w:numId w:val="129"/>
              </w:numPr>
              <w:spacing w:after="0" w:line="240" w:lineRule="auto"/>
              <w:ind w:left="357" w:hanging="357"/>
              <w:rPr>
                <w:rFonts w:ascii="Times New Roman" w:hAnsi="Times New Roman"/>
                <w:sz w:val="20"/>
                <w:szCs w:val="20"/>
              </w:rPr>
            </w:pPr>
            <w:r w:rsidRPr="00AD6D62">
              <w:rPr>
                <w:rFonts w:ascii="Times New Roman" w:hAnsi="Times New Roman"/>
                <w:sz w:val="20"/>
                <w:szCs w:val="20"/>
              </w:rPr>
              <w:t>İnsülin uygulamasında dikkat edilecek noktaları açıklayabilme</w:t>
            </w:r>
          </w:p>
          <w:p w14:paraId="20E3CF09" w14:textId="77777777" w:rsidR="00FF77A5" w:rsidRPr="00AD6D62" w:rsidRDefault="00AD3E5E" w:rsidP="00FF77A5">
            <w:pPr>
              <w:pStyle w:val="ListeParagraf"/>
              <w:numPr>
                <w:ilvl w:val="0"/>
                <w:numId w:val="129"/>
              </w:numPr>
              <w:spacing w:after="0" w:line="240" w:lineRule="auto"/>
              <w:ind w:left="357" w:hanging="357"/>
              <w:rPr>
                <w:rFonts w:ascii="Times New Roman" w:hAnsi="Times New Roman"/>
                <w:sz w:val="20"/>
                <w:szCs w:val="20"/>
              </w:rPr>
            </w:pPr>
            <w:r w:rsidRPr="00AD6D62">
              <w:rPr>
                <w:rFonts w:ascii="Times New Roman" w:hAnsi="Times New Roman"/>
                <w:sz w:val="20"/>
                <w:szCs w:val="20"/>
              </w:rPr>
              <w:t>Kan şekeri takibini açıklayabilme</w:t>
            </w:r>
          </w:p>
          <w:p w14:paraId="32391B88" w14:textId="6D9FA758" w:rsidR="00AD3E5E" w:rsidRPr="00AD6D62" w:rsidRDefault="00AD3E5E" w:rsidP="00FF77A5">
            <w:pPr>
              <w:pStyle w:val="ListeParagraf"/>
              <w:numPr>
                <w:ilvl w:val="0"/>
                <w:numId w:val="129"/>
              </w:numPr>
              <w:spacing w:after="0" w:line="240" w:lineRule="auto"/>
              <w:ind w:left="357" w:hanging="357"/>
              <w:rPr>
                <w:rFonts w:ascii="Times New Roman" w:hAnsi="Times New Roman"/>
                <w:sz w:val="20"/>
                <w:szCs w:val="20"/>
              </w:rPr>
            </w:pPr>
            <w:r w:rsidRPr="00AD6D62">
              <w:rPr>
                <w:rFonts w:ascii="Times New Roman" w:hAnsi="Times New Roman"/>
                <w:sz w:val="20"/>
                <w:szCs w:val="20"/>
              </w:rPr>
              <w:t>İdrarda keton bakmayı açıklayabilme</w:t>
            </w:r>
          </w:p>
        </w:tc>
        <w:tc>
          <w:tcPr>
            <w:tcW w:w="5083" w:type="dxa"/>
            <w:shd w:val="clear" w:color="auto" w:fill="auto"/>
          </w:tcPr>
          <w:p w14:paraId="53E1ED2A" w14:textId="77777777" w:rsidR="00AD3E5E" w:rsidRPr="00AD6D62" w:rsidRDefault="00AD3E5E" w:rsidP="00C95EA3">
            <w:pPr>
              <w:rPr>
                <w:sz w:val="20"/>
                <w:szCs w:val="20"/>
              </w:rPr>
            </w:pPr>
            <w:r w:rsidRPr="00AD6D62">
              <w:rPr>
                <w:b/>
                <w:sz w:val="20"/>
                <w:szCs w:val="20"/>
                <w:u w:val="single"/>
              </w:rPr>
              <w:t>Öğretim Yöntemleri</w:t>
            </w:r>
          </w:p>
          <w:p w14:paraId="1D543AC4" w14:textId="77777777" w:rsidR="00AD3E5E" w:rsidRPr="00AD6D62" w:rsidRDefault="00AD3E5E" w:rsidP="00C95EA3">
            <w:pPr>
              <w:rPr>
                <w:sz w:val="20"/>
                <w:szCs w:val="20"/>
              </w:rPr>
            </w:pPr>
            <w:r w:rsidRPr="00AD6D62">
              <w:rPr>
                <w:sz w:val="20"/>
                <w:szCs w:val="20"/>
              </w:rPr>
              <w:t>Anlatım</w:t>
            </w:r>
          </w:p>
          <w:p w14:paraId="435F2C8C" w14:textId="77777777" w:rsidR="00AD3E5E" w:rsidRPr="00AD6D62" w:rsidRDefault="00AD3E5E" w:rsidP="00C95EA3">
            <w:pPr>
              <w:rPr>
                <w:sz w:val="20"/>
                <w:szCs w:val="20"/>
              </w:rPr>
            </w:pPr>
            <w:r w:rsidRPr="00AD6D62">
              <w:rPr>
                <w:sz w:val="20"/>
                <w:szCs w:val="20"/>
              </w:rPr>
              <w:t>Soru-cevap</w:t>
            </w:r>
          </w:p>
          <w:p w14:paraId="353CCB4E" w14:textId="77777777" w:rsidR="00AD3E5E" w:rsidRPr="00AD6D62" w:rsidRDefault="00AD3E5E" w:rsidP="00C95EA3">
            <w:pPr>
              <w:rPr>
                <w:b/>
                <w:sz w:val="20"/>
                <w:szCs w:val="20"/>
                <w:u w:val="single"/>
              </w:rPr>
            </w:pPr>
            <w:r w:rsidRPr="00AD6D62">
              <w:rPr>
                <w:b/>
                <w:sz w:val="20"/>
                <w:szCs w:val="20"/>
                <w:u w:val="single"/>
              </w:rPr>
              <w:t>Araç-Gereç-Materyal</w:t>
            </w:r>
          </w:p>
          <w:p w14:paraId="78503E02" w14:textId="77777777" w:rsidR="00AD3E5E" w:rsidRPr="00AD6D62" w:rsidRDefault="00AD3E5E" w:rsidP="00C95EA3">
            <w:pPr>
              <w:rPr>
                <w:sz w:val="20"/>
                <w:szCs w:val="20"/>
              </w:rPr>
            </w:pPr>
            <w:r w:rsidRPr="00AD6D62">
              <w:rPr>
                <w:sz w:val="20"/>
                <w:szCs w:val="20"/>
              </w:rPr>
              <w:t>Projektör</w:t>
            </w:r>
          </w:p>
          <w:p w14:paraId="3967C84A" w14:textId="77777777" w:rsidR="00AD3E5E" w:rsidRPr="00AD6D62" w:rsidRDefault="00AD3E5E" w:rsidP="00C95EA3">
            <w:pPr>
              <w:rPr>
                <w:sz w:val="20"/>
                <w:szCs w:val="20"/>
              </w:rPr>
            </w:pPr>
            <w:r w:rsidRPr="00AD6D62">
              <w:rPr>
                <w:sz w:val="20"/>
                <w:szCs w:val="20"/>
              </w:rPr>
              <w:t>İnsülin, stick, kan şekeri ölçüm cihazı vb malzemeler</w:t>
            </w:r>
          </w:p>
        </w:tc>
        <w:tc>
          <w:tcPr>
            <w:tcW w:w="1275" w:type="dxa"/>
            <w:shd w:val="clear" w:color="auto" w:fill="auto"/>
          </w:tcPr>
          <w:p w14:paraId="5D7B9892" w14:textId="5E9B27EE" w:rsidR="00AD3E5E" w:rsidRPr="00173BBC" w:rsidRDefault="00AD6D62" w:rsidP="00975D13">
            <w:pPr>
              <w:rPr>
                <w:sz w:val="20"/>
                <w:szCs w:val="20"/>
              </w:rPr>
            </w:pPr>
            <w:r>
              <w:rPr>
                <w:sz w:val="20"/>
                <w:szCs w:val="20"/>
              </w:rPr>
              <w:t xml:space="preserve">Hastane diyabet hemşiresi </w:t>
            </w:r>
          </w:p>
          <w:p w14:paraId="69990323" w14:textId="77777777" w:rsidR="00AD3E5E" w:rsidRPr="00173BBC" w:rsidRDefault="00AD3E5E" w:rsidP="00975D13">
            <w:pPr>
              <w:rPr>
                <w:b/>
                <w:sz w:val="20"/>
                <w:szCs w:val="20"/>
              </w:rPr>
            </w:pPr>
          </w:p>
        </w:tc>
      </w:tr>
      <w:bookmarkEnd w:id="3"/>
      <w:tr w:rsidR="00173BBC" w:rsidRPr="00173BBC" w14:paraId="39F4336F" w14:textId="77777777" w:rsidTr="00AD3E5E">
        <w:tc>
          <w:tcPr>
            <w:tcW w:w="2524" w:type="dxa"/>
            <w:shd w:val="clear" w:color="auto" w:fill="auto"/>
          </w:tcPr>
          <w:p w14:paraId="3ECA1ECF" w14:textId="77777777" w:rsidR="00795EBB" w:rsidRPr="00173BBC" w:rsidRDefault="00795EBB" w:rsidP="00975D13">
            <w:pPr>
              <w:rPr>
                <w:b/>
                <w:sz w:val="20"/>
                <w:szCs w:val="20"/>
              </w:rPr>
            </w:pPr>
            <w:r w:rsidRPr="00173BBC">
              <w:rPr>
                <w:sz w:val="20"/>
                <w:szCs w:val="20"/>
              </w:rPr>
              <w:t xml:space="preserve">Adrenal </w:t>
            </w:r>
            <w:r w:rsidR="00C4016C" w:rsidRPr="00173BBC">
              <w:rPr>
                <w:sz w:val="20"/>
                <w:szCs w:val="20"/>
              </w:rPr>
              <w:t>Bez Hastalıkları</w:t>
            </w:r>
          </w:p>
        </w:tc>
        <w:tc>
          <w:tcPr>
            <w:tcW w:w="5692" w:type="dxa"/>
            <w:shd w:val="clear" w:color="auto" w:fill="auto"/>
          </w:tcPr>
          <w:p w14:paraId="6B0CBDFE"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Addison hastalığını tanımlayabilme</w:t>
            </w:r>
          </w:p>
          <w:p w14:paraId="62E1AE76"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Addison hastalığında görülen belirtileri</w:t>
            </w:r>
            <w:r w:rsidR="003267B8" w:rsidRPr="00173BBC">
              <w:rPr>
                <w:rFonts w:ascii="Times New Roman" w:hAnsi="Times New Roman"/>
                <w:sz w:val="20"/>
                <w:szCs w:val="20"/>
              </w:rPr>
              <w:t xml:space="preserve"> adrenal bez hormonları ile bağlantı kurarak açıklayabilme</w:t>
            </w:r>
          </w:p>
          <w:p w14:paraId="06EEC202"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Addison hastalığında kullanılan tanı yöntemlerini sıralayabilme</w:t>
            </w:r>
          </w:p>
          <w:p w14:paraId="109571BD"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Addison hastalığındaki tedavi ilkelerini sıralayabilme </w:t>
            </w:r>
          </w:p>
          <w:p w14:paraId="50391D2D"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Addison hastalığında hemşirelik bakım ilkelerini sıralayabilme</w:t>
            </w:r>
          </w:p>
          <w:p w14:paraId="3A21260F" w14:textId="77777777" w:rsidR="00795EBB" w:rsidRPr="00173BBC" w:rsidRDefault="00A930E6"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Addison hastasının</w:t>
            </w:r>
            <w:r w:rsidR="00795EBB" w:rsidRPr="00173BBC">
              <w:rPr>
                <w:rFonts w:ascii="Times New Roman" w:hAnsi="Times New Roman"/>
                <w:sz w:val="20"/>
                <w:szCs w:val="20"/>
              </w:rPr>
              <w:t xml:space="preserve"> evde bakım ilkelerini sıralayabilme</w:t>
            </w:r>
          </w:p>
          <w:p w14:paraId="24BDD7B5"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Cushing sendromunu tanımlayabilme</w:t>
            </w:r>
          </w:p>
          <w:p w14:paraId="2208EE75"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Cushing sendromunda görülen belirtileri</w:t>
            </w:r>
            <w:r w:rsidR="00A930E6" w:rsidRPr="00173BBC">
              <w:rPr>
                <w:rFonts w:ascii="Times New Roman" w:hAnsi="Times New Roman"/>
                <w:sz w:val="20"/>
                <w:szCs w:val="20"/>
              </w:rPr>
              <w:t xml:space="preserve"> kortizol hormonu ile ilişkilendirme</w:t>
            </w:r>
          </w:p>
          <w:p w14:paraId="4BB0BEB8"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Cushing sendromunun komplikasyonlarını </w:t>
            </w:r>
            <w:r w:rsidR="00E678F5" w:rsidRPr="00173BBC">
              <w:rPr>
                <w:rFonts w:ascii="Times New Roman" w:hAnsi="Times New Roman"/>
                <w:sz w:val="20"/>
                <w:szCs w:val="20"/>
              </w:rPr>
              <w:t>açıklayabilme</w:t>
            </w:r>
          </w:p>
          <w:p w14:paraId="569165DE"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Cushing sendromunda kullanılan tanı yöntemlerini sıralayabilme</w:t>
            </w:r>
          </w:p>
          <w:p w14:paraId="22FDEB5D"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Cushing sendromundaki tedavi ilkelerini sıralayabilme </w:t>
            </w:r>
          </w:p>
          <w:p w14:paraId="023B0FFA" w14:textId="77777777" w:rsidR="00795EBB" w:rsidRPr="00173BBC" w:rsidRDefault="00A930E6"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Cushing sendromlu hastanın</w:t>
            </w:r>
            <w:r w:rsidR="00795EBB" w:rsidRPr="00173BBC">
              <w:rPr>
                <w:rFonts w:ascii="Times New Roman" w:hAnsi="Times New Roman"/>
                <w:sz w:val="20"/>
                <w:szCs w:val="20"/>
              </w:rPr>
              <w:t xml:space="preserve"> hemşirelik </w:t>
            </w:r>
            <w:r w:rsidRPr="00173BBC">
              <w:rPr>
                <w:rFonts w:ascii="Times New Roman" w:hAnsi="Times New Roman"/>
                <w:sz w:val="20"/>
                <w:szCs w:val="20"/>
              </w:rPr>
              <w:t>bakım planını oluşturabilme</w:t>
            </w:r>
          </w:p>
          <w:p w14:paraId="2EE09E59"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Cushing sendromunun evde bakım ilkelerini sıralayabilme</w:t>
            </w:r>
          </w:p>
          <w:p w14:paraId="7A277C78" w14:textId="77777777" w:rsidR="00795EBB" w:rsidRPr="00173BBC" w:rsidRDefault="00795EBB" w:rsidP="005E3BE8">
            <w:pPr>
              <w:pStyle w:val="ListeParagraf"/>
              <w:numPr>
                <w:ilvl w:val="0"/>
                <w:numId w:val="129"/>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Cushing sendromu</w:t>
            </w:r>
            <w:r w:rsidR="003267B8" w:rsidRPr="00173BBC">
              <w:rPr>
                <w:rFonts w:ascii="Times New Roman" w:hAnsi="Times New Roman"/>
                <w:sz w:val="20"/>
                <w:szCs w:val="20"/>
              </w:rPr>
              <w:t xml:space="preserve"> cerrahisine hastayı hazırlayabilme</w:t>
            </w:r>
          </w:p>
          <w:p w14:paraId="57DF0B04" w14:textId="77777777" w:rsidR="00E175C9" w:rsidRPr="00173BBC" w:rsidRDefault="00795EBB" w:rsidP="005E3BE8">
            <w:pPr>
              <w:pStyle w:val="ListeParagraf"/>
              <w:numPr>
                <w:ilvl w:val="0"/>
                <w:numId w:val="13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Cushing sendromu</w:t>
            </w:r>
            <w:r w:rsidR="0082271C" w:rsidRPr="00173BBC">
              <w:rPr>
                <w:rFonts w:ascii="Times New Roman" w:hAnsi="Times New Roman"/>
                <w:sz w:val="20"/>
                <w:szCs w:val="20"/>
              </w:rPr>
              <w:t xml:space="preserve"> cerrahisi sonrası hastanın hemşirelik </w:t>
            </w:r>
            <w:r w:rsidR="00E175C9" w:rsidRPr="00173BBC">
              <w:rPr>
                <w:rFonts w:ascii="Times New Roman" w:hAnsi="Times New Roman"/>
                <w:sz w:val="20"/>
                <w:szCs w:val="20"/>
              </w:rPr>
              <w:t xml:space="preserve">bakımını kanıta dayalı olarak planlayabilme </w:t>
            </w:r>
          </w:p>
          <w:p w14:paraId="22B6895F" w14:textId="77777777" w:rsidR="00795EBB" w:rsidRPr="00173BBC" w:rsidRDefault="00795EBB" w:rsidP="005E3BE8">
            <w:pPr>
              <w:pStyle w:val="ListeParagraf"/>
              <w:numPr>
                <w:ilvl w:val="0"/>
                <w:numId w:val="13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Feokromasitomayı tanımlayabilme</w:t>
            </w:r>
          </w:p>
          <w:p w14:paraId="4FC0D116" w14:textId="77777777" w:rsidR="00795EBB" w:rsidRPr="00173BBC" w:rsidRDefault="00795EBB" w:rsidP="005E3BE8">
            <w:pPr>
              <w:pStyle w:val="ListeParagraf"/>
              <w:numPr>
                <w:ilvl w:val="0"/>
                <w:numId w:val="13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Feok</w:t>
            </w:r>
            <w:r w:rsidR="001B62BC" w:rsidRPr="00173BBC">
              <w:rPr>
                <w:rFonts w:ascii="Times New Roman" w:hAnsi="Times New Roman"/>
                <w:sz w:val="20"/>
                <w:szCs w:val="20"/>
              </w:rPr>
              <w:t>romasitomada görülen belirtiler ve adrenal bez hormonları arasında bağlantı kurabilme</w:t>
            </w:r>
          </w:p>
          <w:p w14:paraId="33220F16" w14:textId="77777777" w:rsidR="00795EBB" w:rsidRPr="00173BBC" w:rsidRDefault="00795EBB" w:rsidP="005E3BE8">
            <w:pPr>
              <w:pStyle w:val="ListeParagraf"/>
              <w:numPr>
                <w:ilvl w:val="0"/>
                <w:numId w:val="13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Feokromasitomada kullanılan tanı yöntemlerini sıralayabilme</w:t>
            </w:r>
          </w:p>
          <w:p w14:paraId="3CA98D84" w14:textId="77777777" w:rsidR="00795EBB" w:rsidRPr="00173BBC" w:rsidRDefault="00795EBB" w:rsidP="005E3BE8">
            <w:pPr>
              <w:pStyle w:val="ListeParagraf"/>
              <w:numPr>
                <w:ilvl w:val="0"/>
                <w:numId w:val="13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Feokromasitomada tedavi ilkelerini </w:t>
            </w:r>
            <w:r w:rsidR="001B62BC" w:rsidRPr="00173BBC">
              <w:rPr>
                <w:rFonts w:ascii="Times New Roman" w:hAnsi="Times New Roman"/>
                <w:sz w:val="20"/>
                <w:szCs w:val="20"/>
              </w:rPr>
              <w:t>açıklayabilme</w:t>
            </w:r>
          </w:p>
          <w:p w14:paraId="4FA6E894" w14:textId="77777777" w:rsidR="00795EBB" w:rsidRPr="00173BBC" w:rsidRDefault="00795EBB" w:rsidP="005E3BE8">
            <w:pPr>
              <w:pStyle w:val="ListeParagraf"/>
              <w:numPr>
                <w:ilvl w:val="0"/>
                <w:numId w:val="13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Feokromasitomada hemşirelik bakım ilkelerini sıralayabilme</w:t>
            </w:r>
          </w:p>
          <w:p w14:paraId="5135579F" w14:textId="77777777" w:rsidR="0082271C" w:rsidRPr="00173BBC" w:rsidRDefault="00795EBB" w:rsidP="005E3BE8">
            <w:pPr>
              <w:pStyle w:val="ListeParagraf"/>
              <w:numPr>
                <w:ilvl w:val="0"/>
                <w:numId w:val="13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Feokromasitomada evde bakım </w:t>
            </w:r>
            <w:r w:rsidR="001B62BC" w:rsidRPr="00173BBC">
              <w:rPr>
                <w:rFonts w:ascii="Times New Roman" w:hAnsi="Times New Roman"/>
                <w:sz w:val="20"/>
                <w:szCs w:val="20"/>
              </w:rPr>
              <w:t>sürecinde hemşirelik uygulamalarını belirleyebilme</w:t>
            </w:r>
          </w:p>
          <w:p w14:paraId="066F5125" w14:textId="77777777" w:rsidR="001B62BC" w:rsidRPr="00173BBC" w:rsidRDefault="00795EBB" w:rsidP="005E3BE8">
            <w:pPr>
              <w:pStyle w:val="ListeParagraf"/>
              <w:numPr>
                <w:ilvl w:val="0"/>
                <w:numId w:val="13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Feokromasitomada ameliyat öncesi </w:t>
            </w:r>
            <w:r w:rsidR="001B62BC" w:rsidRPr="00173BBC">
              <w:rPr>
                <w:rFonts w:ascii="Times New Roman" w:hAnsi="Times New Roman"/>
                <w:sz w:val="20"/>
                <w:szCs w:val="20"/>
              </w:rPr>
              <w:t>hasta hazırlığını planlayabilme</w:t>
            </w:r>
          </w:p>
          <w:p w14:paraId="7788BEDF" w14:textId="77777777" w:rsidR="00795EBB" w:rsidRPr="00173BBC" w:rsidRDefault="00795EBB" w:rsidP="005E3BE8">
            <w:pPr>
              <w:pStyle w:val="ListeParagraf"/>
              <w:numPr>
                <w:ilvl w:val="0"/>
                <w:numId w:val="13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Feokromasitomada ameliyat sonrası bakım ilkelerini açıklayabilme</w:t>
            </w:r>
          </w:p>
          <w:p w14:paraId="540F6753" w14:textId="77777777" w:rsidR="00795EBB" w:rsidRPr="00173BBC" w:rsidRDefault="00795EBB" w:rsidP="005E3BE8">
            <w:pPr>
              <w:pStyle w:val="ListeParagraf"/>
              <w:numPr>
                <w:ilvl w:val="0"/>
                <w:numId w:val="132"/>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Steroid alan hasta</w:t>
            </w:r>
            <w:r w:rsidR="0082271C" w:rsidRPr="00173BBC">
              <w:rPr>
                <w:rFonts w:ascii="Times New Roman" w:hAnsi="Times New Roman"/>
                <w:sz w:val="20"/>
                <w:szCs w:val="20"/>
              </w:rPr>
              <w:t xml:space="preserve">nın </w:t>
            </w:r>
            <w:r w:rsidR="00E175C9" w:rsidRPr="00173BBC">
              <w:rPr>
                <w:rFonts w:ascii="Times New Roman" w:hAnsi="Times New Roman"/>
                <w:sz w:val="20"/>
                <w:szCs w:val="20"/>
              </w:rPr>
              <w:t xml:space="preserve">bakımını kanıta dayalı olarak </w:t>
            </w:r>
            <w:r w:rsidR="0082271C" w:rsidRPr="00173BBC">
              <w:rPr>
                <w:rFonts w:ascii="Times New Roman" w:hAnsi="Times New Roman"/>
                <w:sz w:val="20"/>
                <w:szCs w:val="20"/>
              </w:rPr>
              <w:t>tartışabilme</w:t>
            </w:r>
          </w:p>
        </w:tc>
        <w:tc>
          <w:tcPr>
            <w:tcW w:w="5083" w:type="dxa"/>
            <w:shd w:val="clear" w:color="auto" w:fill="auto"/>
          </w:tcPr>
          <w:p w14:paraId="6DFBADCC" w14:textId="77777777" w:rsidR="00795EBB" w:rsidRPr="00173BBC" w:rsidRDefault="00795EBB" w:rsidP="00975D13">
            <w:pPr>
              <w:rPr>
                <w:b/>
                <w:sz w:val="20"/>
                <w:szCs w:val="20"/>
                <w:u w:val="single"/>
              </w:rPr>
            </w:pPr>
            <w:r w:rsidRPr="00173BBC">
              <w:rPr>
                <w:b/>
                <w:sz w:val="20"/>
                <w:szCs w:val="20"/>
                <w:u w:val="single"/>
              </w:rPr>
              <w:lastRenderedPageBreak/>
              <w:t>Öğretim Yöntemleri</w:t>
            </w:r>
          </w:p>
          <w:p w14:paraId="6B47525C" w14:textId="77777777" w:rsidR="00795EBB" w:rsidRPr="00173BBC" w:rsidRDefault="00795EBB" w:rsidP="00975D13">
            <w:pPr>
              <w:rPr>
                <w:sz w:val="20"/>
                <w:szCs w:val="20"/>
              </w:rPr>
            </w:pPr>
            <w:r w:rsidRPr="00173BBC">
              <w:rPr>
                <w:sz w:val="20"/>
                <w:szCs w:val="20"/>
              </w:rPr>
              <w:t>Anlatım</w:t>
            </w:r>
          </w:p>
          <w:p w14:paraId="2A2F78F4" w14:textId="77777777" w:rsidR="00795EBB" w:rsidRPr="00173BBC" w:rsidRDefault="00795EBB" w:rsidP="00975D13">
            <w:pPr>
              <w:rPr>
                <w:sz w:val="20"/>
                <w:szCs w:val="20"/>
              </w:rPr>
            </w:pPr>
            <w:r w:rsidRPr="00173BBC">
              <w:rPr>
                <w:sz w:val="20"/>
                <w:szCs w:val="20"/>
              </w:rPr>
              <w:t>Soru cevap</w:t>
            </w:r>
          </w:p>
          <w:p w14:paraId="7A3FE0E9" w14:textId="77777777" w:rsidR="00795EBB" w:rsidRPr="00173BBC" w:rsidRDefault="00795EBB" w:rsidP="00975D13">
            <w:pPr>
              <w:rPr>
                <w:sz w:val="20"/>
                <w:szCs w:val="20"/>
              </w:rPr>
            </w:pPr>
            <w:r w:rsidRPr="00173BBC">
              <w:rPr>
                <w:sz w:val="20"/>
                <w:szCs w:val="20"/>
              </w:rPr>
              <w:t>Tartışma</w:t>
            </w:r>
          </w:p>
          <w:p w14:paraId="7FA4344A" w14:textId="77777777" w:rsidR="00795EBB" w:rsidRPr="00173BBC" w:rsidRDefault="00795EBB" w:rsidP="00975D13">
            <w:pPr>
              <w:rPr>
                <w:b/>
                <w:sz w:val="20"/>
                <w:szCs w:val="20"/>
                <w:u w:val="single"/>
              </w:rPr>
            </w:pPr>
            <w:r w:rsidRPr="00173BBC">
              <w:rPr>
                <w:b/>
                <w:sz w:val="20"/>
                <w:szCs w:val="20"/>
                <w:u w:val="single"/>
              </w:rPr>
              <w:t>Araç-Gereç-Materyal</w:t>
            </w:r>
          </w:p>
          <w:p w14:paraId="5976FF94" w14:textId="77777777" w:rsidR="00795EBB" w:rsidRPr="00173BBC" w:rsidRDefault="00795EBB" w:rsidP="00975D13">
            <w:pPr>
              <w:rPr>
                <w:sz w:val="20"/>
                <w:szCs w:val="20"/>
              </w:rPr>
            </w:pPr>
            <w:r w:rsidRPr="00173BBC">
              <w:rPr>
                <w:sz w:val="20"/>
                <w:szCs w:val="20"/>
              </w:rPr>
              <w:t>Projektör</w:t>
            </w:r>
          </w:p>
          <w:p w14:paraId="4537C4FB" w14:textId="77777777" w:rsidR="00795EBB" w:rsidRPr="00173BBC" w:rsidRDefault="00795EBB" w:rsidP="00975D13">
            <w:pPr>
              <w:rPr>
                <w:sz w:val="20"/>
                <w:szCs w:val="20"/>
              </w:rPr>
            </w:pPr>
            <w:r w:rsidRPr="00173BBC">
              <w:rPr>
                <w:sz w:val="20"/>
                <w:szCs w:val="20"/>
              </w:rPr>
              <w:t>Yazı tahtası</w:t>
            </w:r>
          </w:p>
          <w:p w14:paraId="078CA076" w14:textId="77777777" w:rsidR="00795EBB" w:rsidRPr="00173BBC" w:rsidRDefault="00795EBB" w:rsidP="00975D13">
            <w:pPr>
              <w:rPr>
                <w:b/>
                <w:sz w:val="20"/>
                <w:szCs w:val="20"/>
                <w:u w:val="single"/>
              </w:rPr>
            </w:pPr>
            <w:r w:rsidRPr="00173BBC">
              <w:rPr>
                <w:b/>
                <w:sz w:val="20"/>
                <w:szCs w:val="20"/>
                <w:u w:val="single"/>
              </w:rPr>
              <w:t xml:space="preserve">Kaynaklar </w:t>
            </w:r>
          </w:p>
          <w:p w14:paraId="38F48916" w14:textId="77777777" w:rsidR="00EE44C7" w:rsidRPr="00173BBC" w:rsidRDefault="00F94E21" w:rsidP="005E3BE8">
            <w:pPr>
              <w:pStyle w:val="ListeParagraf"/>
              <w:numPr>
                <w:ilvl w:val="0"/>
                <w:numId w:val="5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Akdemir N, Birol L. İç Hastalıkları ve Hemşirelik Bakımı. Güncellenmiş 5. Baskı, Akademisyen kitapevi, Ankara, 2020.</w:t>
            </w:r>
          </w:p>
          <w:p w14:paraId="183BF001" w14:textId="77777777" w:rsidR="00CF315B" w:rsidRPr="00173BBC" w:rsidRDefault="00F94E21" w:rsidP="005E3BE8">
            <w:pPr>
              <w:pStyle w:val="ListeParagraf"/>
              <w:numPr>
                <w:ilvl w:val="0"/>
                <w:numId w:val="5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Karadakovan A, Aslan Eti F. (Ed.) Dahili ve Cerrahi Hastalıklarda Bakım. Güncellenmiş 5. Baskı, Akademisyen kitapevi, Ankara, 2020.</w:t>
            </w:r>
          </w:p>
          <w:p w14:paraId="4E731620" w14:textId="77777777" w:rsidR="00EE44C7" w:rsidRPr="00173BBC" w:rsidRDefault="00F94E21" w:rsidP="005E3BE8">
            <w:pPr>
              <w:pStyle w:val="ListeParagraf"/>
              <w:numPr>
                <w:ilvl w:val="0"/>
                <w:numId w:val="5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Temel İç Hastalıkları Hemşireliği ve Fraklı Boyutlarıyla Kronik Hastalıklar, Nobel Tıp Kitabevi, Adana, 2016</w:t>
            </w:r>
            <w:r w:rsidR="00EE44C7" w:rsidRPr="00173BBC">
              <w:rPr>
                <w:rFonts w:ascii="Times New Roman" w:hAnsi="Times New Roman"/>
                <w:sz w:val="20"/>
                <w:szCs w:val="20"/>
              </w:rPr>
              <w:t>.</w:t>
            </w:r>
          </w:p>
          <w:p w14:paraId="3024B992" w14:textId="77777777" w:rsidR="00EE44C7" w:rsidRPr="00173BBC" w:rsidRDefault="00F94E21" w:rsidP="005E3BE8">
            <w:pPr>
              <w:pStyle w:val="ListeParagraf"/>
              <w:numPr>
                <w:ilvl w:val="0"/>
                <w:numId w:val="5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Çelik S, YeşilBalkan Usta Ö. Dahili ve Cerrrahi Hastalıklar Hemşireliği, Nobel Kitabevi, Ankara, 2015</w:t>
            </w:r>
            <w:r w:rsidR="00EE44C7" w:rsidRPr="00173BBC">
              <w:rPr>
                <w:rFonts w:ascii="Times New Roman" w:hAnsi="Times New Roman"/>
                <w:sz w:val="20"/>
                <w:szCs w:val="20"/>
              </w:rPr>
              <w:t>.</w:t>
            </w:r>
          </w:p>
          <w:p w14:paraId="0BEFD7C1" w14:textId="77777777" w:rsidR="00EE44C7" w:rsidRPr="00173BBC" w:rsidRDefault="00CB5468" w:rsidP="005E3BE8">
            <w:pPr>
              <w:pStyle w:val="ListeParagraf"/>
              <w:numPr>
                <w:ilvl w:val="0"/>
                <w:numId w:val="5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Ovayolu N, Ovayolu Ö. (Ed</w:t>
            </w:r>
            <w:r w:rsidR="00F94E21" w:rsidRPr="00173BBC">
              <w:rPr>
                <w:rFonts w:ascii="Times New Roman" w:hAnsi="Times New Roman"/>
                <w:sz w:val="20"/>
                <w:szCs w:val="20"/>
              </w:rPr>
              <w:t>.)</w:t>
            </w:r>
            <w:r w:rsidRPr="00173BBC">
              <w:rPr>
                <w:rFonts w:ascii="Times New Roman" w:hAnsi="Times New Roman"/>
                <w:sz w:val="20"/>
                <w:szCs w:val="20"/>
              </w:rPr>
              <w:t xml:space="preserve"> </w:t>
            </w:r>
            <w:r w:rsidR="00F94E21" w:rsidRPr="00173BBC">
              <w:rPr>
                <w:rFonts w:ascii="Times New Roman" w:hAnsi="Times New Roman"/>
                <w:sz w:val="20"/>
                <w:szCs w:val="20"/>
              </w:rPr>
              <w:t>Patofizyoloji. Pratik bir yaklaşım. Çukurova Nobel Tıp Kitabevi, Adana, 2016</w:t>
            </w:r>
            <w:r w:rsidR="00EE44C7" w:rsidRPr="00173BBC">
              <w:rPr>
                <w:rFonts w:ascii="Times New Roman" w:hAnsi="Times New Roman"/>
                <w:sz w:val="20"/>
                <w:szCs w:val="20"/>
              </w:rPr>
              <w:t>.</w:t>
            </w:r>
          </w:p>
          <w:p w14:paraId="0B34C60E" w14:textId="77777777" w:rsidR="00EE44C7" w:rsidRPr="00173BBC" w:rsidRDefault="00F94E21" w:rsidP="005E3BE8">
            <w:pPr>
              <w:pStyle w:val="ListeParagraf"/>
              <w:numPr>
                <w:ilvl w:val="0"/>
                <w:numId w:val="51"/>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İliçin G, Biberoğlu K, Süleymanlar G, Ünal S.(Ed.) İç Hastalıkları. 2 Cilt 3. Baskı, Güneş Tıp Kitabevleri, Ankara, 2012.</w:t>
            </w:r>
          </w:p>
          <w:p w14:paraId="029ED0BF" w14:textId="77777777" w:rsidR="00795EBB" w:rsidRPr="00173BBC" w:rsidRDefault="00F94E21" w:rsidP="005E3BE8">
            <w:pPr>
              <w:pStyle w:val="ListeParagraf"/>
              <w:numPr>
                <w:ilvl w:val="0"/>
                <w:numId w:val="51"/>
              </w:numPr>
              <w:spacing w:after="0" w:line="240" w:lineRule="auto"/>
              <w:ind w:left="357" w:hanging="357"/>
              <w:jc w:val="both"/>
              <w:rPr>
                <w:sz w:val="20"/>
                <w:szCs w:val="20"/>
              </w:rPr>
            </w:pPr>
            <w:r w:rsidRPr="00173BBC">
              <w:rPr>
                <w:rFonts w:ascii="Times New Roman" w:hAnsi="Times New Roman"/>
                <w:sz w:val="20"/>
                <w:szCs w:val="20"/>
              </w:rPr>
              <w:t>Samancıoğlu S.Endokrin Sistem Hastalıkları ve Hemşirelik Yönetimi.</w:t>
            </w:r>
            <w:r w:rsidR="00EE44C7" w:rsidRPr="00173BBC">
              <w:rPr>
                <w:rFonts w:ascii="Times New Roman" w:hAnsi="Times New Roman"/>
                <w:sz w:val="20"/>
                <w:szCs w:val="20"/>
              </w:rPr>
              <w:t xml:space="preserve"> </w:t>
            </w:r>
            <w:r w:rsidRPr="00173BBC">
              <w:rPr>
                <w:rFonts w:ascii="Times New Roman" w:hAnsi="Times New Roman"/>
                <w:sz w:val="20"/>
                <w:szCs w:val="20"/>
              </w:rPr>
              <w:t>Nobel Tıp Kitabevi, Adana, 2016</w:t>
            </w:r>
            <w:r w:rsidR="00EE44C7" w:rsidRPr="00173BBC">
              <w:rPr>
                <w:rFonts w:ascii="Times New Roman" w:hAnsi="Times New Roman"/>
                <w:sz w:val="20"/>
                <w:szCs w:val="20"/>
              </w:rPr>
              <w:t>.</w:t>
            </w:r>
          </w:p>
        </w:tc>
        <w:tc>
          <w:tcPr>
            <w:tcW w:w="1275" w:type="dxa"/>
            <w:shd w:val="clear" w:color="auto" w:fill="auto"/>
          </w:tcPr>
          <w:p w14:paraId="21BAD1B5" w14:textId="77777777" w:rsidR="00795EBB" w:rsidRPr="00173BBC" w:rsidRDefault="00795EBB" w:rsidP="00975D13">
            <w:pPr>
              <w:rPr>
                <w:sz w:val="20"/>
                <w:szCs w:val="20"/>
              </w:rPr>
            </w:pPr>
            <w:r w:rsidRPr="00173BBC">
              <w:rPr>
                <w:sz w:val="20"/>
                <w:szCs w:val="20"/>
              </w:rPr>
              <w:lastRenderedPageBreak/>
              <w:t xml:space="preserve">İç Hastalıkları Hemşireliği </w:t>
            </w:r>
          </w:p>
          <w:p w14:paraId="170BC794" w14:textId="77777777" w:rsidR="00795EBB" w:rsidRPr="00173BBC" w:rsidRDefault="00795EBB" w:rsidP="00975D13">
            <w:pPr>
              <w:rPr>
                <w:sz w:val="20"/>
                <w:szCs w:val="20"/>
              </w:rPr>
            </w:pPr>
          </w:p>
        </w:tc>
      </w:tr>
      <w:tr w:rsidR="00173BBC" w:rsidRPr="00173BBC" w14:paraId="50CBD511" w14:textId="77777777" w:rsidTr="00AD3E5E">
        <w:tc>
          <w:tcPr>
            <w:tcW w:w="2524" w:type="dxa"/>
            <w:shd w:val="clear" w:color="auto" w:fill="auto"/>
          </w:tcPr>
          <w:p w14:paraId="68660BC7" w14:textId="77777777" w:rsidR="00795EBB" w:rsidRPr="00173BBC" w:rsidRDefault="00795EBB" w:rsidP="00975D13">
            <w:pPr>
              <w:rPr>
                <w:sz w:val="20"/>
                <w:szCs w:val="20"/>
              </w:rPr>
            </w:pPr>
            <w:r w:rsidRPr="00173BBC">
              <w:rPr>
                <w:sz w:val="20"/>
                <w:szCs w:val="20"/>
              </w:rPr>
              <w:lastRenderedPageBreak/>
              <w:t xml:space="preserve">Antitiroid </w:t>
            </w:r>
            <w:r w:rsidR="00C4016C" w:rsidRPr="00173BBC">
              <w:rPr>
                <w:sz w:val="20"/>
                <w:szCs w:val="20"/>
              </w:rPr>
              <w:t xml:space="preserve">İlaçlar </w:t>
            </w:r>
          </w:p>
          <w:p w14:paraId="2DDEC50F" w14:textId="77777777" w:rsidR="00795EBB" w:rsidRPr="00173BBC" w:rsidRDefault="00795EBB" w:rsidP="005E3BE8">
            <w:pPr>
              <w:pStyle w:val="ListeParagraf"/>
              <w:numPr>
                <w:ilvl w:val="0"/>
                <w:numId w:val="132"/>
              </w:numPr>
              <w:spacing w:after="0" w:line="240" w:lineRule="auto"/>
              <w:ind w:left="357" w:hanging="357"/>
              <w:rPr>
                <w:rFonts w:ascii="Times New Roman" w:hAnsi="Times New Roman"/>
                <w:b/>
                <w:sz w:val="20"/>
                <w:szCs w:val="20"/>
              </w:rPr>
            </w:pPr>
            <w:r w:rsidRPr="00173BBC">
              <w:rPr>
                <w:rFonts w:ascii="Times New Roman" w:hAnsi="Times New Roman"/>
                <w:sz w:val="20"/>
                <w:szCs w:val="20"/>
              </w:rPr>
              <w:t xml:space="preserve">Kemik metabolizmasını etkileyen ilaçlar </w:t>
            </w:r>
          </w:p>
          <w:p w14:paraId="563A9C47" w14:textId="77777777" w:rsidR="00795EBB" w:rsidRPr="00173BBC" w:rsidRDefault="00795EBB" w:rsidP="005E3BE8">
            <w:pPr>
              <w:pStyle w:val="ListeParagraf"/>
              <w:numPr>
                <w:ilvl w:val="0"/>
                <w:numId w:val="132"/>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Kortikosteroidler </w:t>
            </w:r>
          </w:p>
          <w:p w14:paraId="218A22BE" w14:textId="77777777" w:rsidR="00D74D3B" w:rsidRPr="00173BBC" w:rsidRDefault="00795EBB" w:rsidP="005E3BE8">
            <w:pPr>
              <w:pStyle w:val="ListeParagraf"/>
              <w:numPr>
                <w:ilvl w:val="0"/>
                <w:numId w:val="133"/>
              </w:numPr>
              <w:spacing w:after="0" w:line="240" w:lineRule="auto"/>
              <w:ind w:left="357" w:hanging="357"/>
              <w:rPr>
                <w:rFonts w:ascii="Times New Roman" w:hAnsi="Times New Roman"/>
                <w:smallCaps/>
                <w:sz w:val="20"/>
                <w:szCs w:val="20"/>
              </w:rPr>
            </w:pPr>
            <w:r w:rsidRPr="00173BBC">
              <w:rPr>
                <w:rFonts w:ascii="Times New Roman" w:hAnsi="Times New Roman"/>
                <w:sz w:val="20"/>
                <w:szCs w:val="20"/>
              </w:rPr>
              <w:t>İnsulin ve oral anti diyabetik ilaçlar</w:t>
            </w:r>
          </w:p>
          <w:p w14:paraId="4B63896C"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mallCaps/>
                <w:sz w:val="20"/>
                <w:szCs w:val="20"/>
              </w:rPr>
            </w:pPr>
            <w:r w:rsidRPr="00173BBC">
              <w:rPr>
                <w:rFonts w:ascii="Times New Roman" w:hAnsi="Times New Roman"/>
                <w:sz w:val="20"/>
                <w:szCs w:val="20"/>
              </w:rPr>
              <w:t>Hipotalamus ve hipofiz hormon preparatları</w:t>
            </w:r>
          </w:p>
          <w:p w14:paraId="449BC921" w14:textId="77777777" w:rsidR="00CD7DD2" w:rsidRPr="00173BBC" w:rsidRDefault="00CD7DD2" w:rsidP="005E3BE8">
            <w:pPr>
              <w:pStyle w:val="ListeParagraf"/>
              <w:numPr>
                <w:ilvl w:val="0"/>
                <w:numId w:val="133"/>
              </w:numPr>
              <w:spacing w:after="0" w:line="240" w:lineRule="auto"/>
              <w:ind w:left="357" w:hanging="357"/>
              <w:rPr>
                <w:sz w:val="20"/>
                <w:szCs w:val="20"/>
              </w:rPr>
            </w:pPr>
            <w:r w:rsidRPr="00173BBC">
              <w:rPr>
                <w:rFonts w:ascii="Times New Roman" w:hAnsi="Times New Roman"/>
                <w:sz w:val="20"/>
                <w:szCs w:val="20"/>
              </w:rPr>
              <w:t>Sıvı elektrolit tedavisinde kullanılan solüsyonlar</w:t>
            </w:r>
          </w:p>
        </w:tc>
        <w:tc>
          <w:tcPr>
            <w:tcW w:w="5692" w:type="dxa"/>
            <w:shd w:val="clear" w:color="auto" w:fill="auto"/>
          </w:tcPr>
          <w:p w14:paraId="277FC91D" w14:textId="77777777" w:rsidR="003267B8"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Antitroid ilaçların etkilerini açıklayabilme</w:t>
            </w:r>
          </w:p>
          <w:p w14:paraId="6C531401" w14:textId="77777777" w:rsidR="003267B8" w:rsidRPr="00173BBC" w:rsidRDefault="003267B8"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Antitroid ilaçlarını gruplandırabilme</w:t>
            </w:r>
          </w:p>
          <w:p w14:paraId="4A336C97"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Antitroid ilaçların farmakokinetik özelliklerini açıklayabilme </w:t>
            </w:r>
          </w:p>
          <w:p w14:paraId="31D9AB02"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Antitroid ilaçların klinik kullanımlarını açıklayabilme</w:t>
            </w:r>
          </w:p>
          <w:p w14:paraId="06823084"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Antitroid ilaçların yan etkilerini açıklayabilme </w:t>
            </w:r>
          </w:p>
          <w:p w14:paraId="4B8BE1B0"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Antitroid ilaçların kontrendikasyonlarını açıklayabilme</w:t>
            </w:r>
          </w:p>
          <w:p w14:paraId="505DFD72"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Antitroid ilaçların diğer ilaçlarla etkileşimlerini açıklayabilme</w:t>
            </w:r>
          </w:p>
          <w:p w14:paraId="40D0D675"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Kemik metabolizmasını etkileyen ilaçların (bifosfonatlar, raloksifen, kalsiyuım, D Vitamini preperatları, kalsitonin preperatları gibi) etkilerini açıklayabilme  </w:t>
            </w:r>
          </w:p>
          <w:p w14:paraId="26C00A64"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Kemik metabolizmasını etkileyen ilaçların farmakokinetik özelliklerini açıklayabilme</w:t>
            </w:r>
          </w:p>
          <w:p w14:paraId="305B6789"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Kemik metabolizmasını etkileyen ilaçların klinik kullanımlarını açıklayabilme</w:t>
            </w:r>
          </w:p>
          <w:p w14:paraId="3D9FB801"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Kemik metabolizmasını etkileyen ilaçların yan etkilerini açıklayabilme</w:t>
            </w:r>
          </w:p>
          <w:p w14:paraId="3362D1E9"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Kemik metabolizmasını etkileyen ilaçların kontrendikasyonlarını açıklayabilme</w:t>
            </w:r>
          </w:p>
          <w:p w14:paraId="711B9F6C"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Kemik metabolizmasını etkileyen ilaçların diğer ilaçlarla etkileşimlerini açıklayabilme</w:t>
            </w:r>
          </w:p>
          <w:p w14:paraId="4BBFF2E3"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Kortikosteroidlerin etkilerini açıklayabilme</w:t>
            </w:r>
          </w:p>
          <w:p w14:paraId="1DD5C3A9"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Kortikosteroidlerin farmakokinetik özelliklerini açıklayabilme</w:t>
            </w:r>
          </w:p>
          <w:p w14:paraId="2CBFF207"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Kortikosteroidlerin klinik kullanımlarını açıklayabilme</w:t>
            </w:r>
          </w:p>
          <w:p w14:paraId="5AB4C2E5"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Kortikosteroidlerin yan etkilerini açıklayabilme</w:t>
            </w:r>
          </w:p>
          <w:p w14:paraId="63A5A88D"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Kortikosteroidlerin kontrendikasyonlarını açıklayabilme</w:t>
            </w:r>
          </w:p>
          <w:p w14:paraId="65400F7F"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Kortikosteroidlerin diğer ilaçlarla etkileşimlerini açıklayabilme</w:t>
            </w:r>
          </w:p>
          <w:p w14:paraId="659F7904"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İnsulin ve Oral Antidiyabetik İlaçların etkilerini açıklayabilme</w:t>
            </w:r>
          </w:p>
          <w:p w14:paraId="31F26E4A"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İnsulin ve Oral Antidiyabetik İlaçların farmakokinetik özelliklerini açıklayabilme</w:t>
            </w:r>
          </w:p>
          <w:p w14:paraId="3C7DCC93"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İnsulin ve Oral Antidiyabetik İlaçların klinik kullanımlarını açıklayabilme</w:t>
            </w:r>
          </w:p>
          <w:p w14:paraId="411DE604"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İnsulin ve Oral Antidiyabetik İlaçların yan etkilerini açıklayabilme</w:t>
            </w:r>
          </w:p>
          <w:p w14:paraId="330DED4A"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İnsulin ve Oral Antidiyabetik İlaçların kontrendikasyonlarını açıklayabilme</w:t>
            </w:r>
          </w:p>
          <w:p w14:paraId="3854EE73" w14:textId="77777777" w:rsidR="00795EBB" w:rsidRPr="00173BBC" w:rsidRDefault="00795EBB"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İnsulin ve Oral Antidiyabetik İlaçların diğer ilaçlarla etkileşimlerini açıklayabilme</w:t>
            </w:r>
          </w:p>
          <w:p w14:paraId="2D4C7EF4" w14:textId="77777777" w:rsidR="003267B8" w:rsidRPr="00173BBC" w:rsidRDefault="00CD7DD2"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Sıvı elektrolit tedavisinde kullanılan solüsyonların etkilerini</w:t>
            </w:r>
            <w:r w:rsidR="003267B8" w:rsidRPr="00173BBC">
              <w:rPr>
                <w:rFonts w:ascii="Times New Roman" w:hAnsi="Times New Roman"/>
                <w:sz w:val="20"/>
                <w:szCs w:val="20"/>
              </w:rPr>
              <w:t xml:space="preserve"> açıklayabilme</w:t>
            </w:r>
          </w:p>
          <w:p w14:paraId="6AAF33ED" w14:textId="77777777" w:rsidR="003267B8" w:rsidRPr="00173BBC" w:rsidRDefault="003267B8"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Sıvı elektrolit tedavisinde kullanılan solüsyonların</w:t>
            </w:r>
            <w:r w:rsidR="00CD7DD2" w:rsidRPr="00173BBC">
              <w:rPr>
                <w:rFonts w:ascii="Times New Roman" w:hAnsi="Times New Roman"/>
                <w:sz w:val="20"/>
                <w:szCs w:val="20"/>
              </w:rPr>
              <w:t xml:space="preserve"> klinik kullanımlarını</w:t>
            </w:r>
            <w:r w:rsidRPr="00173BBC">
              <w:rPr>
                <w:rFonts w:ascii="Times New Roman" w:hAnsi="Times New Roman"/>
                <w:sz w:val="20"/>
                <w:szCs w:val="20"/>
              </w:rPr>
              <w:t xml:space="preserve"> açıklayabilme</w:t>
            </w:r>
          </w:p>
          <w:p w14:paraId="5E67EA68" w14:textId="77777777" w:rsidR="003267B8" w:rsidRPr="00173BBC" w:rsidRDefault="003267B8" w:rsidP="005E3BE8">
            <w:pPr>
              <w:pStyle w:val="ListeParagraf"/>
              <w:numPr>
                <w:ilvl w:val="0"/>
                <w:numId w:val="133"/>
              </w:numPr>
              <w:spacing w:after="0" w:line="240" w:lineRule="auto"/>
              <w:ind w:left="357" w:hanging="357"/>
              <w:rPr>
                <w:rFonts w:ascii="Times New Roman" w:hAnsi="Times New Roman"/>
                <w:sz w:val="20"/>
                <w:szCs w:val="20"/>
              </w:rPr>
            </w:pPr>
            <w:r w:rsidRPr="00173BBC">
              <w:rPr>
                <w:rFonts w:ascii="Times New Roman" w:hAnsi="Times New Roman"/>
                <w:sz w:val="20"/>
                <w:szCs w:val="20"/>
              </w:rPr>
              <w:t>Sıvı elektrolit tedavisinde kullanılan solüsyonların yan etkilerini açıklayabilme</w:t>
            </w:r>
          </w:p>
          <w:p w14:paraId="5398736B" w14:textId="77777777" w:rsidR="003267B8" w:rsidRPr="00173BBC" w:rsidRDefault="003267B8" w:rsidP="005E3BE8">
            <w:pPr>
              <w:pStyle w:val="ListeParagraf"/>
              <w:numPr>
                <w:ilvl w:val="0"/>
                <w:numId w:val="133"/>
              </w:numPr>
              <w:spacing w:after="0" w:line="240" w:lineRule="auto"/>
              <w:ind w:left="357" w:hanging="357"/>
              <w:rPr>
                <w:sz w:val="20"/>
                <w:szCs w:val="20"/>
              </w:rPr>
            </w:pPr>
            <w:r w:rsidRPr="00173BBC">
              <w:rPr>
                <w:rFonts w:ascii="Times New Roman" w:hAnsi="Times New Roman"/>
                <w:sz w:val="20"/>
                <w:szCs w:val="20"/>
              </w:rPr>
              <w:t xml:space="preserve">Sıvı elektrolit tedavisinde kullanılan solüsyonların </w:t>
            </w:r>
            <w:r w:rsidR="00CD7DD2" w:rsidRPr="00173BBC">
              <w:rPr>
                <w:rFonts w:ascii="Times New Roman" w:hAnsi="Times New Roman"/>
                <w:sz w:val="20"/>
                <w:szCs w:val="20"/>
              </w:rPr>
              <w:t>kontrendikasyonlarını açıklayabilme</w:t>
            </w:r>
          </w:p>
        </w:tc>
        <w:tc>
          <w:tcPr>
            <w:tcW w:w="5083" w:type="dxa"/>
            <w:shd w:val="clear" w:color="auto" w:fill="auto"/>
          </w:tcPr>
          <w:p w14:paraId="1A90AF55" w14:textId="77777777" w:rsidR="00795EBB" w:rsidRPr="00173BBC" w:rsidRDefault="00795EBB" w:rsidP="00975D13">
            <w:pPr>
              <w:rPr>
                <w:b/>
                <w:sz w:val="20"/>
                <w:szCs w:val="20"/>
                <w:u w:val="single"/>
              </w:rPr>
            </w:pPr>
            <w:r w:rsidRPr="00173BBC">
              <w:rPr>
                <w:b/>
                <w:sz w:val="20"/>
                <w:szCs w:val="20"/>
                <w:u w:val="single"/>
              </w:rPr>
              <w:lastRenderedPageBreak/>
              <w:t>Öğretim Yöntemleri</w:t>
            </w:r>
          </w:p>
          <w:p w14:paraId="3BA31317" w14:textId="77777777" w:rsidR="00795EBB" w:rsidRPr="00173BBC" w:rsidRDefault="00795EBB" w:rsidP="00975D13">
            <w:pPr>
              <w:rPr>
                <w:sz w:val="20"/>
                <w:szCs w:val="20"/>
              </w:rPr>
            </w:pPr>
            <w:r w:rsidRPr="00173BBC">
              <w:rPr>
                <w:sz w:val="20"/>
                <w:szCs w:val="20"/>
              </w:rPr>
              <w:t>Anlatım</w:t>
            </w:r>
          </w:p>
          <w:p w14:paraId="7A203092" w14:textId="77777777" w:rsidR="00795EBB" w:rsidRPr="00173BBC" w:rsidRDefault="00795EBB" w:rsidP="00975D13">
            <w:pPr>
              <w:rPr>
                <w:sz w:val="20"/>
                <w:szCs w:val="20"/>
              </w:rPr>
            </w:pPr>
            <w:r w:rsidRPr="00173BBC">
              <w:rPr>
                <w:sz w:val="20"/>
                <w:szCs w:val="20"/>
              </w:rPr>
              <w:t>Soru cevap</w:t>
            </w:r>
          </w:p>
          <w:p w14:paraId="3FF43B5D" w14:textId="77777777" w:rsidR="00795EBB" w:rsidRPr="00173BBC" w:rsidRDefault="00795EBB" w:rsidP="00975D13">
            <w:pPr>
              <w:rPr>
                <w:sz w:val="20"/>
                <w:szCs w:val="20"/>
              </w:rPr>
            </w:pPr>
            <w:r w:rsidRPr="00173BBC">
              <w:rPr>
                <w:sz w:val="20"/>
                <w:szCs w:val="20"/>
              </w:rPr>
              <w:t>Tartışma</w:t>
            </w:r>
          </w:p>
          <w:p w14:paraId="17962F09" w14:textId="77777777" w:rsidR="00795EBB" w:rsidRPr="00173BBC" w:rsidRDefault="00795EBB" w:rsidP="00975D13">
            <w:pPr>
              <w:rPr>
                <w:sz w:val="20"/>
                <w:szCs w:val="20"/>
              </w:rPr>
            </w:pPr>
            <w:r w:rsidRPr="00173BBC">
              <w:rPr>
                <w:sz w:val="20"/>
                <w:szCs w:val="20"/>
              </w:rPr>
              <w:t>Vaka tartışması</w:t>
            </w:r>
          </w:p>
          <w:p w14:paraId="77973459" w14:textId="77777777" w:rsidR="00795EBB" w:rsidRPr="00173BBC" w:rsidRDefault="00795EBB" w:rsidP="00975D13">
            <w:pPr>
              <w:rPr>
                <w:b/>
                <w:sz w:val="20"/>
                <w:szCs w:val="20"/>
                <w:u w:val="single"/>
              </w:rPr>
            </w:pPr>
            <w:r w:rsidRPr="00173BBC">
              <w:rPr>
                <w:b/>
                <w:sz w:val="20"/>
                <w:szCs w:val="20"/>
                <w:u w:val="single"/>
              </w:rPr>
              <w:t>Araç-Gereç-Materyal</w:t>
            </w:r>
          </w:p>
          <w:p w14:paraId="7EC0307E" w14:textId="77777777" w:rsidR="00795EBB" w:rsidRPr="00173BBC" w:rsidRDefault="00795EBB" w:rsidP="00975D13">
            <w:pPr>
              <w:rPr>
                <w:sz w:val="20"/>
                <w:szCs w:val="20"/>
              </w:rPr>
            </w:pPr>
            <w:r w:rsidRPr="00173BBC">
              <w:rPr>
                <w:sz w:val="20"/>
                <w:szCs w:val="20"/>
              </w:rPr>
              <w:t>İnternet</w:t>
            </w:r>
          </w:p>
          <w:p w14:paraId="2E113CD9" w14:textId="77777777" w:rsidR="00795EBB" w:rsidRPr="00173BBC" w:rsidRDefault="00795EBB" w:rsidP="00975D13">
            <w:pPr>
              <w:rPr>
                <w:sz w:val="20"/>
                <w:szCs w:val="20"/>
              </w:rPr>
            </w:pPr>
            <w:r w:rsidRPr="00173BBC">
              <w:rPr>
                <w:sz w:val="20"/>
                <w:szCs w:val="20"/>
              </w:rPr>
              <w:t>Projektör</w:t>
            </w:r>
          </w:p>
          <w:p w14:paraId="66581A09" w14:textId="77777777" w:rsidR="00795EBB" w:rsidRPr="00173BBC" w:rsidRDefault="00795EBB" w:rsidP="00975D13">
            <w:pPr>
              <w:rPr>
                <w:sz w:val="20"/>
                <w:szCs w:val="20"/>
              </w:rPr>
            </w:pPr>
            <w:r w:rsidRPr="00173BBC">
              <w:rPr>
                <w:sz w:val="20"/>
                <w:szCs w:val="20"/>
              </w:rPr>
              <w:t>Yazı tahtası</w:t>
            </w:r>
          </w:p>
          <w:p w14:paraId="5CEBB6DD" w14:textId="77777777" w:rsidR="00795EBB" w:rsidRPr="00173BBC" w:rsidRDefault="00795EBB" w:rsidP="00975D13">
            <w:pPr>
              <w:rPr>
                <w:b/>
                <w:sz w:val="20"/>
                <w:szCs w:val="20"/>
                <w:u w:val="single"/>
              </w:rPr>
            </w:pPr>
            <w:r w:rsidRPr="00173BBC">
              <w:rPr>
                <w:b/>
                <w:sz w:val="20"/>
                <w:szCs w:val="20"/>
                <w:u w:val="single"/>
              </w:rPr>
              <w:t xml:space="preserve">Kaynaklar </w:t>
            </w:r>
          </w:p>
          <w:p w14:paraId="59D33631" w14:textId="77777777" w:rsidR="00795EBB" w:rsidRPr="00173BBC" w:rsidRDefault="00215179" w:rsidP="005E3BE8">
            <w:pPr>
              <w:pStyle w:val="ListeParagraf"/>
              <w:numPr>
                <w:ilvl w:val="0"/>
                <w:numId w:val="134"/>
              </w:numPr>
              <w:tabs>
                <w:tab w:val="left" w:pos="720"/>
              </w:tabs>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Türkiye İlaç Kılavuzu,</w:t>
            </w:r>
            <w:r w:rsidR="00795EBB" w:rsidRPr="00173BBC">
              <w:rPr>
                <w:rFonts w:ascii="Times New Roman" w:hAnsi="Times New Roman"/>
                <w:sz w:val="20"/>
                <w:szCs w:val="20"/>
              </w:rPr>
              <w:t xml:space="preserve"> Turgut Yayıncılık ve Ticaret A.Ş.</w:t>
            </w:r>
          </w:p>
          <w:p w14:paraId="16D2E3F3" w14:textId="77777777" w:rsidR="00795EBB" w:rsidRPr="00173BBC" w:rsidRDefault="00215179" w:rsidP="005E3BE8">
            <w:pPr>
              <w:pStyle w:val="ListeParagraf"/>
              <w:numPr>
                <w:ilvl w:val="0"/>
                <w:numId w:val="134"/>
              </w:numPr>
              <w:tabs>
                <w:tab w:val="left" w:pos="720"/>
              </w:tabs>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Akkan G.A. Farmakoloji,</w:t>
            </w:r>
            <w:r w:rsidR="00795EBB" w:rsidRPr="00173BBC">
              <w:rPr>
                <w:rFonts w:ascii="Times New Roman" w:hAnsi="Times New Roman"/>
                <w:sz w:val="20"/>
                <w:szCs w:val="20"/>
              </w:rPr>
              <w:t xml:space="preserve"> Nobel Tıp Kitabevi</w:t>
            </w:r>
          </w:p>
          <w:p w14:paraId="337F9534" w14:textId="77777777" w:rsidR="00795EBB" w:rsidRPr="00173BBC" w:rsidRDefault="00795EBB" w:rsidP="005E3BE8">
            <w:pPr>
              <w:pStyle w:val="ListeParagraf"/>
              <w:numPr>
                <w:ilvl w:val="0"/>
                <w:numId w:val="134"/>
              </w:numPr>
              <w:tabs>
                <w:tab w:val="left" w:pos="720"/>
              </w:tabs>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Lippincott. </w:t>
            </w:r>
            <w:r w:rsidR="00215179" w:rsidRPr="00173BBC">
              <w:rPr>
                <w:rFonts w:ascii="Times New Roman" w:hAnsi="Times New Roman"/>
                <w:sz w:val="20"/>
                <w:szCs w:val="20"/>
              </w:rPr>
              <w:t>Farmakoloji,</w:t>
            </w:r>
            <w:r w:rsidRPr="00173BBC">
              <w:rPr>
                <w:rFonts w:ascii="Times New Roman" w:hAnsi="Times New Roman"/>
                <w:sz w:val="20"/>
                <w:szCs w:val="20"/>
              </w:rPr>
              <w:t xml:space="preserve"> Güneş Tıp Kitabevi</w:t>
            </w:r>
          </w:p>
          <w:p w14:paraId="408BC102" w14:textId="77777777" w:rsidR="00795EBB" w:rsidRPr="00173BBC" w:rsidRDefault="00215179" w:rsidP="005E3BE8">
            <w:pPr>
              <w:pStyle w:val="ListeParagraf"/>
              <w:numPr>
                <w:ilvl w:val="0"/>
                <w:numId w:val="134"/>
              </w:numPr>
              <w:tabs>
                <w:tab w:val="left" w:pos="720"/>
              </w:tabs>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Bozkurt A. </w:t>
            </w:r>
            <w:r w:rsidR="00795EBB" w:rsidRPr="00173BBC">
              <w:rPr>
                <w:rFonts w:ascii="Times New Roman" w:hAnsi="Times New Roman"/>
                <w:sz w:val="20"/>
                <w:szCs w:val="20"/>
              </w:rPr>
              <w:t>Renkli Farmakoloji Atlası</w:t>
            </w:r>
            <w:r w:rsidRPr="00173BBC">
              <w:rPr>
                <w:rFonts w:ascii="Times New Roman" w:hAnsi="Times New Roman"/>
                <w:sz w:val="20"/>
                <w:szCs w:val="20"/>
              </w:rPr>
              <w:t>,</w:t>
            </w:r>
            <w:r w:rsidR="00795EBB" w:rsidRPr="00173BBC">
              <w:rPr>
                <w:rFonts w:ascii="Times New Roman" w:hAnsi="Times New Roman"/>
                <w:sz w:val="20"/>
                <w:szCs w:val="20"/>
              </w:rPr>
              <w:t xml:space="preserve"> Palme Yayıncılık</w:t>
            </w:r>
          </w:p>
          <w:p w14:paraId="4C7850C1" w14:textId="77777777" w:rsidR="00795EBB" w:rsidRPr="00173BBC" w:rsidRDefault="00215179" w:rsidP="005E3BE8">
            <w:pPr>
              <w:pStyle w:val="ListeParagraf"/>
              <w:numPr>
                <w:ilvl w:val="0"/>
                <w:numId w:val="134"/>
              </w:numPr>
              <w:tabs>
                <w:tab w:val="left" w:pos="720"/>
              </w:tabs>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Süzer Ö. Süzer Farmakoloji, </w:t>
            </w:r>
            <w:r w:rsidR="00795EBB" w:rsidRPr="00173BBC">
              <w:rPr>
                <w:rFonts w:ascii="Times New Roman" w:hAnsi="Times New Roman"/>
                <w:sz w:val="20"/>
                <w:szCs w:val="20"/>
              </w:rPr>
              <w:t>Klinisyen Tıp Kitabevleri</w:t>
            </w:r>
          </w:p>
          <w:p w14:paraId="3EBECC96" w14:textId="77777777" w:rsidR="00795EBB" w:rsidRPr="00173BBC" w:rsidRDefault="00215179" w:rsidP="005E3BE8">
            <w:pPr>
              <w:pStyle w:val="ListeParagraf"/>
              <w:numPr>
                <w:ilvl w:val="0"/>
                <w:numId w:val="134"/>
              </w:numPr>
              <w:tabs>
                <w:tab w:val="left" w:pos="720"/>
              </w:tabs>
              <w:autoSpaceDE w:val="0"/>
              <w:autoSpaceDN w:val="0"/>
              <w:adjustRightInd w:val="0"/>
              <w:spacing w:after="0" w:line="240" w:lineRule="auto"/>
              <w:ind w:left="357" w:hanging="357"/>
              <w:rPr>
                <w:rFonts w:ascii="Times New Roman" w:hAnsi="Times New Roman"/>
                <w:sz w:val="20"/>
                <w:szCs w:val="20"/>
              </w:rPr>
            </w:pPr>
            <w:r w:rsidRPr="00173BBC">
              <w:rPr>
                <w:rFonts w:ascii="Times New Roman" w:hAnsi="Times New Roman"/>
                <w:sz w:val="20"/>
                <w:szCs w:val="20"/>
              </w:rPr>
              <w:t>Orer H.S. Moss Crash Course Farmakoloji,</w:t>
            </w:r>
            <w:r w:rsidR="00795EBB" w:rsidRPr="00173BBC">
              <w:rPr>
                <w:rFonts w:ascii="Times New Roman" w:hAnsi="Times New Roman"/>
                <w:sz w:val="20"/>
                <w:szCs w:val="20"/>
              </w:rPr>
              <w:t xml:space="preserve"> Güneş Tıp Kitabevi</w:t>
            </w:r>
          </w:p>
        </w:tc>
        <w:tc>
          <w:tcPr>
            <w:tcW w:w="1275" w:type="dxa"/>
            <w:shd w:val="clear" w:color="auto" w:fill="auto"/>
          </w:tcPr>
          <w:p w14:paraId="38BB737B" w14:textId="77777777" w:rsidR="00795EBB" w:rsidRPr="00173BBC" w:rsidRDefault="00795EBB" w:rsidP="00975D13">
            <w:pPr>
              <w:rPr>
                <w:sz w:val="20"/>
                <w:szCs w:val="20"/>
              </w:rPr>
            </w:pPr>
            <w:r w:rsidRPr="00173BBC">
              <w:rPr>
                <w:sz w:val="20"/>
                <w:szCs w:val="20"/>
              </w:rPr>
              <w:t xml:space="preserve">Farmakoloji </w:t>
            </w:r>
          </w:p>
          <w:p w14:paraId="0A49F91F" w14:textId="77777777" w:rsidR="00795EBB" w:rsidRPr="00173BBC" w:rsidRDefault="00795EBB" w:rsidP="00975D13">
            <w:pPr>
              <w:rPr>
                <w:sz w:val="20"/>
                <w:szCs w:val="20"/>
              </w:rPr>
            </w:pPr>
          </w:p>
          <w:p w14:paraId="52E6E005" w14:textId="77777777" w:rsidR="00795EBB" w:rsidRPr="00173BBC" w:rsidRDefault="00795EBB" w:rsidP="00975D13">
            <w:pPr>
              <w:rPr>
                <w:sz w:val="20"/>
                <w:szCs w:val="20"/>
              </w:rPr>
            </w:pPr>
          </w:p>
          <w:p w14:paraId="7E2CFDC6" w14:textId="77777777" w:rsidR="00795EBB" w:rsidRPr="00173BBC" w:rsidRDefault="00795EBB" w:rsidP="00975D13">
            <w:pPr>
              <w:rPr>
                <w:sz w:val="20"/>
                <w:szCs w:val="20"/>
              </w:rPr>
            </w:pPr>
          </w:p>
          <w:p w14:paraId="1F108C98" w14:textId="77777777" w:rsidR="00795EBB" w:rsidRPr="00173BBC" w:rsidRDefault="00795EBB" w:rsidP="00975D13">
            <w:pPr>
              <w:rPr>
                <w:sz w:val="20"/>
                <w:szCs w:val="20"/>
              </w:rPr>
            </w:pPr>
          </w:p>
          <w:p w14:paraId="58EE59D7" w14:textId="77777777" w:rsidR="00795EBB" w:rsidRPr="00173BBC" w:rsidRDefault="00795EBB" w:rsidP="00975D13">
            <w:pPr>
              <w:rPr>
                <w:sz w:val="20"/>
                <w:szCs w:val="20"/>
              </w:rPr>
            </w:pPr>
          </w:p>
          <w:p w14:paraId="4AF976E7" w14:textId="77777777" w:rsidR="00795EBB" w:rsidRPr="00173BBC" w:rsidRDefault="00795EBB" w:rsidP="00975D13">
            <w:pPr>
              <w:rPr>
                <w:sz w:val="20"/>
                <w:szCs w:val="20"/>
              </w:rPr>
            </w:pPr>
          </w:p>
          <w:p w14:paraId="5F53680A" w14:textId="77777777" w:rsidR="00795EBB" w:rsidRPr="00173BBC" w:rsidRDefault="00795EBB" w:rsidP="00975D13">
            <w:pPr>
              <w:rPr>
                <w:sz w:val="20"/>
                <w:szCs w:val="20"/>
              </w:rPr>
            </w:pPr>
          </w:p>
          <w:p w14:paraId="1DCB2598" w14:textId="77777777" w:rsidR="00795EBB" w:rsidRPr="00173BBC" w:rsidRDefault="00795EBB" w:rsidP="00975D13">
            <w:pPr>
              <w:rPr>
                <w:sz w:val="20"/>
                <w:szCs w:val="20"/>
              </w:rPr>
            </w:pPr>
          </w:p>
          <w:p w14:paraId="156E0985" w14:textId="77777777" w:rsidR="00795EBB" w:rsidRPr="00173BBC" w:rsidRDefault="00795EBB" w:rsidP="00975D13">
            <w:pPr>
              <w:rPr>
                <w:sz w:val="20"/>
                <w:szCs w:val="20"/>
              </w:rPr>
            </w:pPr>
          </w:p>
          <w:p w14:paraId="396FE9DD" w14:textId="77777777" w:rsidR="00795EBB" w:rsidRPr="00173BBC" w:rsidRDefault="00795EBB" w:rsidP="00975D13">
            <w:pPr>
              <w:rPr>
                <w:sz w:val="20"/>
                <w:szCs w:val="20"/>
              </w:rPr>
            </w:pPr>
          </w:p>
          <w:p w14:paraId="156BA61E" w14:textId="77777777" w:rsidR="00795EBB" w:rsidRPr="00173BBC" w:rsidRDefault="00795EBB" w:rsidP="00975D13">
            <w:pPr>
              <w:rPr>
                <w:sz w:val="20"/>
                <w:szCs w:val="20"/>
              </w:rPr>
            </w:pPr>
          </w:p>
          <w:p w14:paraId="5DD096C7" w14:textId="77777777" w:rsidR="00795EBB" w:rsidRPr="00173BBC" w:rsidRDefault="00795EBB" w:rsidP="00975D13">
            <w:pPr>
              <w:rPr>
                <w:sz w:val="20"/>
                <w:szCs w:val="20"/>
              </w:rPr>
            </w:pPr>
          </w:p>
          <w:p w14:paraId="26352DE1" w14:textId="77777777" w:rsidR="00795EBB" w:rsidRPr="00173BBC" w:rsidRDefault="00795EBB" w:rsidP="00975D13">
            <w:pPr>
              <w:rPr>
                <w:sz w:val="20"/>
                <w:szCs w:val="20"/>
              </w:rPr>
            </w:pPr>
          </w:p>
          <w:p w14:paraId="612DE58E" w14:textId="77777777" w:rsidR="00795EBB" w:rsidRPr="00173BBC" w:rsidRDefault="00795EBB" w:rsidP="00975D13">
            <w:pPr>
              <w:rPr>
                <w:sz w:val="20"/>
                <w:szCs w:val="20"/>
              </w:rPr>
            </w:pPr>
          </w:p>
          <w:p w14:paraId="38CC6A1A" w14:textId="77777777" w:rsidR="00795EBB" w:rsidRPr="00173BBC" w:rsidRDefault="00795EBB" w:rsidP="00975D13">
            <w:pPr>
              <w:rPr>
                <w:sz w:val="20"/>
                <w:szCs w:val="20"/>
              </w:rPr>
            </w:pPr>
          </w:p>
          <w:p w14:paraId="150F4868" w14:textId="77777777" w:rsidR="00795EBB" w:rsidRPr="00173BBC" w:rsidRDefault="00795EBB" w:rsidP="00975D13">
            <w:pPr>
              <w:rPr>
                <w:sz w:val="20"/>
                <w:szCs w:val="20"/>
              </w:rPr>
            </w:pPr>
          </w:p>
          <w:p w14:paraId="065972E9" w14:textId="77777777" w:rsidR="00795EBB" w:rsidRPr="00173BBC" w:rsidRDefault="00795EBB" w:rsidP="00975D13">
            <w:pPr>
              <w:rPr>
                <w:sz w:val="20"/>
                <w:szCs w:val="20"/>
              </w:rPr>
            </w:pPr>
          </w:p>
          <w:p w14:paraId="3099FFCE" w14:textId="77777777" w:rsidR="00795EBB" w:rsidRPr="00173BBC" w:rsidRDefault="00795EBB" w:rsidP="00975D13">
            <w:pPr>
              <w:rPr>
                <w:sz w:val="20"/>
                <w:szCs w:val="20"/>
              </w:rPr>
            </w:pPr>
          </w:p>
          <w:p w14:paraId="1EF74D4B" w14:textId="77777777" w:rsidR="00795EBB" w:rsidRPr="00173BBC" w:rsidRDefault="00795EBB" w:rsidP="00975D13">
            <w:pPr>
              <w:rPr>
                <w:sz w:val="20"/>
                <w:szCs w:val="20"/>
              </w:rPr>
            </w:pPr>
          </w:p>
          <w:p w14:paraId="105CE65A" w14:textId="77777777" w:rsidR="00795EBB" w:rsidRPr="00173BBC" w:rsidRDefault="00795EBB" w:rsidP="00975D13">
            <w:pPr>
              <w:rPr>
                <w:sz w:val="20"/>
                <w:szCs w:val="20"/>
              </w:rPr>
            </w:pPr>
          </w:p>
          <w:p w14:paraId="56FDD5B3" w14:textId="77777777" w:rsidR="00795EBB" w:rsidRPr="00173BBC" w:rsidRDefault="00795EBB" w:rsidP="00975D13">
            <w:pPr>
              <w:rPr>
                <w:sz w:val="20"/>
                <w:szCs w:val="20"/>
              </w:rPr>
            </w:pPr>
          </w:p>
          <w:p w14:paraId="62FC070C" w14:textId="77777777" w:rsidR="00795EBB" w:rsidRPr="00173BBC" w:rsidRDefault="00795EBB" w:rsidP="00975D13">
            <w:pPr>
              <w:rPr>
                <w:sz w:val="20"/>
                <w:szCs w:val="20"/>
              </w:rPr>
            </w:pPr>
          </w:p>
          <w:p w14:paraId="79A73B16" w14:textId="77777777" w:rsidR="00795EBB" w:rsidRPr="00173BBC" w:rsidRDefault="00795EBB" w:rsidP="00975D13">
            <w:pPr>
              <w:rPr>
                <w:sz w:val="20"/>
                <w:szCs w:val="20"/>
              </w:rPr>
            </w:pPr>
          </w:p>
          <w:p w14:paraId="1F92B221" w14:textId="77777777" w:rsidR="00795EBB" w:rsidRPr="00173BBC" w:rsidRDefault="00795EBB" w:rsidP="00975D13">
            <w:pPr>
              <w:rPr>
                <w:sz w:val="20"/>
                <w:szCs w:val="20"/>
              </w:rPr>
            </w:pPr>
          </w:p>
          <w:p w14:paraId="59C86EA2" w14:textId="77777777" w:rsidR="00795EBB" w:rsidRPr="00173BBC" w:rsidRDefault="00795EBB" w:rsidP="00975D13">
            <w:pPr>
              <w:rPr>
                <w:sz w:val="20"/>
                <w:szCs w:val="20"/>
              </w:rPr>
            </w:pPr>
          </w:p>
          <w:p w14:paraId="79492419" w14:textId="77777777" w:rsidR="00795EBB" w:rsidRPr="00173BBC" w:rsidRDefault="00795EBB" w:rsidP="00975D13">
            <w:pPr>
              <w:rPr>
                <w:sz w:val="20"/>
                <w:szCs w:val="20"/>
              </w:rPr>
            </w:pPr>
          </w:p>
          <w:p w14:paraId="05FADED4" w14:textId="77777777" w:rsidR="00795EBB" w:rsidRPr="00173BBC" w:rsidRDefault="00795EBB" w:rsidP="00975D13">
            <w:pPr>
              <w:rPr>
                <w:sz w:val="20"/>
                <w:szCs w:val="20"/>
              </w:rPr>
            </w:pPr>
          </w:p>
          <w:p w14:paraId="0443155B" w14:textId="77777777" w:rsidR="00795EBB" w:rsidRPr="00173BBC" w:rsidRDefault="00795EBB" w:rsidP="00975D13">
            <w:pPr>
              <w:rPr>
                <w:sz w:val="20"/>
                <w:szCs w:val="20"/>
              </w:rPr>
            </w:pPr>
          </w:p>
          <w:p w14:paraId="1C96E93A" w14:textId="77777777" w:rsidR="00795EBB" w:rsidRPr="00173BBC" w:rsidRDefault="00795EBB" w:rsidP="00975D13">
            <w:pPr>
              <w:rPr>
                <w:sz w:val="20"/>
                <w:szCs w:val="20"/>
              </w:rPr>
            </w:pPr>
          </w:p>
          <w:p w14:paraId="647E0D24" w14:textId="77777777" w:rsidR="00795EBB" w:rsidRPr="00173BBC" w:rsidRDefault="00795EBB" w:rsidP="00975D13">
            <w:pPr>
              <w:rPr>
                <w:sz w:val="20"/>
                <w:szCs w:val="20"/>
              </w:rPr>
            </w:pPr>
          </w:p>
          <w:p w14:paraId="52CB0B53" w14:textId="77777777" w:rsidR="00795EBB" w:rsidRPr="00173BBC" w:rsidRDefault="00795EBB" w:rsidP="00975D13">
            <w:pPr>
              <w:rPr>
                <w:sz w:val="20"/>
                <w:szCs w:val="20"/>
              </w:rPr>
            </w:pPr>
          </w:p>
          <w:p w14:paraId="527E428C" w14:textId="77777777" w:rsidR="00795EBB" w:rsidRPr="00173BBC" w:rsidRDefault="00795EBB" w:rsidP="00975D13">
            <w:pPr>
              <w:rPr>
                <w:sz w:val="20"/>
                <w:szCs w:val="20"/>
              </w:rPr>
            </w:pPr>
          </w:p>
        </w:tc>
      </w:tr>
      <w:tr w:rsidR="00173BBC" w:rsidRPr="00173BBC" w14:paraId="4BE0CD0D" w14:textId="77777777" w:rsidTr="00AD3E5E">
        <w:tc>
          <w:tcPr>
            <w:tcW w:w="2524" w:type="dxa"/>
            <w:shd w:val="clear" w:color="auto" w:fill="auto"/>
          </w:tcPr>
          <w:p w14:paraId="36B9CFB5" w14:textId="77777777" w:rsidR="00795EBB" w:rsidRPr="00173BBC" w:rsidRDefault="00795EBB" w:rsidP="00975D13">
            <w:pPr>
              <w:rPr>
                <w:sz w:val="20"/>
                <w:szCs w:val="20"/>
              </w:rPr>
            </w:pPr>
            <w:r w:rsidRPr="00173BBC">
              <w:rPr>
                <w:sz w:val="20"/>
                <w:szCs w:val="20"/>
              </w:rPr>
              <w:lastRenderedPageBreak/>
              <w:t>Problem</w:t>
            </w:r>
            <w:r w:rsidR="004B58DD" w:rsidRPr="00173BBC">
              <w:rPr>
                <w:sz w:val="20"/>
                <w:szCs w:val="20"/>
              </w:rPr>
              <w:t>li</w:t>
            </w:r>
            <w:r w:rsidRPr="00173BBC">
              <w:rPr>
                <w:sz w:val="20"/>
                <w:szCs w:val="20"/>
              </w:rPr>
              <w:t xml:space="preserve"> Hasta Davranışları</w:t>
            </w:r>
          </w:p>
        </w:tc>
        <w:tc>
          <w:tcPr>
            <w:tcW w:w="5692" w:type="dxa"/>
            <w:shd w:val="clear" w:color="auto" w:fill="auto"/>
          </w:tcPr>
          <w:p w14:paraId="11622720"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t>İlişkide güçlük yaratan hasta davranışlarını tanımlayabilme</w:t>
            </w:r>
          </w:p>
          <w:p w14:paraId="7D83BE54"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t>İlişkide güçlük yaratan hasta davranışlarından yaygın olanları sıralayabilme</w:t>
            </w:r>
          </w:p>
          <w:p w14:paraId="42299633"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t>Ağlama davranışının nedenlerini açıklayabilme</w:t>
            </w:r>
          </w:p>
          <w:p w14:paraId="5073FBC4"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t>Hastanın ağlama davranışı ile gereksinimleri arasındaki ilişkiyi açıklayabilme</w:t>
            </w:r>
          </w:p>
          <w:p w14:paraId="0C8E74DC"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t>Ağlama davranışı karşısında hemşirelik müdahalelerini sıralayabilme</w:t>
            </w:r>
          </w:p>
          <w:p w14:paraId="5025C98D"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t>Ağlama davranışı karşısında hemşirelik müdahalelerini açıklayabilme</w:t>
            </w:r>
          </w:p>
          <w:p w14:paraId="54B217D0"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t>Sürekli istekte bulunma davranışının nedenlerini açıklayabilme</w:t>
            </w:r>
          </w:p>
          <w:p w14:paraId="4F486E7D"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t>Hastanın sürekli istekte bulunma davranışı ile gereksinimleri arasındaki ilişkiyi açıklayabilme</w:t>
            </w:r>
          </w:p>
          <w:p w14:paraId="28C388C7"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t>Sürekli istekte bulunma davranışı karşısında hemşirelik müdahalelerini sıralayabilme</w:t>
            </w:r>
          </w:p>
          <w:p w14:paraId="70630C30"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t>Sürekli istekte bulunma davranışı karşısında hemşirelik müdahalelerini açıklayabilme</w:t>
            </w:r>
          </w:p>
          <w:p w14:paraId="22D77BBC"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t>Tedaviyi reddetme davranışının nedenlerini açıklayabilme</w:t>
            </w:r>
          </w:p>
          <w:p w14:paraId="3FB29D29" w14:textId="77777777" w:rsidR="00795EBB" w:rsidRPr="00173BBC" w:rsidRDefault="00795EBB" w:rsidP="005E3BE8">
            <w:pPr>
              <w:pStyle w:val="ListeParagraf"/>
              <w:numPr>
                <w:ilvl w:val="0"/>
                <w:numId w:val="135"/>
              </w:numPr>
              <w:spacing w:after="0" w:line="240" w:lineRule="auto"/>
              <w:rPr>
                <w:rFonts w:ascii="Times New Roman" w:hAnsi="Times New Roman"/>
                <w:sz w:val="20"/>
                <w:szCs w:val="20"/>
              </w:rPr>
            </w:pPr>
            <w:r w:rsidRPr="00173BBC">
              <w:rPr>
                <w:rFonts w:ascii="Times New Roman" w:hAnsi="Times New Roman"/>
                <w:sz w:val="20"/>
                <w:szCs w:val="20"/>
              </w:rPr>
              <w:lastRenderedPageBreak/>
              <w:t>Hastanın tedaviyi reddetme davranışı ile gereksinimleri arasındaki ilişkiyi açıklayabilme</w:t>
            </w:r>
          </w:p>
          <w:p w14:paraId="4243FAC5"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Tedaviyi reddetme davranışı karşısında hemşirelik müdahalelerini sıralayabilme</w:t>
            </w:r>
          </w:p>
          <w:p w14:paraId="44F83F58"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Tedaviyi reddetme davranışı karşısında hemşirelik müdahalelerini açıklayabilme</w:t>
            </w:r>
          </w:p>
          <w:p w14:paraId="02A2DC67"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Cinsel davranışının nedenlerini açıklayabilme</w:t>
            </w:r>
          </w:p>
          <w:p w14:paraId="3CEE0F32"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Hastanın cinsel davranışı ile gereksinimleri arasındaki ilişkiyi açıklayabilme</w:t>
            </w:r>
          </w:p>
          <w:p w14:paraId="13C9B85A" w14:textId="77777777" w:rsidR="00795EBB" w:rsidRPr="00173BBC" w:rsidRDefault="003267B8"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Hastanın c</w:t>
            </w:r>
            <w:r w:rsidR="00795EBB" w:rsidRPr="00173BBC">
              <w:rPr>
                <w:rFonts w:ascii="Times New Roman" w:hAnsi="Times New Roman"/>
                <w:sz w:val="20"/>
                <w:szCs w:val="20"/>
              </w:rPr>
              <w:t xml:space="preserve">insel davranışı karşısında hemşirelik müdahalelerini </w:t>
            </w:r>
            <w:r w:rsidR="00E678F5" w:rsidRPr="00173BBC">
              <w:rPr>
                <w:rFonts w:ascii="Times New Roman" w:hAnsi="Times New Roman"/>
                <w:sz w:val="20"/>
                <w:szCs w:val="20"/>
              </w:rPr>
              <w:t>tartışabilme</w:t>
            </w:r>
          </w:p>
          <w:p w14:paraId="3CB20E3E" w14:textId="77777777" w:rsidR="00795EBB" w:rsidRPr="00173BBC" w:rsidRDefault="003267B8"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Hastanın c</w:t>
            </w:r>
            <w:r w:rsidR="00795EBB" w:rsidRPr="00173BBC">
              <w:rPr>
                <w:rFonts w:ascii="Times New Roman" w:hAnsi="Times New Roman"/>
                <w:sz w:val="20"/>
                <w:szCs w:val="20"/>
              </w:rPr>
              <w:t>insel davranışı karşısında hemşirelik müdahalelerini açıklayabilme</w:t>
            </w:r>
          </w:p>
          <w:p w14:paraId="15D9272F" w14:textId="77777777" w:rsidR="00304CEF" w:rsidRPr="00173BBC" w:rsidRDefault="00304CEF" w:rsidP="005E3BE8">
            <w:pPr>
              <w:pStyle w:val="ListeParagraf"/>
              <w:numPr>
                <w:ilvl w:val="0"/>
                <w:numId w:val="135"/>
              </w:numPr>
              <w:spacing w:after="0" w:line="240" w:lineRule="auto"/>
              <w:ind w:left="357" w:hanging="357"/>
              <w:jc w:val="both"/>
              <w:rPr>
                <w:sz w:val="20"/>
                <w:szCs w:val="20"/>
              </w:rPr>
            </w:pPr>
            <w:r w:rsidRPr="00173BBC">
              <w:rPr>
                <w:rFonts w:ascii="Times New Roman" w:hAnsi="Times New Roman"/>
                <w:sz w:val="20"/>
                <w:szCs w:val="20"/>
              </w:rPr>
              <w:t>Problemli hasta davranışlarına yönelik uygun girişimleri uygulayabilme</w:t>
            </w:r>
          </w:p>
        </w:tc>
        <w:tc>
          <w:tcPr>
            <w:tcW w:w="5083" w:type="dxa"/>
            <w:shd w:val="clear" w:color="auto" w:fill="auto"/>
          </w:tcPr>
          <w:p w14:paraId="46C0F490" w14:textId="77777777" w:rsidR="00795EBB" w:rsidRPr="00173BBC" w:rsidRDefault="00795EBB" w:rsidP="00975D13">
            <w:pPr>
              <w:rPr>
                <w:b/>
                <w:sz w:val="20"/>
                <w:szCs w:val="20"/>
                <w:u w:val="single"/>
              </w:rPr>
            </w:pPr>
            <w:r w:rsidRPr="00173BBC">
              <w:rPr>
                <w:b/>
                <w:sz w:val="20"/>
                <w:szCs w:val="20"/>
                <w:u w:val="single"/>
              </w:rPr>
              <w:lastRenderedPageBreak/>
              <w:t>Öğretim Yöntemleri</w:t>
            </w:r>
          </w:p>
          <w:p w14:paraId="737324E1" w14:textId="77777777" w:rsidR="00795EBB" w:rsidRPr="00173BBC" w:rsidRDefault="00795EBB" w:rsidP="00975D13">
            <w:pPr>
              <w:rPr>
                <w:sz w:val="20"/>
                <w:szCs w:val="20"/>
              </w:rPr>
            </w:pPr>
            <w:r w:rsidRPr="00173BBC">
              <w:rPr>
                <w:sz w:val="20"/>
                <w:szCs w:val="20"/>
              </w:rPr>
              <w:t>Anlatım</w:t>
            </w:r>
          </w:p>
          <w:p w14:paraId="235AD383" w14:textId="77777777" w:rsidR="00795EBB" w:rsidRPr="00173BBC" w:rsidRDefault="00795EBB" w:rsidP="00975D13">
            <w:pPr>
              <w:rPr>
                <w:sz w:val="20"/>
                <w:szCs w:val="20"/>
              </w:rPr>
            </w:pPr>
            <w:r w:rsidRPr="00173BBC">
              <w:rPr>
                <w:sz w:val="20"/>
                <w:szCs w:val="20"/>
              </w:rPr>
              <w:t>Soru cevap</w:t>
            </w:r>
          </w:p>
          <w:p w14:paraId="6E710128" w14:textId="77777777" w:rsidR="00795EBB" w:rsidRPr="00173BBC" w:rsidRDefault="00795EBB" w:rsidP="00975D13">
            <w:pPr>
              <w:rPr>
                <w:sz w:val="20"/>
                <w:szCs w:val="20"/>
              </w:rPr>
            </w:pPr>
            <w:r w:rsidRPr="00173BBC">
              <w:rPr>
                <w:sz w:val="20"/>
                <w:szCs w:val="20"/>
              </w:rPr>
              <w:t>Tartışma</w:t>
            </w:r>
          </w:p>
          <w:p w14:paraId="0046610F" w14:textId="77777777" w:rsidR="009B6899" w:rsidRPr="00173BBC" w:rsidRDefault="009B6899" w:rsidP="00CF315B">
            <w:pPr>
              <w:rPr>
                <w:sz w:val="20"/>
                <w:szCs w:val="20"/>
              </w:rPr>
            </w:pPr>
            <w:r w:rsidRPr="00173BBC">
              <w:rPr>
                <w:sz w:val="20"/>
                <w:szCs w:val="20"/>
              </w:rPr>
              <w:t>Grup çalışması</w:t>
            </w:r>
          </w:p>
          <w:p w14:paraId="270623F0" w14:textId="77777777" w:rsidR="009B6899" w:rsidRPr="00173BBC" w:rsidRDefault="009B6899" w:rsidP="005E3BE8">
            <w:pPr>
              <w:pStyle w:val="ListeParagraf"/>
              <w:numPr>
                <w:ilvl w:val="0"/>
                <w:numId w:val="37"/>
              </w:numPr>
              <w:spacing w:after="0" w:line="240" w:lineRule="auto"/>
              <w:rPr>
                <w:rFonts w:ascii="Times New Roman" w:hAnsi="Times New Roman"/>
                <w:sz w:val="20"/>
                <w:szCs w:val="20"/>
              </w:rPr>
            </w:pPr>
            <w:r w:rsidRPr="00173BBC">
              <w:rPr>
                <w:rFonts w:ascii="Times New Roman" w:hAnsi="Times New Roman"/>
                <w:sz w:val="20"/>
                <w:szCs w:val="20"/>
              </w:rPr>
              <w:t>Egzersiz-1: Rol-oyun (Hemşireye Özel Sorular Soran Hasta)</w:t>
            </w:r>
          </w:p>
          <w:p w14:paraId="319D7D77" w14:textId="77777777" w:rsidR="009B6899" w:rsidRPr="00173BBC" w:rsidRDefault="009B6899" w:rsidP="005E3BE8">
            <w:pPr>
              <w:pStyle w:val="ListeParagraf"/>
              <w:numPr>
                <w:ilvl w:val="0"/>
                <w:numId w:val="37"/>
              </w:numPr>
              <w:spacing w:after="0" w:line="240" w:lineRule="auto"/>
              <w:rPr>
                <w:rFonts w:ascii="Times New Roman" w:hAnsi="Times New Roman"/>
                <w:sz w:val="20"/>
                <w:szCs w:val="20"/>
              </w:rPr>
            </w:pPr>
            <w:r w:rsidRPr="00173BBC">
              <w:rPr>
                <w:rFonts w:ascii="Times New Roman" w:hAnsi="Times New Roman"/>
                <w:sz w:val="20"/>
                <w:szCs w:val="20"/>
              </w:rPr>
              <w:t>Egzersiz-2: Rol oyun (tedaviyi reddeden hasta)</w:t>
            </w:r>
          </w:p>
          <w:p w14:paraId="01E306D7" w14:textId="77777777" w:rsidR="009B6899" w:rsidRPr="00173BBC" w:rsidRDefault="009B6899" w:rsidP="005E3BE8">
            <w:pPr>
              <w:pStyle w:val="ListeParagraf"/>
              <w:numPr>
                <w:ilvl w:val="0"/>
                <w:numId w:val="37"/>
              </w:numPr>
              <w:spacing w:after="0" w:line="240" w:lineRule="auto"/>
              <w:rPr>
                <w:rFonts w:ascii="Times New Roman" w:hAnsi="Times New Roman"/>
                <w:sz w:val="20"/>
                <w:szCs w:val="20"/>
              </w:rPr>
            </w:pPr>
            <w:r w:rsidRPr="00173BBC">
              <w:rPr>
                <w:rFonts w:ascii="Times New Roman" w:hAnsi="Times New Roman"/>
                <w:sz w:val="20"/>
                <w:szCs w:val="20"/>
              </w:rPr>
              <w:t>Egzersiz -3 Rol Oyun (isteklerde bulunan hasta)</w:t>
            </w:r>
          </w:p>
          <w:p w14:paraId="7D8A19F4" w14:textId="77777777" w:rsidR="00B1213F" w:rsidRPr="00173BBC" w:rsidRDefault="009B6899" w:rsidP="005E3BE8">
            <w:pPr>
              <w:pStyle w:val="ListeParagraf"/>
              <w:numPr>
                <w:ilvl w:val="0"/>
                <w:numId w:val="37"/>
              </w:numPr>
              <w:spacing w:after="0" w:line="240" w:lineRule="auto"/>
              <w:rPr>
                <w:rFonts w:ascii="Times New Roman" w:hAnsi="Times New Roman"/>
                <w:sz w:val="20"/>
                <w:szCs w:val="20"/>
              </w:rPr>
            </w:pPr>
            <w:r w:rsidRPr="00173BBC">
              <w:rPr>
                <w:rFonts w:ascii="Times New Roman" w:hAnsi="Times New Roman"/>
                <w:sz w:val="20"/>
                <w:szCs w:val="20"/>
              </w:rPr>
              <w:t>Egzersiz-4 Rol Oyun (ağlayan hasta)</w:t>
            </w:r>
          </w:p>
          <w:p w14:paraId="36129A28" w14:textId="77777777" w:rsidR="00795EBB" w:rsidRPr="00173BBC" w:rsidRDefault="00795EBB" w:rsidP="00975D13">
            <w:pPr>
              <w:rPr>
                <w:b/>
                <w:sz w:val="20"/>
                <w:szCs w:val="20"/>
                <w:u w:val="single"/>
              </w:rPr>
            </w:pPr>
            <w:r w:rsidRPr="00173BBC">
              <w:rPr>
                <w:b/>
                <w:sz w:val="20"/>
                <w:szCs w:val="20"/>
                <w:u w:val="single"/>
              </w:rPr>
              <w:t>Araç-Gereç-Materyal</w:t>
            </w:r>
          </w:p>
          <w:p w14:paraId="02B0CC53" w14:textId="77777777" w:rsidR="00795EBB" w:rsidRPr="00173BBC" w:rsidRDefault="00795EBB" w:rsidP="00975D13">
            <w:pPr>
              <w:rPr>
                <w:sz w:val="20"/>
                <w:szCs w:val="20"/>
              </w:rPr>
            </w:pPr>
            <w:r w:rsidRPr="00173BBC">
              <w:rPr>
                <w:sz w:val="20"/>
                <w:szCs w:val="20"/>
              </w:rPr>
              <w:t>İnternet</w:t>
            </w:r>
          </w:p>
          <w:p w14:paraId="539B2CD2" w14:textId="77777777" w:rsidR="00795EBB" w:rsidRPr="00173BBC" w:rsidRDefault="00795EBB" w:rsidP="00975D13">
            <w:pPr>
              <w:rPr>
                <w:sz w:val="20"/>
                <w:szCs w:val="20"/>
              </w:rPr>
            </w:pPr>
            <w:r w:rsidRPr="00173BBC">
              <w:rPr>
                <w:sz w:val="20"/>
                <w:szCs w:val="20"/>
              </w:rPr>
              <w:t>Projektör</w:t>
            </w:r>
          </w:p>
          <w:p w14:paraId="031355A1" w14:textId="77777777" w:rsidR="00795EBB" w:rsidRPr="00173BBC" w:rsidRDefault="00795EBB" w:rsidP="00975D13">
            <w:pPr>
              <w:rPr>
                <w:sz w:val="20"/>
                <w:szCs w:val="20"/>
              </w:rPr>
            </w:pPr>
            <w:r w:rsidRPr="00173BBC">
              <w:rPr>
                <w:sz w:val="20"/>
                <w:szCs w:val="20"/>
              </w:rPr>
              <w:t>Yazı tahtası</w:t>
            </w:r>
          </w:p>
          <w:p w14:paraId="17C8A3BC" w14:textId="77777777" w:rsidR="00795EBB" w:rsidRPr="00173BBC" w:rsidRDefault="00795EBB" w:rsidP="00975D13">
            <w:pPr>
              <w:rPr>
                <w:b/>
                <w:sz w:val="20"/>
                <w:szCs w:val="20"/>
                <w:u w:val="single"/>
              </w:rPr>
            </w:pPr>
            <w:r w:rsidRPr="00173BBC">
              <w:rPr>
                <w:b/>
                <w:sz w:val="20"/>
                <w:szCs w:val="20"/>
                <w:u w:val="single"/>
              </w:rPr>
              <w:t xml:space="preserve">Kaynaklar </w:t>
            </w:r>
          </w:p>
          <w:p w14:paraId="073E1727" w14:textId="77777777" w:rsidR="00304CEF" w:rsidRPr="00173BBC" w:rsidRDefault="00304CEF" w:rsidP="005E3BE8">
            <w:pPr>
              <w:pStyle w:val="ListeParagraf"/>
              <w:numPr>
                <w:ilvl w:val="0"/>
                <w:numId w:val="13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Terakye G. Hemşirelikte iletişim ve Hasta- Hemşire İlişkileri, Sağlık Bakanlığı, 2001.</w:t>
            </w:r>
          </w:p>
          <w:p w14:paraId="740AF1F4" w14:textId="77777777" w:rsidR="00304CEF" w:rsidRPr="00173BBC" w:rsidRDefault="00304CEF" w:rsidP="005E3BE8">
            <w:pPr>
              <w:pStyle w:val="ListeParagraf"/>
              <w:numPr>
                <w:ilvl w:val="0"/>
                <w:numId w:val="13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 xml:space="preserve">Varcarolıs E. Manual of Psychiatrıc Nursing Care Planning. Elsevier, Sixth Edition, New York, 2019. </w:t>
            </w:r>
          </w:p>
          <w:p w14:paraId="62F12615" w14:textId="77777777" w:rsidR="00304CEF" w:rsidRPr="00173BBC" w:rsidRDefault="00304CEF" w:rsidP="005E3BE8">
            <w:pPr>
              <w:pStyle w:val="ListeParagraf"/>
              <w:numPr>
                <w:ilvl w:val="0"/>
                <w:numId w:val="13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Özcan A. Hemşire Hasta İlişkisi ve İletişim Saray Tıp, 2015.</w:t>
            </w:r>
          </w:p>
          <w:p w14:paraId="584EEAFD" w14:textId="77777777" w:rsidR="00304CEF" w:rsidRPr="00173BBC" w:rsidRDefault="00304CEF" w:rsidP="005E3BE8">
            <w:pPr>
              <w:pStyle w:val="ListeParagraf"/>
              <w:numPr>
                <w:ilvl w:val="0"/>
                <w:numId w:val="136"/>
              </w:numPr>
              <w:spacing w:after="0" w:line="240" w:lineRule="auto"/>
              <w:ind w:left="357" w:hanging="357"/>
              <w:jc w:val="both"/>
              <w:rPr>
                <w:rFonts w:ascii="Times New Roman" w:hAnsi="Times New Roman"/>
                <w:sz w:val="20"/>
                <w:szCs w:val="20"/>
              </w:rPr>
            </w:pPr>
            <w:r w:rsidRPr="00173BBC">
              <w:rPr>
                <w:rFonts w:ascii="Times New Roman" w:hAnsi="Times New Roman"/>
                <w:sz w:val="20"/>
                <w:szCs w:val="20"/>
              </w:rPr>
              <w:t>Üstün B, Akgün E, Partlak N. Hemşirelikte İletişim Becerileri Öğretimi. Okullar Yayınevi, İzmir, 2005.</w:t>
            </w:r>
          </w:p>
          <w:p w14:paraId="6699D34F" w14:textId="77777777" w:rsidR="00795EBB" w:rsidRPr="00173BBC" w:rsidRDefault="00795EBB" w:rsidP="00975D13">
            <w:pPr>
              <w:rPr>
                <w:sz w:val="20"/>
                <w:szCs w:val="20"/>
              </w:rPr>
            </w:pPr>
          </w:p>
          <w:p w14:paraId="364C7104" w14:textId="77777777" w:rsidR="00795EBB" w:rsidRPr="00173BBC" w:rsidRDefault="00795EBB" w:rsidP="00975D13">
            <w:pPr>
              <w:rPr>
                <w:b/>
                <w:sz w:val="20"/>
                <w:szCs w:val="20"/>
                <w:u w:val="single"/>
              </w:rPr>
            </w:pPr>
          </w:p>
        </w:tc>
        <w:tc>
          <w:tcPr>
            <w:tcW w:w="1275" w:type="dxa"/>
            <w:shd w:val="clear" w:color="auto" w:fill="auto"/>
          </w:tcPr>
          <w:p w14:paraId="2D986ED6" w14:textId="77777777" w:rsidR="00795EBB" w:rsidRPr="00173BBC" w:rsidRDefault="00795EBB" w:rsidP="00975D13">
            <w:pPr>
              <w:rPr>
                <w:sz w:val="20"/>
                <w:szCs w:val="20"/>
              </w:rPr>
            </w:pPr>
            <w:r w:rsidRPr="00173BBC">
              <w:rPr>
                <w:sz w:val="20"/>
                <w:szCs w:val="20"/>
              </w:rPr>
              <w:lastRenderedPageBreak/>
              <w:t xml:space="preserve">Ruh Sağlığı ve Hastalıkları Hemşireliği </w:t>
            </w:r>
          </w:p>
        </w:tc>
      </w:tr>
      <w:tr w:rsidR="00173BBC" w:rsidRPr="00173BBC" w14:paraId="482FA835" w14:textId="77777777" w:rsidTr="00AD3E5E">
        <w:tc>
          <w:tcPr>
            <w:tcW w:w="2524" w:type="dxa"/>
            <w:shd w:val="clear" w:color="auto" w:fill="auto"/>
          </w:tcPr>
          <w:p w14:paraId="0A27463D" w14:textId="77777777" w:rsidR="00795EBB" w:rsidRPr="00173BBC" w:rsidRDefault="00795EBB" w:rsidP="00975D13">
            <w:pPr>
              <w:rPr>
                <w:sz w:val="20"/>
                <w:szCs w:val="20"/>
              </w:rPr>
            </w:pPr>
            <w:r w:rsidRPr="00173BBC">
              <w:rPr>
                <w:sz w:val="20"/>
                <w:szCs w:val="20"/>
              </w:rPr>
              <w:lastRenderedPageBreak/>
              <w:t xml:space="preserve">Çocuklarda </w:t>
            </w:r>
            <w:r w:rsidR="00C4016C" w:rsidRPr="00173BBC">
              <w:rPr>
                <w:sz w:val="20"/>
                <w:szCs w:val="20"/>
              </w:rPr>
              <w:t>Dehidratasyon</w:t>
            </w:r>
          </w:p>
          <w:p w14:paraId="1FBE55D3" w14:textId="77777777" w:rsidR="00795EBB" w:rsidRPr="00173BBC" w:rsidRDefault="00795EBB" w:rsidP="005E3BE8">
            <w:pPr>
              <w:pStyle w:val="ListeParagraf"/>
              <w:numPr>
                <w:ilvl w:val="0"/>
                <w:numId w:val="137"/>
              </w:numPr>
              <w:spacing w:after="0" w:line="240" w:lineRule="auto"/>
              <w:ind w:left="357" w:hanging="357"/>
              <w:rPr>
                <w:rFonts w:ascii="Times New Roman" w:hAnsi="Times New Roman"/>
                <w:sz w:val="20"/>
                <w:szCs w:val="20"/>
              </w:rPr>
            </w:pPr>
            <w:r w:rsidRPr="00173BBC">
              <w:rPr>
                <w:rFonts w:ascii="Times New Roman" w:hAnsi="Times New Roman"/>
                <w:sz w:val="20"/>
                <w:szCs w:val="20"/>
              </w:rPr>
              <w:t>Çocuklardaki dehidratasyonda hemşirelik bakımı</w:t>
            </w:r>
          </w:p>
        </w:tc>
        <w:tc>
          <w:tcPr>
            <w:tcW w:w="5692" w:type="dxa"/>
            <w:shd w:val="clear" w:color="auto" w:fill="auto"/>
          </w:tcPr>
          <w:p w14:paraId="63EF33F3"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Sıvı elektrolit dengesizliği gelişen bebek/çocuğu</w:t>
            </w:r>
            <w:r w:rsidR="003267B8" w:rsidRPr="00173BBC">
              <w:rPr>
                <w:rFonts w:ascii="Times New Roman" w:hAnsi="Times New Roman"/>
                <w:sz w:val="20"/>
                <w:szCs w:val="20"/>
              </w:rPr>
              <w:t xml:space="preserve"> </w:t>
            </w:r>
            <w:r w:rsidRPr="00173BBC">
              <w:rPr>
                <w:rFonts w:ascii="Times New Roman" w:hAnsi="Times New Roman"/>
                <w:sz w:val="20"/>
                <w:szCs w:val="20"/>
              </w:rPr>
              <w:t>değerlendirebilmek için fiziksel değerlendirme başlıklarını sayabilme</w:t>
            </w:r>
          </w:p>
          <w:p w14:paraId="6AA8E93C"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Dehidratasyon gelişen bebek/çocukta deri rengi ve turgorunu değerlendirebilme</w:t>
            </w:r>
          </w:p>
          <w:p w14:paraId="6D089B94"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Dehidratasyon gelişen bebek/çocukta müköz</w:t>
            </w:r>
            <w:r w:rsidR="003267B8" w:rsidRPr="00173BBC">
              <w:rPr>
                <w:rFonts w:ascii="Times New Roman" w:hAnsi="Times New Roman"/>
                <w:sz w:val="20"/>
                <w:szCs w:val="20"/>
              </w:rPr>
              <w:t xml:space="preserve"> </w:t>
            </w:r>
            <w:r w:rsidRPr="00173BBC">
              <w:rPr>
                <w:rFonts w:ascii="Times New Roman" w:hAnsi="Times New Roman"/>
                <w:sz w:val="20"/>
                <w:szCs w:val="20"/>
              </w:rPr>
              <w:t>membranları değerlendirebilme</w:t>
            </w:r>
          </w:p>
          <w:p w14:paraId="7E457579"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Dehidratasyon gelişen bebekte fontanelleri değerlendirebilme</w:t>
            </w:r>
          </w:p>
          <w:p w14:paraId="49B894C6"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Dehidratasyon gelişen bebek/çocukta gözleri değerlendirebilme</w:t>
            </w:r>
          </w:p>
          <w:p w14:paraId="49304679"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Dehidratasyon gelişen bebek/çocukta yaşam belirtilerini değerlendirebilme</w:t>
            </w:r>
          </w:p>
          <w:p w14:paraId="5C0C61ED"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Dehidratasyon gelişen bebek/çocukta vücut ağırlığını değerlendirebilme</w:t>
            </w:r>
          </w:p>
          <w:p w14:paraId="6215B65C"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Dehidratasyon gelişen bebek/çocukta aldığı-çıkardığı sıvı izleminin amacını açıklayabilme</w:t>
            </w:r>
          </w:p>
          <w:p w14:paraId="7601CB86"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Dehidratasyon gelişen bebek/çocukta aldığı-çıkardığı sıvı izleminin önemini açıklayabilme</w:t>
            </w:r>
          </w:p>
          <w:p w14:paraId="3DE9C74B"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Dehidratasyon gelişen bebek/çocukta idrar dansitesini değerlendirebilme</w:t>
            </w:r>
          </w:p>
          <w:p w14:paraId="4C8F6C93"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Dehidratasyon gelişen bebek/çocukta aldığı-çıkardığı labaratuar bulgularını değerlendirebilme</w:t>
            </w:r>
          </w:p>
          <w:p w14:paraId="3545258F"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Dehidratasyon tedavisinin amacını açıklayabilme</w:t>
            </w:r>
          </w:p>
          <w:p w14:paraId="38BEB6D7"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İdame tedaviyi tanımlayabilme</w:t>
            </w:r>
          </w:p>
          <w:p w14:paraId="0779326C"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lastRenderedPageBreak/>
              <w:t>Vücut yüzey alanına göre bebek/çocuğun günlük sıvı miktarını hesaplayabilme</w:t>
            </w:r>
          </w:p>
          <w:p w14:paraId="4F900451"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Defisit tedavisini açıklayabilme</w:t>
            </w:r>
          </w:p>
          <w:p w14:paraId="63028246"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Defisit tedavisinin üç aşamasını sayabilme</w:t>
            </w:r>
          </w:p>
          <w:p w14:paraId="724C9204"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Defisit tedavisi I. aşamadaki tedavinin amacını açıklayabilme</w:t>
            </w:r>
          </w:p>
          <w:p w14:paraId="7E8A9471"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Defisit tedavisi I. aşamada çocuğun alması gereken günlük sıvı miktarını hesaplayabilme</w:t>
            </w:r>
          </w:p>
          <w:p w14:paraId="256DAFF5"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Defisit tedavisi II. aşamadaki tedavinin amacını açıklayabilme</w:t>
            </w:r>
          </w:p>
          <w:p w14:paraId="7C041C0C"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Defisit tedavisi II. aşamada çocuğun alması gereken günlük sıvı miktarını hesaplayabilme</w:t>
            </w:r>
          </w:p>
          <w:p w14:paraId="44B4F497"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Defisit tedavisi III. aşamadaki tedavinin amacını açıklayabilme</w:t>
            </w:r>
          </w:p>
          <w:p w14:paraId="6D1824FC"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Defisit tedavisi III. aşamada çocuğun alması gereken günlük sıvı miktarını hesaplayabilme</w:t>
            </w:r>
          </w:p>
          <w:p w14:paraId="524FD979"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 xml:space="preserve">Dehidratasyon derecelerine göre günlük alması gereken sıvı miktarını hesaplayabilme (vücut yüzey alanına göre) </w:t>
            </w:r>
          </w:p>
          <w:p w14:paraId="5C56CF99"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Vücut yüzey alanına göre koma-şok durumundaki bebek/çocuğun alması gereken günlük sıvı miktarını hesaplayabilme</w:t>
            </w:r>
          </w:p>
          <w:p w14:paraId="0966F5DB"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Oral rehidratasyon uygulanan durumları sayabilme</w:t>
            </w:r>
          </w:p>
          <w:p w14:paraId="4DF27ACB"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Oral rehidratasyon solüsyonunun içeriğini sayabilme</w:t>
            </w:r>
          </w:p>
          <w:p w14:paraId="6A5DAC57"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Oral rehidratasyon verilirken dikkat edilecek noktaları sayabilme</w:t>
            </w:r>
          </w:p>
          <w:p w14:paraId="26A96358" w14:textId="77777777" w:rsidR="00795EBB" w:rsidRPr="00173BBC" w:rsidRDefault="00795EBB" w:rsidP="005E3BE8">
            <w:pPr>
              <w:pStyle w:val="ListeParagraf"/>
              <w:numPr>
                <w:ilvl w:val="0"/>
                <w:numId w:val="135"/>
              </w:numPr>
              <w:spacing w:after="0" w:line="240" w:lineRule="auto"/>
              <w:ind w:left="357" w:hanging="357"/>
              <w:rPr>
                <w:rFonts w:ascii="Times New Roman" w:hAnsi="Times New Roman"/>
                <w:sz w:val="20"/>
                <w:szCs w:val="20"/>
              </w:rPr>
            </w:pPr>
            <w:r w:rsidRPr="00173BBC">
              <w:rPr>
                <w:rFonts w:ascii="Times New Roman" w:hAnsi="Times New Roman"/>
                <w:sz w:val="20"/>
                <w:szCs w:val="20"/>
              </w:rPr>
              <w:t>Sıvı elektrolit dengesizliklerine ilişkin ebeveynlerin tanımlayabileceği erken belirtileri sayabilme</w:t>
            </w:r>
          </w:p>
          <w:p w14:paraId="4B54E35C" w14:textId="77777777" w:rsidR="00795EBB" w:rsidRPr="00173BBC" w:rsidRDefault="00795EBB" w:rsidP="005E3BE8">
            <w:pPr>
              <w:pStyle w:val="ListeParagraf"/>
              <w:numPr>
                <w:ilvl w:val="0"/>
                <w:numId w:val="135"/>
              </w:numPr>
              <w:spacing w:after="0" w:line="240" w:lineRule="auto"/>
              <w:ind w:left="357" w:hanging="357"/>
              <w:rPr>
                <w:sz w:val="20"/>
                <w:szCs w:val="20"/>
              </w:rPr>
            </w:pPr>
            <w:r w:rsidRPr="00173BBC">
              <w:rPr>
                <w:rFonts w:ascii="Times New Roman" w:hAnsi="Times New Roman"/>
                <w:sz w:val="20"/>
                <w:szCs w:val="20"/>
              </w:rPr>
              <w:t>Ebeveynlere sıvı elektrolit dengesizliğinde olabilecek erken belirtilerine ilişkin eğitim konularını sıralayabilme</w:t>
            </w:r>
          </w:p>
        </w:tc>
        <w:tc>
          <w:tcPr>
            <w:tcW w:w="5083" w:type="dxa"/>
            <w:shd w:val="clear" w:color="auto" w:fill="auto"/>
          </w:tcPr>
          <w:p w14:paraId="12A329B3" w14:textId="77777777" w:rsidR="00795EBB" w:rsidRPr="00173BBC" w:rsidRDefault="00795EBB" w:rsidP="00975D13">
            <w:pPr>
              <w:rPr>
                <w:b/>
                <w:sz w:val="20"/>
                <w:szCs w:val="20"/>
                <w:u w:val="single"/>
              </w:rPr>
            </w:pPr>
            <w:r w:rsidRPr="00173BBC">
              <w:rPr>
                <w:b/>
                <w:sz w:val="20"/>
                <w:szCs w:val="20"/>
                <w:u w:val="single"/>
              </w:rPr>
              <w:lastRenderedPageBreak/>
              <w:t>Öğretim Yöntemleri</w:t>
            </w:r>
          </w:p>
          <w:p w14:paraId="18837360" w14:textId="77777777" w:rsidR="00795EBB" w:rsidRPr="00173BBC" w:rsidRDefault="00795EBB" w:rsidP="00975D13">
            <w:pPr>
              <w:rPr>
                <w:sz w:val="20"/>
                <w:szCs w:val="20"/>
              </w:rPr>
            </w:pPr>
            <w:r w:rsidRPr="00173BBC">
              <w:rPr>
                <w:sz w:val="20"/>
                <w:szCs w:val="20"/>
              </w:rPr>
              <w:t>Beyin Fırtınası</w:t>
            </w:r>
          </w:p>
          <w:p w14:paraId="05EDD7F6" w14:textId="77777777" w:rsidR="00795EBB" w:rsidRPr="00173BBC" w:rsidRDefault="00795EBB" w:rsidP="00975D13">
            <w:pPr>
              <w:rPr>
                <w:sz w:val="20"/>
                <w:szCs w:val="20"/>
              </w:rPr>
            </w:pPr>
            <w:r w:rsidRPr="00173BBC">
              <w:rPr>
                <w:sz w:val="20"/>
                <w:szCs w:val="20"/>
              </w:rPr>
              <w:t>Anlatma</w:t>
            </w:r>
          </w:p>
          <w:p w14:paraId="1082A0AF" w14:textId="77777777" w:rsidR="00795EBB" w:rsidRPr="00173BBC" w:rsidRDefault="00795EBB" w:rsidP="00975D13">
            <w:pPr>
              <w:rPr>
                <w:sz w:val="20"/>
                <w:szCs w:val="20"/>
              </w:rPr>
            </w:pPr>
            <w:r w:rsidRPr="00173BBC">
              <w:rPr>
                <w:sz w:val="20"/>
                <w:szCs w:val="20"/>
              </w:rPr>
              <w:t>Tartışma</w:t>
            </w:r>
          </w:p>
          <w:p w14:paraId="7E5B0268" w14:textId="77777777" w:rsidR="00795EBB" w:rsidRPr="00173BBC" w:rsidRDefault="00795EBB" w:rsidP="00975D13">
            <w:pPr>
              <w:rPr>
                <w:sz w:val="20"/>
                <w:szCs w:val="20"/>
              </w:rPr>
            </w:pPr>
            <w:r w:rsidRPr="00173BBC">
              <w:rPr>
                <w:sz w:val="20"/>
                <w:szCs w:val="20"/>
              </w:rPr>
              <w:t>Soru-cevap</w:t>
            </w:r>
          </w:p>
          <w:p w14:paraId="04784FC3" w14:textId="77777777" w:rsidR="00795EBB" w:rsidRPr="00173BBC" w:rsidRDefault="00795EBB" w:rsidP="00975D13">
            <w:pPr>
              <w:rPr>
                <w:b/>
                <w:sz w:val="20"/>
                <w:szCs w:val="20"/>
                <w:u w:val="single"/>
              </w:rPr>
            </w:pPr>
            <w:r w:rsidRPr="00173BBC">
              <w:rPr>
                <w:b/>
                <w:sz w:val="20"/>
                <w:szCs w:val="20"/>
                <w:u w:val="single"/>
              </w:rPr>
              <w:t>Araç-Gereç-Materyal</w:t>
            </w:r>
          </w:p>
          <w:p w14:paraId="1698A89C" w14:textId="77777777" w:rsidR="00795EBB" w:rsidRPr="00173BBC" w:rsidRDefault="00795EBB" w:rsidP="00975D13">
            <w:pPr>
              <w:rPr>
                <w:sz w:val="20"/>
                <w:szCs w:val="20"/>
              </w:rPr>
            </w:pPr>
            <w:r w:rsidRPr="00173BBC">
              <w:rPr>
                <w:sz w:val="20"/>
                <w:szCs w:val="20"/>
              </w:rPr>
              <w:t>İnternet</w:t>
            </w:r>
          </w:p>
          <w:p w14:paraId="7989280F" w14:textId="77777777" w:rsidR="00795EBB" w:rsidRPr="00173BBC" w:rsidRDefault="00795EBB" w:rsidP="00975D13">
            <w:pPr>
              <w:rPr>
                <w:sz w:val="20"/>
                <w:szCs w:val="20"/>
              </w:rPr>
            </w:pPr>
            <w:r w:rsidRPr="00173BBC">
              <w:rPr>
                <w:sz w:val="20"/>
                <w:szCs w:val="20"/>
              </w:rPr>
              <w:t>Projektör</w:t>
            </w:r>
          </w:p>
          <w:p w14:paraId="1DD2BAEB" w14:textId="77777777" w:rsidR="00795EBB" w:rsidRPr="00173BBC" w:rsidRDefault="00795EBB" w:rsidP="00975D13">
            <w:pPr>
              <w:rPr>
                <w:sz w:val="20"/>
                <w:szCs w:val="20"/>
              </w:rPr>
            </w:pPr>
            <w:r w:rsidRPr="00173BBC">
              <w:rPr>
                <w:sz w:val="20"/>
                <w:szCs w:val="20"/>
              </w:rPr>
              <w:t>Yazı tahtası</w:t>
            </w:r>
          </w:p>
          <w:p w14:paraId="38597967" w14:textId="77777777" w:rsidR="00795EBB" w:rsidRPr="00173BBC" w:rsidRDefault="00795EBB" w:rsidP="00975D13">
            <w:pPr>
              <w:tabs>
                <w:tab w:val="left" w:pos="4500"/>
              </w:tabs>
              <w:jc w:val="both"/>
              <w:rPr>
                <w:b/>
                <w:sz w:val="20"/>
                <w:szCs w:val="20"/>
                <w:u w:val="single"/>
              </w:rPr>
            </w:pPr>
            <w:r w:rsidRPr="00173BBC">
              <w:rPr>
                <w:b/>
                <w:sz w:val="20"/>
                <w:szCs w:val="20"/>
                <w:u w:val="single"/>
              </w:rPr>
              <w:t>Kaynaklar</w:t>
            </w:r>
          </w:p>
          <w:p w14:paraId="5B932874" w14:textId="77777777" w:rsidR="001C2489" w:rsidRPr="00173BBC" w:rsidRDefault="001C2489" w:rsidP="005E3BE8">
            <w:pPr>
              <w:pStyle w:val="ListeParagraf"/>
              <w:numPr>
                <w:ilvl w:val="0"/>
                <w:numId w:val="50"/>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sz w:val="20"/>
                <w:szCs w:val="20"/>
              </w:rPr>
              <w:t>Çavuşoğlu H. Çocuk Sağlığı Hemşireliği Cilt I-II, Genişletilmiş 11. Baskı, Sistem Ofset Basımevi, Ankara, 2013.</w:t>
            </w:r>
          </w:p>
          <w:p w14:paraId="3783C148" w14:textId="77777777" w:rsidR="001C2489" w:rsidRPr="00173BBC" w:rsidRDefault="001C2489" w:rsidP="005E3BE8">
            <w:pPr>
              <w:pStyle w:val="ListeParagraf"/>
              <w:numPr>
                <w:ilvl w:val="0"/>
                <w:numId w:val="50"/>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Potts NL, Mandleco BL. </w:t>
            </w:r>
            <w:r w:rsidRPr="00173BBC">
              <w:rPr>
                <w:rFonts w:ascii="Times New Roman" w:hAnsi="Times New Roman"/>
                <w:bCs/>
                <w:sz w:val="20"/>
                <w:szCs w:val="20"/>
              </w:rPr>
              <w:t xml:space="preserve">Pediatric Nursing: Caring for Children and Their Families. </w:t>
            </w:r>
            <w:r w:rsidRPr="00173BBC">
              <w:rPr>
                <w:rFonts w:ascii="Times New Roman" w:hAnsi="Times New Roman"/>
                <w:sz w:val="20"/>
                <w:szCs w:val="20"/>
              </w:rPr>
              <w:t>3nd Ed. Delmar Cencage Learning Inc., NY, 2012.</w:t>
            </w:r>
          </w:p>
          <w:p w14:paraId="549ACA83" w14:textId="77777777" w:rsidR="001C2489" w:rsidRPr="00173BBC" w:rsidRDefault="00380550" w:rsidP="005E3BE8">
            <w:pPr>
              <w:pStyle w:val="ListeParagraf"/>
              <w:numPr>
                <w:ilvl w:val="0"/>
                <w:numId w:val="50"/>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Hockenberry M</w:t>
            </w:r>
            <w:r w:rsidR="001C2489" w:rsidRPr="00173BBC">
              <w:rPr>
                <w:rFonts w:ascii="Times New Roman" w:hAnsi="Times New Roman"/>
                <w:sz w:val="20"/>
                <w:szCs w:val="20"/>
              </w:rPr>
              <w:t xml:space="preserve">, Wilson D. Rodgers CC. </w:t>
            </w:r>
            <w:r w:rsidR="001C2489" w:rsidRPr="00173BBC">
              <w:rPr>
                <w:rFonts w:ascii="Times New Roman" w:hAnsi="Times New Roman"/>
                <w:bCs/>
                <w:sz w:val="20"/>
                <w:szCs w:val="20"/>
              </w:rPr>
              <w:t xml:space="preserve">Wong’s Essentials Pediatric Nursing. </w:t>
            </w:r>
            <w:r w:rsidR="001C2489" w:rsidRPr="00173BBC">
              <w:rPr>
                <w:rFonts w:ascii="Times New Roman" w:hAnsi="Times New Roman"/>
                <w:sz w:val="20"/>
                <w:szCs w:val="20"/>
              </w:rPr>
              <w:t>10th Ed, Elsevier Inc., St. Louis-Missouri, 2017.</w:t>
            </w:r>
          </w:p>
          <w:p w14:paraId="5157D7E2" w14:textId="77777777" w:rsidR="001C2489" w:rsidRPr="00173BBC" w:rsidRDefault="001C2489" w:rsidP="005E3BE8">
            <w:pPr>
              <w:pStyle w:val="ListeParagraf"/>
              <w:numPr>
                <w:ilvl w:val="0"/>
                <w:numId w:val="50"/>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 xml:space="preserve">Conk Z, Başbakkal Z, Bal Yılmaz H, Bolışık B  (Eds). Pediatri Hemşireliği. 2. Baskı, Akademisyen Tıp Kitabevi, Ankara, 2018. </w:t>
            </w:r>
          </w:p>
          <w:p w14:paraId="3201E034" w14:textId="77777777" w:rsidR="001C2489" w:rsidRPr="00173BBC" w:rsidRDefault="001C2489" w:rsidP="005E3BE8">
            <w:pPr>
              <w:pStyle w:val="ListeParagraf"/>
              <w:numPr>
                <w:ilvl w:val="0"/>
                <w:numId w:val="50"/>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lastRenderedPageBreak/>
              <w:t xml:space="preserve">Törüner EK, Büyükgönenç L. Çocuk Sağlığı Temel Hemşirelik Yaklaşımları. 2. Baskı, </w:t>
            </w:r>
            <w:r w:rsidRPr="00173BBC">
              <w:rPr>
                <w:rFonts w:ascii="Times New Roman" w:hAnsi="Times New Roman"/>
                <w:noProof/>
                <w:sz w:val="20"/>
                <w:szCs w:val="20"/>
              </w:rPr>
              <w:t>Ankara Nobel Tıp Kitabevi</w:t>
            </w:r>
            <w:r w:rsidRPr="00173BBC">
              <w:rPr>
                <w:rFonts w:ascii="Times New Roman" w:hAnsi="Times New Roman"/>
                <w:sz w:val="20"/>
                <w:szCs w:val="20"/>
              </w:rPr>
              <w:t>, Ankara, 2017.</w:t>
            </w:r>
          </w:p>
          <w:p w14:paraId="0D030256" w14:textId="77777777" w:rsidR="001C2489" w:rsidRPr="00173BBC" w:rsidRDefault="001C2489" w:rsidP="005E3BE8">
            <w:pPr>
              <w:pStyle w:val="ListeParagraf"/>
              <w:numPr>
                <w:ilvl w:val="0"/>
                <w:numId w:val="50"/>
              </w:numPr>
              <w:autoSpaceDE w:val="0"/>
              <w:autoSpaceDN w:val="0"/>
              <w:adjustRightInd w:val="0"/>
              <w:spacing w:after="0" w:line="240" w:lineRule="auto"/>
              <w:ind w:left="357" w:hanging="357"/>
              <w:jc w:val="both"/>
              <w:rPr>
                <w:rFonts w:ascii="Times New Roman" w:hAnsi="Times New Roman"/>
                <w:noProof/>
                <w:sz w:val="20"/>
                <w:szCs w:val="20"/>
              </w:rPr>
            </w:pPr>
            <w:r w:rsidRPr="00173BBC">
              <w:rPr>
                <w:rFonts w:ascii="Times New Roman" w:hAnsi="Times New Roman"/>
                <w:noProof/>
                <w:sz w:val="20"/>
                <w:szCs w:val="20"/>
              </w:rPr>
              <w:t xml:space="preserve">Marcdante KJ, Kliegman RM. </w:t>
            </w:r>
            <w:r w:rsidRPr="00173BBC">
              <w:rPr>
                <w:rFonts w:ascii="Times New Roman" w:hAnsi="Times New Roman"/>
                <w:iCs/>
                <w:noProof/>
                <w:sz w:val="20"/>
                <w:szCs w:val="20"/>
              </w:rPr>
              <w:t>Nelson Essentials of Pediatrics</w:t>
            </w:r>
            <w:r w:rsidRPr="00173BBC">
              <w:rPr>
                <w:rFonts w:ascii="Times New Roman" w:hAnsi="Times New Roman"/>
                <w:noProof/>
                <w:sz w:val="20"/>
                <w:szCs w:val="20"/>
              </w:rPr>
              <w:t>. 8th Ed, Elseiver Inc., Philadelphia, 2019.</w:t>
            </w:r>
          </w:p>
          <w:p w14:paraId="477D4FBE" w14:textId="77777777" w:rsidR="001C2489" w:rsidRPr="00173BBC" w:rsidRDefault="001C2489" w:rsidP="005E3BE8">
            <w:pPr>
              <w:pStyle w:val="ListeParagraf"/>
              <w:numPr>
                <w:ilvl w:val="0"/>
                <w:numId w:val="50"/>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noProof/>
                <w:sz w:val="20"/>
                <w:szCs w:val="20"/>
              </w:rPr>
              <w:t xml:space="preserve">Ball JW, Bindler RC, Cowen K, Shaw MR. </w:t>
            </w:r>
            <w:r w:rsidRPr="00173BBC">
              <w:rPr>
                <w:rFonts w:ascii="Times New Roman" w:hAnsi="Times New Roman"/>
                <w:iCs/>
                <w:noProof/>
                <w:sz w:val="20"/>
                <w:szCs w:val="20"/>
              </w:rPr>
              <w:t>Principles of Pediatric Nursing</w:t>
            </w:r>
            <w:r w:rsidRPr="00173BBC">
              <w:rPr>
                <w:rFonts w:ascii="Times New Roman" w:hAnsi="Times New Roman"/>
                <w:noProof/>
                <w:sz w:val="20"/>
                <w:szCs w:val="20"/>
              </w:rPr>
              <w:t>. 7th Ed. Pearson, Manhattan, 2017.</w:t>
            </w:r>
          </w:p>
          <w:p w14:paraId="2D691633" w14:textId="77777777" w:rsidR="001C2489" w:rsidRPr="00173BBC" w:rsidRDefault="001C2489" w:rsidP="005E3BE8">
            <w:pPr>
              <w:pStyle w:val="ListeParagraf"/>
              <w:numPr>
                <w:ilvl w:val="0"/>
                <w:numId w:val="50"/>
              </w:numPr>
              <w:autoSpaceDE w:val="0"/>
              <w:autoSpaceDN w:val="0"/>
              <w:adjustRightInd w:val="0"/>
              <w:spacing w:after="0" w:line="240" w:lineRule="auto"/>
              <w:ind w:left="357" w:hanging="357"/>
              <w:jc w:val="both"/>
              <w:rPr>
                <w:rFonts w:ascii="Times New Roman" w:eastAsia="Times New Roman" w:hAnsi="Times New Roman"/>
                <w:sz w:val="20"/>
                <w:szCs w:val="20"/>
              </w:rPr>
            </w:pPr>
            <w:r w:rsidRPr="00173BBC">
              <w:rPr>
                <w:rFonts w:ascii="Times New Roman" w:hAnsi="Times New Roman"/>
                <w:noProof/>
                <w:sz w:val="20"/>
                <w:szCs w:val="20"/>
              </w:rPr>
              <w:t xml:space="preserve">Çavuşoğlu H (Ed). </w:t>
            </w:r>
            <w:r w:rsidRPr="00173BBC">
              <w:rPr>
                <w:rFonts w:ascii="Times New Roman" w:hAnsi="Times New Roman"/>
                <w:iCs/>
                <w:noProof/>
                <w:sz w:val="20"/>
                <w:szCs w:val="20"/>
              </w:rPr>
              <w:t>Pediatri Hemşireliği Akıl Notları</w:t>
            </w:r>
            <w:r w:rsidRPr="00173BBC">
              <w:rPr>
                <w:rFonts w:ascii="Times New Roman" w:hAnsi="Times New Roman"/>
                <w:noProof/>
                <w:sz w:val="20"/>
                <w:szCs w:val="20"/>
              </w:rPr>
              <w:t>. Güneş Tıp Kitabevleri, İstanbul, 2017.</w:t>
            </w:r>
            <w:r w:rsidRPr="00173BBC">
              <w:rPr>
                <w:rFonts w:ascii="Times New Roman" w:eastAsia="Times New Roman" w:hAnsi="Times New Roman"/>
                <w:sz w:val="20"/>
                <w:szCs w:val="20"/>
              </w:rPr>
              <w:t xml:space="preserve"> </w:t>
            </w:r>
          </w:p>
          <w:p w14:paraId="338564C4" w14:textId="77777777" w:rsidR="001C2489" w:rsidRPr="00173BBC" w:rsidRDefault="001C2489" w:rsidP="005E3BE8">
            <w:pPr>
              <w:pStyle w:val="ListeParagraf"/>
              <w:numPr>
                <w:ilvl w:val="0"/>
                <w:numId w:val="50"/>
              </w:numPr>
              <w:autoSpaceDE w:val="0"/>
              <w:autoSpaceDN w:val="0"/>
              <w:adjustRightInd w:val="0"/>
              <w:spacing w:after="0" w:line="240" w:lineRule="auto"/>
              <w:ind w:left="357" w:hanging="357"/>
              <w:jc w:val="both"/>
              <w:rPr>
                <w:rFonts w:ascii="Times New Roman" w:hAnsi="Times New Roman"/>
                <w:noProof/>
                <w:sz w:val="20"/>
                <w:szCs w:val="20"/>
              </w:rPr>
            </w:pPr>
            <w:r w:rsidRPr="00173BBC">
              <w:rPr>
                <w:rFonts w:ascii="Times New Roman" w:hAnsi="Times New Roman"/>
                <w:sz w:val="20"/>
                <w:szCs w:val="20"/>
              </w:rPr>
              <w:t>Canbulat Şahiner N, Açıkgöz A, Demirgöz Bal M (Çev Eds). Çocuk Hemşireliği Klinik Uygulama Becerileri Kitabı. Nobel Akademik Yayıncılık, Ankara, 2014.</w:t>
            </w:r>
          </w:p>
          <w:p w14:paraId="1F777C8F" w14:textId="77777777" w:rsidR="001C2489" w:rsidRPr="00173BBC" w:rsidRDefault="001C2489" w:rsidP="005E3BE8">
            <w:pPr>
              <w:pStyle w:val="ListeParagraf"/>
              <w:numPr>
                <w:ilvl w:val="0"/>
                <w:numId w:val="50"/>
              </w:numPr>
              <w:autoSpaceDE w:val="0"/>
              <w:autoSpaceDN w:val="0"/>
              <w:adjustRightInd w:val="0"/>
              <w:spacing w:after="0" w:line="240" w:lineRule="auto"/>
              <w:ind w:left="357" w:hanging="357"/>
              <w:jc w:val="both"/>
              <w:rPr>
                <w:rFonts w:ascii="Times New Roman" w:hAnsi="Times New Roman"/>
                <w:sz w:val="20"/>
                <w:szCs w:val="20"/>
              </w:rPr>
            </w:pPr>
            <w:r w:rsidRPr="00173BBC">
              <w:rPr>
                <w:rFonts w:ascii="Times New Roman" w:hAnsi="Times New Roman"/>
                <w:sz w:val="20"/>
                <w:szCs w:val="20"/>
              </w:rPr>
              <w:t>Sert H, Olgun N. Yoğun bakımda ödem ve dehidratasyon. Yoğun Bakım Hemşireliği Dergisi 2016; 20: 24-36.</w:t>
            </w:r>
          </w:p>
          <w:p w14:paraId="45F24D1F" w14:textId="77777777" w:rsidR="00795EBB" w:rsidRPr="00173BBC" w:rsidRDefault="001C2489" w:rsidP="005E3BE8">
            <w:pPr>
              <w:pStyle w:val="ListeParagraf"/>
              <w:numPr>
                <w:ilvl w:val="0"/>
                <w:numId w:val="50"/>
              </w:numPr>
              <w:autoSpaceDE w:val="0"/>
              <w:autoSpaceDN w:val="0"/>
              <w:adjustRightInd w:val="0"/>
              <w:spacing w:after="0" w:line="240" w:lineRule="auto"/>
              <w:ind w:left="357" w:hanging="357"/>
              <w:jc w:val="both"/>
              <w:rPr>
                <w:sz w:val="20"/>
                <w:szCs w:val="20"/>
              </w:rPr>
            </w:pPr>
            <w:r w:rsidRPr="00173BBC">
              <w:rPr>
                <w:rFonts w:ascii="Times New Roman" w:hAnsi="Times New Roman"/>
                <w:sz w:val="20"/>
                <w:szCs w:val="20"/>
              </w:rPr>
              <w:t>İnternette konu ile ilgili kaynaklar</w:t>
            </w:r>
          </w:p>
        </w:tc>
        <w:tc>
          <w:tcPr>
            <w:tcW w:w="1275" w:type="dxa"/>
            <w:shd w:val="clear" w:color="auto" w:fill="auto"/>
          </w:tcPr>
          <w:p w14:paraId="7B856990" w14:textId="77777777" w:rsidR="00795EBB" w:rsidRPr="00173BBC" w:rsidRDefault="00795EBB" w:rsidP="00975D13">
            <w:pPr>
              <w:rPr>
                <w:sz w:val="20"/>
                <w:szCs w:val="20"/>
              </w:rPr>
            </w:pPr>
            <w:r w:rsidRPr="00173BBC">
              <w:rPr>
                <w:sz w:val="20"/>
                <w:szCs w:val="20"/>
              </w:rPr>
              <w:lastRenderedPageBreak/>
              <w:t xml:space="preserve">Çocuk Sağlığı ve Hastalıkları Hemşireliği </w:t>
            </w:r>
          </w:p>
        </w:tc>
      </w:tr>
    </w:tbl>
    <w:p w14:paraId="6754CC7F" w14:textId="77777777" w:rsidR="00680DCC" w:rsidRPr="00173BBC" w:rsidRDefault="00680DCC" w:rsidP="00975D13">
      <w:pPr>
        <w:rPr>
          <w:sz w:val="20"/>
          <w:szCs w:val="20"/>
        </w:rPr>
      </w:pPr>
    </w:p>
    <w:sectPr w:rsidR="00680DCC" w:rsidRPr="00173BBC" w:rsidSect="00040F2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4DEEC" w14:textId="77777777" w:rsidR="0054300C" w:rsidRDefault="0054300C" w:rsidP="00436DD1">
      <w:r>
        <w:separator/>
      </w:r>
    </w:p>
  </w:endnote>
  <w:endnote w:type="continuationSeparator" w:id="0">
    <w:p w14:paraId="335694F9" w14:textId="77777777" w:rsidR="0054300C" w:rsidRDefault="0054300C" w:rsidP="0043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j-ea">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7BEA9" w14:textId="77777777" w:rsidR="0054300C" w:rsidRDefault="0054300C" w:rsidP="00436DD1">
      <w:r>
        <w:separator/>
      </w:r>
    </w:p>
  </w:footnote>
  <w:footnote w:type="continuationSeparator" w:id="0">
    <w:p w14:paraId="61B34934" w14:textId="77777777" w:rsidR="0054300C" w:rsidRDefault="0054300C" w:rsidP="00436D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052"/>
    <w:multiLevelType w:val="hybridMultilevel"/>
    <w:tmpl w:val="3E8A9A4C"/>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10769C"/>
    <w:multiLevelType w:val="hybridMultilevel"/>
    <w:tmpl w:val="7954E6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F71940"/>
    <w:multiLevelType w:val="hybridMultilevel"/>
    <w:tmpl w:val="DDCEE0F2"/>
    <w:lvl w:ilvl="0" w:tplc="D4266C5C">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7D1468"/>
    <w:multiLevelType w:val="hybridMultilevel"/>
    <w:tmpl w:val="0352DB2C"/>
    <w:lvl w:ilvl="0" w:tplc="F47AAA0E">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0B44AF"/>
    <w:multiLevelType w:val="hybridMultilevel"/>
    <w:tmpl w:val="848ED8D4"/>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1F5AB2"/>
    <w:multiLevelType w:val="hybridMultilevel"/>
    <w:tmpl w:val="628AD81C"/>
    <w:lvl w:ilvl="0" w:tplc="F47AAA0E">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3A542E"/>
    <w:multiLevelType w:val="hybridMultilevel"/>
    <w:tmpl w:val="435EF3DC"/>
    <w:lvl w:ilvl="0" w:tplc="74E4C26A">
      <w:start w:val="3"/>
      <w:numFmt w:val="bullet"/>
      <w:lvlText w:val="-"/>
      <w:lvlJc w:val="left"/>
      <w:pPr>
        <w:ind w:left="360" w:hanging="360"/>
      </w:pPr>
      <w:rPr>
        <w:rFonts w:ascii="Calibri" w:eastAsia="Calibri" w:hAnsi="Calibri" w:cs="Calibri" w:hint="default"/>
        <w:color w:val="000000"/>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03C772A"/>
    <w:multiLevelType w:val="hybridMultilevel"/>
    <w:tmpl w:val="CFE409D6"/>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A30051"/>
    <w:multiLevelType w:val="hybridMultilevel"/>
    <w:tmpl w:val="F4B20026"/>
    <w:lvl w:ilvl="0" w:tplc="002E434E">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2445BEC"/>
    <w:multiLevelType w:val="hybridMultilevel"/>
    <w:tmpl w:val="4A389522"/>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0D06D2"/>
    <w:multiLevelType w:val="hybridMultilevel"/>
    <w:tmpl w:val="AFD037BA"/>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3932656"/>
    <w:multiLevelType w:val="hybridMultilevel"/>
    <w:tmpl w:val="E47A972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14593F44"/>
    <w:multiLevelType w:val="hybridMultilevel"/>
    <w:tmpl w:val="BA889324"/>
    <w:lvl w:ilvl="0" w:tplc="74E4C26A">
      <w:start w:val="3"/>
      <w:numFmt w:val="bullet"/>
      <w:lvlText w:val="-"/>
      <w:lvlJc w:val="left"/>
      <w:pPr>
        <w:ind w:left="360" w:hanging="360"/>
      </w:pPr>
      <w:rPr>
        <w:rFonts w:ascii="Calibri" w:eastAsia="Calibri" w:hAnsi="Calibri" w:cs="Calibri" w:hint="default"/>
        <w:color w:val="000000"/>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14A36A1B"/>
    <w:multiLevelType w:val="hybridMultilevel"/>
    <w:tmpl w:val="81367D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5476C4F"/>
    <w:multiLevelType w:val="hybridMultilevel"/>
    <w:tmpl w:val="AC5006EA"/>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5F17981"/>
    <w:multiLevelType w:val="hybridMultilevel"/>
    <w:tmpl w:val="2FBA44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6346E6E"/>
    <w:multiLevelType w:val="hybridMultilevel"/>
    <w:tmpl w:val="A080BD76"/>
    <w:lvl w:ilvl="0" w:tplc="41D2A5DA">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76703EE"/>
    <w:multiLevelType w:val="hybridMultilevel"/>
    <w:tmpl w:val="6430044C"/>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17D50026"/>
    <w:multiLevelType w:val="hybridMultilevel"/>
    <w:tmpl w:val="3730A486"/>
    <w:lvl w:ilvl="0" w:tplc="4B72DA0E">
      <w:start w:val="1"/>
      <w:numFmt w:val="decimal"/>
      <w:lvlText w:val="%1."/>
      <w:lvlJc w:val="left"/>
      <w:pPr>
        <w:ind w:left="360" w:hanging="360"/>
      </w:pPr>
      <w:rPr>
        <w:rFonts w:ascii="Times New Roman" w:eastAsia="Times New Roman" w:hAnsi="Times New Roman" w:cs="Times New Roman"/>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19505729"/>
    <w:multiLevelType w:val="hybridMultilevel"/>
    <w:tmpl w:val="EC6A5C9A"/>
    <w:lvl w:ilvl="0" w:tplc="D4266C5C">
      <w:start w:val="1"/>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1E393559"/>
    <w:multiLevelType w:val="hybridMultilevel"/>
    <w:tmpl w:val="B9FA307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1F605B0B"/>
    <w:multiLevelType w:val="hybridMultilevel"/>
    <w:tmpl w:val="CC6033B8"/>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1FC616BE"/>
    <w:multiLevelType w:val="hybridMultilevel"/>
    <w:tmpl w:val="CD5CD9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0656A05"/>
    <w:multiLevelType w:val="hybridMultilevel"/>
    <w:tmpl w:val="265A934C"/>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0D9612F"/>
    <w:multiLevelType w:val="hybridMultilevel"/>
    <w:tmpl w:val="25F8258C"/>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11C5D1B"/>
    <w:multiLevelType w:val="hybridMultilevel"/>
    <w:tmpl w:val="51EAE4F6"/>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1DA6673"/>
    <w:multiLevelType w:val="hybridMultilevel"/>
    <w:tmpl w:val="0ED42ECE"/>
    <w:lvl w:ilvl="0" w:tplc="74E4C26A">
      <w:start w:val="3"/>
      <w:numFmt w:val="bullet"/>
      <w:lvlText w:val="-"/>
      <w:lvlJc w:val="left"/>
      <w:pPr>
        <w:ind w:left="1080" w:hanging="360"/>
      </w:pPr>
      <w:rPr>
        <w:rFonts w:ascii="Calibri" w:eastAsia="Calibri" w:hAnsi="Calibri" w:cs="Calibri" w:hint="default"/>
        <w:color w:val="000000"/>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268163A1"/>
    <w:multiLevelType w:val="hybridMultilevel"/>
    <w:tmpl w:val="262020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68C0E29"/>
    <w:multiLevelType w:val="hybridMultilevel"/>
    <w:tmpl w:val="FAAE6AE8"/>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69D026A"/>
    <w:multiLevelType w:val="hybridMultilevel"/>
    <w:tmpl w:val="D9F647DC"/>
    <w:lvl w:ilvl="0" w:tplc="041F0001">
      <w:start w:val="1"/>
      <w:numFmt w:val="bullet"/>
      <w:lvlText w:val=""/>
      <w:lvlJc w:val="left"/>
      <w:pPr>
        <w:tabs>
          <w:tab w:val="num" w:pos="1068"/>
        </w:tabs>
        <w:ind w:left="1068" w:hanging="360"/>
      </w:pPr>
      <w:rPr>
        <w:rFonts w:ascii="Symbol" w:hAnsi="Symbol" w:hint="default"/>
      </w:rPr>
    </w:lvl>
    <w:lvl w:ilvl="1" w:tplc="13888740">
      <w:start w:val="6"/>
      <w:numFmt w:val="bullet"/>
      <w:lvlText w:val="-"/>
      <w:lvlJc w:val="left"/>
      <w:pPr>
        <w:tabs>
          <w:tab w:val="num" w:pos="1788"/>
        </w:tabs>
        <w:ind w:left="1788" w:hanging="360"/>
      </w:pPr>
      <w:rPr>
        <w:rFonts w:ascii="Times New Roman" w:eastAsia="Times New Roman" w:hAnsi="Times New Roman" w:cs="Times New Roman"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27BD4805"/>
    <w:multiLevelType w:val="hybridMultilevel"/>
    <w:tmpl w:val="4B460DC8"/>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28893750"/>
    <w:multiLevelType w:val="hybridMultilevel"/>
    <w:tmpl w:val="5674299C"/>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2" w15:restartNumberingAfterBreak="0">
    <w:nsid w:val="289D5BE7"/>
    <w:multiLevelType w:val="hybridMultilevel"/>
    <w:tmpl w:val="F07A30AC"/>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292B17DE"/>
    <w:multiLevelType w:val="hybridMultilevel"/>
    <w:tmpl w:val="A16AFC70"/>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9F26C29"/>
    <w:multiLevelType w:val="hybridMultilevel"/>
    <w:tmpl w:val="554E1F40"/>
    <w:lvl w:ilvl="0" w:tplc="D4266C5C">
      <w:start w:val="1"/>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29FB445B"/>
    <w:multiLevelType w:val="hybridMultilevel"/>
    <w:tmpl w:val="A6AE11F8"/>
    <w:lvl w:ilvl="0" w:tplc="74E4C26A">
      <w:start w:val="3"/>
      <w:numFmt w:val="bullet"/>
      <w:lvlText w:val="-"/>
      <w:lvlJc w:val="left"/>
      <w:pPr>
        <w:ind w:left="36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2A5B18E6"/>
    <w:multiLevelType w:val="hybridMultilevel"/>
    <w:tmpl w:val="A42237AC"/>
    <w:lvl w:ilvl="0" w:tplc="41D2A5DA">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A9A0756"/>
    <w:multiLevelType w:val="hybridMultilevel"/>
    <w:tmpl w:val="7F36D5AE"/>
    <w:lvl w:ilvl="0" w:tplc="BF00EDCE">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B156D3A"/>
    <w:multiLevelType w:val="hybridMultilevel"/>
    <w:tmpl w:val="24426E38"/>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2C433E0D"/>
    <w:multiLevelType w:val="hybridMultilevel"/>
    <w:tmpl w:val="57C0F8B8"/>
    <w:lvl w:ilvl="0" w:tplc="D4266C5C">
      <w:start w:val="1"/>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2D1E219C"/>
    <w:multiLevelType w:val="hybridMultilevel"/>
    <w:tmpl w:val="2222CC0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2D2931FF"/>
    <w:multiLevelType w:val="hybridMultilevel"/>
    <w:tmpl w:val="A1DAC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2D7D59D6"/>
    <w:multiLevelType w:val="hybridMultilevel"/>
    <w:tmpl w:val="2BC0E516"/>
    <w:lvl w:ilvl="0" w:tplc="395E3806">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2ED56127"/>
    <w:multiLevelType w:val="hybridMultilevel"/>
    <w:tmpl w:val="1F8C8C5A"/>
    <w:lvl w:ilvl="0" w:tplc="F47AAA0E">
      <w:start w:val="1"/>
      <w:numFmt w:val="decimal"/>
      <w:lvlText w:val="%1."/>
      <w:lvlJc w:val="left"/>
      <w:pPr>
        <w:ind w:left="360" w:hanging="360"/>
      </w:pPr>
      <w:rPr>
        <w:b w:val="0"/>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44" w15:restartNumberingAfterBreak="0">
    <w:nsid w:val="3019791F"/>
    <w:multiLevelType w:val="hybridMultilevel"/>
    <w:tmpl w:val="EBC46450"/>
    <w:lvl w:ilvl="0" w:tplc="D4266C5C">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304E659B"/>
    <w:multiLevelType w:val="hybridMultilevel"/>
    <w:tmpl w:val="78FAA470"/>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30986639"/>
    <w:multiLevelType w:val="hybridMultilevel"/>
    <w:tmpl w:val="4FA4BEA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31252378"/>
    <w:multiLevelType w:val="hybridMultilevel"/>
    <w:tmpl w:val="57D298E2"/>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48" w15:restartNumberingAfterBreak="0">
    <w:nsid w:val="314F6EF2"/>
    <w:multiLevelType w:val="hybridMultilevel"/>
    <w:tmpl w:val="0DA012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33242BA4"/>
    <w:multiLevelType w:val="hybridMultilevel"/>
    <w:tmpl w:val="C95C4D36"/>
    <w:lvl w:ilvl="0" w:tplc="041F000F">
      <w:start w:val="1"/>
      <w:numFmt w:val="decimal"/>
      <w:lvlText w:val="%1."/>
      <w:lvlJc w:val="left"/>
      <w:pPr>
        <w:ind w:left="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33E47C41"/>
    <w:multiLevelType w:val="hybridMultilevel"/>
    <w:tmpl w:val="295287F6"/>
    <w:lvl w:ilvl="0" w:tplc="041F000F">
      <w:start w:val="1"/>
      <w:numFmt w:val="decimal"/>
      <w:lvlText w:val="%1."/>
      <w:lvlJc w:val="left"/>
      <w:pPr>
        <w:ind w:left="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345265F5"/>
    <w:multiLevelType w:val="hybridMultilevel"/>
    <w:tmpl w:val="1748A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49E4598"/>
    <w:multiLevelType w:val="hybridMultilevel"/>
    <w:tmpl w:val="C0307D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34CD5A91"/>
    <w:multiLevelType w:val="hybridMultilevel"/>
    <w:tmpl w:val="E2D45A30"/>
    <w:lvl w:ilvl="0" w:tplc="D4266C5C">
      <w:start w:val="1"/>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54" w15:restartNumberingAfterBreak="0">
    <w:nsid w:val="35B6573A"/>
    <w:multiLevelType w:val="hybridMultilevel"/>
    <w:tmpl w:val="A3D010E2"/>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360E7254"/>
    <w:multiLevelType w:val="hybridMultilevel"/>
    <w:tmpl w:val="B04E3CD2"/>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36853B9B"/>
    <w:multiLevelType w:val="hybridMultilevel"/>
    <w:tmpl w:val="C6A67E38"/>
    <w:lvl w:ilvl="0" w:tplc="74E4C26A">
      <w:start w:val="3"/>
      <w:numFmt w:val="bullet"/>
      <w:lvlText w:val="-"/>
      <w:lvlJc w:val="left"/>
      <w:pPr>
        <w:ind w:left="360" w:hanging="360"/>
      </w:pPr>
      <w:rPr>
        <w:rFonts w:ascii="Calibri" w:eastAsia="Calibri" w:hAnsi="Calibri" w:cs="Calibri" w:hint="default"/>
        <w:color w:val="000000"/>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7" w15:restartNumberingAfterBreak="0">
    <w:nsid w:val="369069F4"/>
    <w:multiLevelType w:val="hybridMultilevel"/>
    <w:tmpl w:val="6CA2F7B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15:restartNumberingAfterBreak="0">
    <w:nsid w:val="376F5954"/>
    <w:multiLevelType w:val="hybridMultilevel"/>
    <w:tmpl w:val="60448D14"/>
    <w:lvl w:ilvl="0" w:tplc="A27E50CC">
      <w:start w:val="1"/>
      <w:numFmt w:val="decimal"/>
      <w:lvlText w:val="%1."/>
      <w:lvlJc w:val="left"/>
      <w:pPr>
        <w:ind w:left="360" w:hanging="360"/>
      </w:pPr>
      <w:rPr>
        <w:rFonts w:ascii="Times New Roman" w:hAnsi="Times New Roman" w:cs="Times New Roman"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9" w15:restartNumberingAfterBreak="0">
    <w:nsid w:val="37E174A4"/>
    <w:multiLevelType w:val="hybridMultilevel"/>
    <w:tmpl w:val="089EF21A"/>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38BB0E11"/>
    <w:multiLevelType w:val="hybridMultilevel"/>
    <w:tmpl w:val="374258B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3B6F50B0"/>
    <w:multiLevelType w:val="hybridMultilevel"/>
    <w:tmpl w:val="84FE8EFA"/>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3D011994"/>
    <w:multiLevelType w:val="hybridMultilevel"/>
    <w:tmpl w:val="FF4A406A"/>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3E2E2547"/>
    <w:multiLevelType w:val="hybridMultilevel"/>
    <w:tmpl w:val="83E2EBE6"/>
    <w:lvl w:ilvl="0" w:tplc="74E4C26A">
      <w:start w:val="3"/>
      <w:numFmt w:val="bullet"/>
      <w:lvlText w:val="-"/>
      <w:lvlJc w:val="left"/>
      <w:pPr>
        <w:ind w:left="360" w:hanging="360"/>
      </w:pPr>
      <w:rPr>
        <w:rFonts w:ascii="Calibri" w:eastAsia="Calibri" w:hAnsi="Calibri" w:cs="Calibri" w:hint="default"/>
        <w:color w:val="000000"/>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15:restartNumberingAfterBreak="0">
    <w:nsid w:val="3F235D27"/>
    <w:multiLevelType w:val="hybridMultilevel"/>
    <w:tmpl w:val="1C52D0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40D15EDE"/>
    <w:multiLevelType w:val="hybridMultilevel"/>
    <w:tmpl w:val="61CEA8C4"/>
    <w:lvl w:ilvl="0" w:tplc="74E4C26A">
      <w:start w:val="3"/>
      <w:numFmt w:val="bullet"/>
      <w:lvlText w:val="-"/>
      <w:lvlJc w:val="left"/>
      <w:pPr>
        <w:ind w:left="360" w:hanging="360"/>
      </w:pPr>
      <w:rPr>
        <w:rFonts w:ascii="Calibri" w:eastAsia="Calibri" w:hAnsi="Calibri" w:cs="Calibri" w:hint="default"/>
        <w:color w:val="000000"/>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6" w15:restartNumberingAfterBreak="0">
    <w:nsid w:val="418E18E8"/>
    <w:multiLevelType w:val="hybridMultilevel"/>
    <w:tmpl w:val="6C5802DA"/>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41FF11D8"/>
    <w:multiLevelType w:val="hybridMultilevel"/>
    <w:tmpl w:val="66F8951A"/>
    <w:lvl w:ilvl="0" w:tplc="E7D43602">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68" w15:restartNumberingAfterBreak="0">
    <w:nsid w:val="44023BC6"/>
    <w:multiLevelType w:val="hybridMultilevel"/>
    <w:tmpl w:val="1E58968E"/>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441521F1"/>
    <w:multiLevelType w:val="hybridMultilevel"/>
    <w:tmpl w:val="83920124"/>
    <w:lvl w:ilvl="0" w:tplc="D4266C5C">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448D0D82"/>
    <w:multiLevelType w:val="hybridMultilevel"/>
    <w:tmpl w:val="EB7A2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44F35D9C"/>
    <w:multiLevelType w:val="hybridMultilevel"/>
    <w:tmpl w:val="152EEC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456A4541"/>
    <w:multiLevelType w:val="hybridMultilevel"/>
    <w:tmpl w:val="4370B22E"/>
    <w:lvl w:ilvl="0" w:tplc="74E4C26A">
      <w:start w:val="3"/>
      <w:numFmt w:val="bullet"/>
      <w:lvlText w:val="-"/>
      <w:lvlJc w:val="left"/>
      <w:pPr>
        <w:tabs>
          <w:tab w:val="num" w:pos="360"/>
        </w:tabs>
        <w:ind w:left="360" w:hanging="360"/>
      </w:pPr>
      <w:rPr>
        <w:rFonts w:ascii="Calibri" w:eastAsia="Calibri" w:hAnsi="Calibri" w:cs="Calibri" w:hint="default"/>
        <w:color w:val="000000"/>
        <w:sz w:val="2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73" w15:restartNumberingAfterBreak="0">
    <w:nsid w:val="46060E73"/>
    <w:multiLevelType w:val="hybridMultilevel"/>
    <w:tmpl w:val="AF1A06B6"/>
    <w:lvl w:ilvl="0" w:tplc="D4266C5C">
      <w:start w:val="1"/>
      <w:numFmt w:val="bullet"/>
      <w:lvlText w:val="-"/>
      <w:lvlJc w:val="left"/>
      <w:pPr>
        <w:ind w:left="360" w:hanging="360"/>
      </w:pPr>
      <w:rPr>
        <w:rFonts w:ascii="Times New Roman" w:eastAsia="Times New Roman"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4" w15:restartNumberingAfterBreak="0">
    <w:nsid w:val="469C2406"/>
    <w:multiLevelType w:val="hybridMultilevel"/>
    <w:tmpl w:val="997A83E8"/>
    <w:lvl w:ilvl="0" w:tplc="3F02A2EE">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5" w15:restartNumberingAfterBreak="0">
    <w:nsid w:val="47781AE3"/>
    <w:multiLevelType w:val="hybridMultilevel"/>
    <w:tmpl w:val="581231E8"/>
    <w:lvl w:ilvl="0" w:tplc="E40A1326">
      <w:start w:val="12"/>
      <w:numFmt w:val="bullet"/>
      <w:lvlText w:val="-"/>
      <w:lvlJc w:val="left"/>
      <w:pPr>
        <w:ind w:left="36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48147013"/>
    <w:multiLevelType w:val="hybridMultilevel"/>
    <w:tmpl w:val="B756D17C"/>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48424B86"/>
    <w:multiLevelType w:val="hybridMultilevel"/>
    <w:tmpl w:val="164A5D06"/>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4CCD175F"/>
    <w:multiLevelType w:val="hybridMultilevel"/>
    <w:tmpl w:val="2C7881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4D4228E5"/>
    <w:multiLevelType w:val="hybridMultilevel"/>
    <w:tmpl w:val="734CB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4D4D4DA3"/>
    <w:multiLevelType w:val="hybridMultilevel"/>
    <w:tmpl w:val="01046ADE"/>
    <w:lvl w:ilvl="0" w:tplc="5BF8A386">
      <w:start w:val="1"/>
      <w:numFmt w:val="decimal"/>
      <w:lvlText w:val="%1."/>
      <w:lvlJc w:val="left"/>
      <w:pPr>
        <w:ind w:left="36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4D987C41"/>
    <w:multiLevelType w:val="hybridMultilevel"/>
    <w:tmpl w:val="474486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4DD642CA"/>
    <w:multiLevelType w:val="hybridMultilevel"/>
    <w:tmpl w:val="2E6437D8"/>
    <w:lvl w:ilvl="0" w:tplc="E0968756">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3" w15:restartNumberingAfterBreak="0">
    <w:nsid w:val="4F955835"/>
    <w:multiLevelType w:val="hybridMultilevel"/>
    <w:tmpl w:val="62C0E02C"/>
    <w:lvl w:ilvl="0" w:tplc="3F02A2EE">
      <w:start w:val="1"/>
      <w:numFmt w:val="decimal"/>
      <w:lvlText w:val="%1."/>
      <w:lvlJc w:val="left"/>
      <w:pPr>
        <w:ind w:left="360" w:hanging="360"/>
      </w:pPr>
      <w:rPr>
        <w:b w:val="0"/>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84" w15:restartNumberingAfterBreak="0">
    <w:nsid w:val="51445D06"/>
    <w:multiLevelType w:val="hybridMultilevel"/>
    <w:tmpl w:val="12860F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51DA66EE"/>
    <w:multiLevelType w:val="hybridMultilevel"/>
    <w:tmpl w:val="20061258"/>
    <w:lvl w:ilvl="0" w:tplc="D4266C5C">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15:restartNumberingAfterBreak="0">
    <w:nsid w:val="520C4C26"/>
    <w:multiLevelType w:val="hybridMultilevel"/>
    <w:tmpl w:val="0352C1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7" w15:restartNumberingAfterBreak="0">
    <w:nsid w:val="524C007A"/>
    <w:multiLevelType w:val="hybridMultilevel"/>
    <w:tmpl w:val="F34A22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536A584E"/>
    <w:multiLevelType w:val="hybridMultilevel"/>
    <w:tmpl w:val="C5307ADC"/>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53EF3E02"/>
    <w:multiLevelType w:val="hybridMultilevel"/>
    <w:tmpl w:val="182CD750"/>
    <w:lvl w:ilvl="0" w:tplc="74E4C26A">
      <w:start w:val="3"/>
      <w:numFmt w:val="bullet"/>
      <w:lvlText w:val="-"/>
      <w:lvlJc w:val="left"/>
      <w:pPr>
        <w:ind w:left="360" w:hanging="360"/>
      </w:pPr>
      <w:rPr>
        <w:rFonts w:ascii="Calibri" w:eastAsia="Calibri" w:hAnsi="Calibri" w:cs="Calibri" w:hint="default"/>
        <w:color w:val="000000"/>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0" w15:restartNumberingAfterBreak="0">
    <w:nsid w:val="54883C97"/>
    <w:multiLevelType w:val="hybridMultilevel"/>
    <w:tmpl w:val="4D7E5DDA"/>
    <w:lvl w:ilvl="0" w:tplc="BF00EDCE">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54EF1B7F"/>
    <w:multiLevelType w:val="hybridMultilevel"/>
    <w:tmpl w:val="2A7E9F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56000AA2"/>
    <w:multiLevelType w:val="hybridMultilevel"/>
    <w:tmpl w:val="E0EA16C4"/>
    <w:lvl w:ilvl="0" w:tplc="041F000F">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5A010FA3"/>
    <w:multiLevelType w:val="hybridMultilevel"/>
    <w:tmpl w:val="B214292A"/>
    <w:lvl w:ilvl="0" w:tplc="D4266C5C">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15:restartNumberingAfterBreak="0">
    <w:nsid w:val="5A9A12B4"/>
    <w:multiLevelType w:val="hybridMultilevel"/>
    <w:tmpl w:val="796207B2"/>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15:restartNumberingAfterBreak="0">
    <w:nsid w:val="5C3537C0"/>
    <w:multiLevelType w:val="hybridMultilevel"/>
    <w:tmpl w:val="123ABAAE"/>
    <w:lvl w:ilvl="0" w:tplc="F47AAA0E">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5CC655E5"/>
    <w:multiLevelType w:val="hybridMultilevel"/>
    <w:tmpl w:val="1922856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7" w15:restartNumberingAfterBreak="0">
    <w:nsid w:val="5DCF0A70"/>
    <w:multiLevelType w:val="hybridMultilevel"/>
    <w:tmpl w:val="4CFE0818"/>
    <w:lvl w:ilvl="0" w:tplc="D29AFA60">
      <w:start w:val="1"/>
      <w:numFmt w:val="bullet"/>
      <w:lvlText w:val=""/>
      <w:lvlJc w:val="left"/>
      <w:pPr>
        <w:tabs>
          <w:tab w:val="num" w:pos="1068"/>
        </w:tabs>
        <w:ind w:left="1068" w:hanging="360"/>
      </w:pPr>
      <w:rPr>
        <w:rFonts w:ascii="Symbol" w:hAnsi="Symbol" w:hint="default"/>
        <w:color w:val="auto"/>
      </w:rPr>
    </w:lvl>
    <w:lvl w:ilvl="1" w:tplc="D4266C5C">
      <w:start w:val="1"/>
      <w:numFmt w:val="bullet"/>
      <w:lvlText w:val="-"/>
      <w:lvlJc w:val="left"/>
      <w:pPr>
        <w:tabs>
          <w:tab w:val="num" w:pos="360"/>
        </w:tabs>
        <w:ind w:left="360" w:hanging="360"/>
      </w:pPr>
      <w:rPr>
        <w:rFonts w:ascii="Times New Roman" w:eastAsia="Times New Roman" w:hAnsi="Times New Roman" w:cs="Times New Roman"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98" w15:restartNumberingAfterBreak="0">
    <w:nsid w:val="5E14695F"/>
    <w:multiLevelType w:val="hybridMultilevel"/>
    <w:tmpl w:val="39E22490"/>
    <w:lvl w:ilvl="0" w:tplc="2B76CE06">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9" w15:restartNumberingAfterBreak="0">
    <w:nsid w:val="5EB63290"/>
    <w:multiLevelType w:val="hybridMultilevel"/>
    <w:tmpl w:val="D86E97F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00" w15:restartNumberingAfterBreak="0">
    <w:nsid w:val="5FB6223E"/>
    <w:multiLevelType w:val="hybridMultilevel"/>
    <w:tmpl w:val="8DC8BB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61CA5168"/>
    <w:multiLevelType w:val="hybridMultilevel"/>
    <w:tmpl w:val="A4106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6228518B"/>
    <w:multiLevelType w:val="hybridMultilevel"/>
    <w:tmpl w:val="C9B004D2"/>
    <w:lvl w:ilvl="0" w:tplc="41D2A5D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3" w15:restartNumberingAfterBreak="0">
    <w:nsid w:val="630F096A"/>
    <w:multiLevelType w:val="hybridMultilevel"/>
    <w:tmpl w:val="90F20C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638660E9"/>
    <w:multiLevelType w:val="hybridMultilevel"/>
    <w:tmpl w:val="4904A22C"/>
    <w:lvl w:ilvl="0" w:tplc="041F000F">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644576B0"/>
    <w:multiLevelType w:val="hybridMultilevel"/>
    <w:tmpl w:val="6898F9DE"/>
    <w:lvl w:ilvl="0" w:tplc="74E4C26A">
      <w:start w:val="3"/>
      <w:numFmt w:val="bullet"/>
      <w:lvlText w:val="-"/>
      <w:lvlJc w:val="left"/>
      <w:pPr>
        <w:ind w:left="360" w:hanging="360"/>
      </w:pPr>
      <w:rPr>
        <w:rFonts w:ascii="Calibri" w:eastAsia="Calibri" w:hAnsi="Calibri" w:cs="Calibri" w:hint="default"/>
        <w:color w:val="000000"/>
        <w:sz w:val="20"/>
      </w:rPr>
    </w:lvl>
    <w:lvl w:ilvl="1" w:tplc="041F0003">
      <w:start w:val="1"/>
      <w:numFmt w:val="bullet"/>
      <w:lvlText w:val="o"/>
      <w:lvlJc w:val="left"/>
      <w:pPr>
        <w:ind w:left="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6" w15:restartNumberingAfterBreak="0">
    <w:nsid w:val="651D681A"/>
    <w:multiLevelType w:val="hybridMultilevel"/>
    <w:tmpl w:val="E36E781A"/>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7" w15:restartNumberingAfterBreak="0">
    <w:nsid w:val="65C50A75"/>
    <w:multiLevelType w:val="hybridMultilevel"/>
    <w:tmpl w:val="A412ED4A"/>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8" w15:restartNumberingAfterBreak="0">
    <w:nsid w:val="661B6FC9"/>
    <w:multiLevelType w:val="hybridMultilevel"/>
    <w:tmpl w:val="936E8228"/>
    <w:lvl w:ilvl="0" w:tplc="D4266C5C">
      <w:start w:val="1"/>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9" w15:restartNumberingAfterBreak="0">
    <w:nsid w:val="667C6307"/>
    <w:multiLevelType w:val="hybridMultilevel"/>
    <w:tmpl w:val="5DE0B6EA"/>
    <w:lvl w:ilvl="0" w:tplc="41D2A5D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0" w15:restartNumberingAfterBreak="0">
    <w:nsid w:val="68141D2F"/>
    <w:multiLevelType w:val="hybridMultilevel"/>
    <w:tmpl w:val="A058C9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1" w15:restartNumberingAfterBreak="0">
    <w:nsid w:val="687F1CC1"/>
    <w:multiLevelType w:val="hybridMultilevel"/>
    <w:tmpl w:val="2B9EB5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2" w15:restartNumberingAfterBreak="0">
    <w:nsid w:val="69E124F0"/>
    <w:multiLevelType w:val="hybridMultilevel"/>
    <w:tmpl w:val="7534C6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6A8533F7"/>
    <w:multiLevelType w:val="hybridMultilevel"/>
    <w:tmpl w:val="7AB29734"/>
    <w:lvl w:ilvl="0" w:tplc="41D2A5DA">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6BD76B9C"/>
    <w:multiLevelType w:val="hybridMultilevel"/>
    <w:tmpl w:val="C41E4B3C"/>
    <w:lvl w:ilvl="0" w:tplc="D4266C5C">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15:restartNumberingAfterBreak="0">
    <w:nsid w:val="6BFC040D"/>
    <w:multiLevelType w:val="hybridMultilevel"/>
    <w:tmpl w:val="E47A972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6" w15:restartNumberingAfterBreak="0">
    <w:nsid w:val="6C6C36AF"/>
    <w:multiLevelType w:val="hybridMultilevel"/>
    <w:tmpl w:val="21C03F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7" w15:restartNumberingAfterBreak="0">
    <w:nsid w:val="6F0E3E4A"/>
    <w:multiLevelType w:val="hybridMultilevel"/>
    <w:tmpl w:val="C1603642"/>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8" w15:restartNumberingAfterBreak="0">
    <w:nsid w:val="6F5E26B3"/>
    <w:multiLevelType w:val="hybridMultilevel"/>
    <w:tmpl w:val="D82E0300"/>
    <w:lvl w:ilvl="0" w:tplc="D4266C5C">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9" w15:restartNumberingAfterBreak="0">
    <w:nsid w:val="6FA55106"/>
    <w:multiLevelType w:val="hybridMultilevel"/>
    <w:tmpl w:val="C9B004D2"/>
    <w:lvl w:ilvl="0" w:tplc="41D2A5D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0" w15:restartNumberingAfterBreak="0">
    <w:nsid w:val="70E957D2"/>
    <w:multiLevelType w:val="hybridMultilevel"/>
    <w:tmpl w:val="DFEC1764"/>
    <w:lvl w:ilvl="0" w:tplc="B758576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1" w15:restartNumberingAfterBreak="0">
    <w:nsid w:val="70EB328E"/>
    <w:multiLevelType w:val="hybridMultilevel"/>
    <w:tmpl w:val="717C01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2" w15:restartNumberingAfterBreak="0">
    <w:nsid w:val="729C19DA"/>
    <w:multiLevelType w:val="hybridMultilevel"/>
    <w:tmpl w:val="C9B004D2"/>
    <w:lvl w:ilvl="0" w:tplc="41D2A5D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3" w15:restartNumberingAfterBreak="0">
    <w:nsid w:val="735E381B"/>
    <w:multiLevelType w:val="hybridMultilevel"/>
    <w:tmpl w:val="5EF4146A"/>
    <w:lvl w:ilvl="0" w:tplc="74E4C26A">
      <w:start w:val="3"/>
      <w:numFmt w:val="bullet"/>
      <w:lvlText w:val="-"/>
      <w:lvlJc w:val="left"/>
      <w:pPr>
        <w:ind w:left="360" w:hanging="360"/>
      </w:pPr>
      <w:rPr>
        <w:rFonts w:ascii="Calibri" w:eastAsia="Calibri" w:hAnsi="Calibri" w:cs="Calibri" w:hint="default"/>
        <w:color w:val="000000"/>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4" w15:restartNumberingAfterBreak="0">
    <w:nsid w:val="75727605"/>
    <w:multiLevelType w:val="hybridMultilevel"/>
    <w:tmpl w:val="D39A72FA"/>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5" w15:restartNumberingAfterBreak="0">
    <w:nsid w:val="75BC741B"/>
    <w:multiLevelType w:val="hybridMultilevel"/>
    <w:tmpl w:val="19DE9C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6" w15:restartNumberingAfterBreak="0">
    <w:nsid w:val="763D57ED"/>
    <w:multiLevelType w:val="hybridMultilevel"/>
    <w:tmpl w:val="10E0A034"/>
    <w:lvl w:ilvl="0" w:tplc="54D25986">
      <w:start w:val="1"/>
      <w:numFmt w:val="bullet"/>
      <w:lvlText w:val=""/>
      <w:lvlJc w:val="left"/>
      <w:pPr>
        <w:tabs>
          <w:tab w:val="num" w:pos="502"/>
        </w:tabs>
        <w:ind w:left="502" w:hanging="360"/>
      </w:pPr>
      <w:rPr>
        <w:rFonts w:ascii="Symbol" w:hAnsi="Symbol" w:hint="default"/>
        <w:b/>
        <w:color w:val="auto"/>
      </w:rPr>
    </w:lvl>
    <w:lvl w:ilvl="1" w:tplc="D4266C5C">
      <w:start w:val="1"/>
      <w:numFmt w:val="bullet"/>
      <w:lvlText w:val="-"/>
      <w:lvlJc w:val="left"/>
      <w:pPr>
        <w:ind w:left="-518" w:hanging="360"/>
      </w:pPr>
      <w:rPr>
        <w:rFonts w:ascii="Times New Roman" w:eastAsia="Times New Roman" w:hAnsi="Times New Roman" w:cs="Times New Roman" w:hint="default"/>
      </w:rPr>
    </w:lvl>
    <w:lvl w:ilvl="2" w:tplc="041F0005" w:tentative="1">
      <w:start w:val="1"/>
      <w:numFmt w:val="bullet"/>
      <w:lvlText w:val=""/>
      <w:lvlJc w:val="left"/>
      <w:pPr>
        <w:tabs>
          <w:tab w:val="num" w:pos="202"/>
        </w:tabs>
        <w:ind w:left="202" w:hanging="360"/>
      </w:pPr>
      <w:rPr>
        <w:rFonts w:ascii="Wingdings" w:hAnsi="Wingdings" w:hint="default"/>
      </w:rPr>
    </w:lvl>
    <w:lvl w:ilvl="3" w:tplc="041F0001" w:tentative="1">
      <w:start w:val="1"/>
      <w:numFmt w:val="bullet"/>
      <w:lvlText w:val=""/>
      <w:lvlJc w:val="left"/>
      <w:pPr>
        <w:tabs>
          <w:tab w:val="num" w:pos="922"/>
        </w:tabs>
        <w:ind w:left="922" w:hanging="360"/>
      </w:pPr>
      <w:rPr>
        <w:rFonts w:ascii="Symbol" w:hAnsi="Symbol" w:hint="default"/>
      </w:rPr>
    </w:lvl>
    <w:lvl w:ilvl="4" w:tplc="041F0003" w:tentative="1">
      <w:start w:val="1"/>
      <w:numFmt w:val="bullet"/>
      <w:lvlText w:val="o"/>
      <w:lvlJc w:val="left"/>
      <w:pPr>
        <w:tabs>
          <w:tab w:val="num" w:pos="1642"/>
        </w:tabs>
        <w:ind w:left="1642" w:hanging="360"/>
      </w:pPr>
      <w:rPr>
        <w:rFonts w:ascii="Courier New" w:hAnsi="Courier New" w:cs="Courier New" w:hint="default"/>
      </w:rPr>
    </w:lvl>
    <w:lvl w:ilvl="5" w:tplc="041F0005" w:tentative="1">
      <w:start w:val="1"/>
      <w:numFmt w:val="bullet"/>
      <w:lvlText w:val=""/>
      <w:lvlJc w:val="left"/>
      <w:pPr>
        <w:tabs>
          <w:tab w:val="num" w:pos="2362"/>
        </w:tabs>
        <w:ind w:left="2362" w:hanging="360"/>
      </w:pPr>
      <w:rPr>
        <w:rFonts w:ascii="Wingdings" w:hAnsi="Wingdings" w:hint="default"/>
      </w:rPr>
    </w:lvl>
    <w:lvl w:ilvl="6" w:tplc="041F0001" w:tentative="1">
      <w:start w:val="1"/>
      <w:numFmt w:val="bullet"/>
      <w:lvlText w:val=""/>
      <w:lvlJc w:val="left"/>
      <w:pPr>
        <w:tabs>
          <w:tab w:val="num" w:pos="3082"/>
        </w:tabs>
        <w:ind w:left="3082" w:hanging="360"/>
      </w:pPr>
      <w:rPr>
        <w:rFonts w:ascii="Symbol" w:hAnsi="Symbol" w:hint="default"/>
      </w:rPr>
    </w:lvl>
    <w:lvl w:ilvl="7" w:tplc="041F0003" w:tentative="1">
      <w:start w:val="1"/>
      <w:numFmt w:val="bullet"/>
      <w:lvlText w:val="o"/>
      <w:lvlJc w:val="left"/>
      <w:pPr>
        <w:tabs>
          <w:tab w:val="num" w:pos="3802"/>
        </w:tabs>
        <w:ind w:left="3802" w:hanging="360"/>
      </w:pPr>
      <w:rPr>
        <w:rFonts w:ascii="Courier New" w:hAnsi="Courier New" w:cs="Courier New" w:hint="default"/>
      </w:rPr>
    </w:lvl>
    <w:lvl w:ilvl="8" w:tplc="041F0005" w:tentative="1">
      <w:start w:val="1"/>
      <w:numFmt w:val="bullet"/>
      <w:lvlText w:val=""/>
      <w:lvlJc w:val="left"/>
      <w:pPr>
        <w:tabs>
          <w:tab w:val="num" w:pos="4522"/>
        </w:tabs>
        <w:ind w:left="4522" w:hanging="360"/>
      </w:pPr>
      <w:rPr>
        <w:rFonts w:ascii="Wingdings" w:hAnsi="Wingdings" w:hint="default"/>
      </w:rPr>
    </w:lvl>
  </w:abstractNum>
  <w:abstractNum w:abstractNumId="127" w15:restartNumberingAfterBreak="0">
    <w:nsid w:val="76CF4472"/>
    <w:multiLevelType w:val="hybridMultilevel"/>
    <w:tmpl w:val="030067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8" w15:restartNumberingAfterBreak="0">
    <w:nsid w:val="76F57910"/>
    <w:multiLevelType w:val="hybridMultilevel"/>
    <w:tmpl w:val="2F228D0A"/>
    <w:lvl w:ilvl="0" w:tplc="527E01C8">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77C474A2"/>
    <w:multiLevelType w:val="hybridMultilevel"/>
    <w:tmpl w:val="91328E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30" w15:restartNumberingAfterBreak="0">
    <w:nsid w:val="79016426"/>
    <w:multiLevelType w:val="hybridMultilevel"/>
    <w:tmpl w:val="915ABF28"/>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1" w15:restartNumberingAfterBreak="0">
    <w:nsid w:val="790F7FB2"/>
    <w:multiLevelType w:val="hybridMultilevel"/>
    <w:tmpl w:val="040801EE"/>
    <w:lvl w:ilvl="0" w:tplc="74E4C26A">
      <w:start w:val="3"/>
      <w:numFmt w:val="bullet"/>
      <w:lvlText w:val="-"/>
      <w:lvlJc w:val="left"/>
      <w:pPr>
        <w:tabs>
          <w:tab w:val="num" w:pos="0"/>
        </w:tabs>
        <w:ind w:left="0" w:hanging="360"/>
      </w:pPr>
      <w:rPr>
        <w:rFonts w:ascii="Calibri" w:eastAsia="Calibri" w:hAnsi="Calibri" w:cs="Calibri" w:hint="default"/>
        <w:color w:val="000000"/>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2" w15:restartNumberingAfterBreak="0">
    <w:nsid w:val="7A64282C"/>
    <w:multiLevelType w:val="hybridMultilevel"/>
    <w:tmpl w:val="C4B4E8BA"/>
    <w:lvl w:ilvl="0" w:tplc="E9482972">
      <w:start w:val="1"/>
      <w:numFmt w:val="decimal"/>
      <w:lvlText w:val="%1."/>
      <w:lvlJc w:val="left"/>
      <w:pPr>
        <w:ind w:left="36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7B617F6C"/>
    <w:multiLevelType w:val="hybridMultilevel"/>
    <w:tmpl w:val="EAEE61A4"/>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4" w15:restartNumberingAfterBreak="0">
    <w:nsid w:val="7C7975FC"/>
    <w:multiLevelType w:val="hybridMultilevel"/>
    <w:tmpl w:val="520AD228"/>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5" w15:restartNumberingAfterBreak="0">
    <w:nsid w:val="7C970E6E"/>
    <w:multiLevelType w:val="hybridMultilevel"/>
    <w:tmpl w:val="81A2882E"/>
    <w:lvl w:ilvl="0" w:tplc="74E4C26A">
      <w:start w:val="3"/>
      <w:numFmt w:val="bullet"/>
      <w:lvlText w:val="-"/>
      <w:lvlJc w:val="left"/>
      <w:pPr>
        <w:ind w:left="360" w:hanging="360"/>
      </w:pPr>
      <w:rPr>
        <w:rFonts w:ascii="Calibri" w:eastAsia="Calibri" w:hAnsi="Calibri" w:cs="Calibri" w:hint="default"/>
        <w:color w:val="000000"/>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6" w15:restartNumberingAfterBreak="0">
    <w:nsid w:val="7CF35335"/>
    <w:multiLevelType w:val="hybridMultilevel"/>
    <w:tmpl w:val="C45A57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7" w15:restartNumberingAfterBreak="0">
    <w:nsid w:val="7DBD0A07"/>
    <w:multiLevelType w:val="hybridMultilevel"/>
    <w:tmpl w:val="B5506250"/>
    <w:lvl w:ilvl="0" w:tplc="74E4C26A">
      <w:start w:val="3"/>
      <w:numFmt w:val="bullet"/>
      <w:lvlText w:val="-"/>
      <w:lvlJc w:val="left"/>
      <w:pPr>
        <w:ind w:left="720" w:hanging="360"/>
      </w:pPr>
      <w:rPr>
        <w:rFonts w:ascii="Calibri" w:eastAsia="Calibri" w:hAnsi="Calibri" w:cs="Calibri" w:hint="default"/>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8" w15:restartNumberingAfterBreak="0">
    <w:nsid w:val="7DDF1DF7"/>
    <w:multiLevelType w:val="hybridMultilevel"/>
    <w:tmpl w:val="67EE903E"/>
    <w:lvl w:ilvl="0" w:tplc="D29AFA60">
      <w:start w:val="1"/>
      <w:numFmt w:val="bullet"/>
      <w:lvlText w:val=""/>
      <w:lvlJc w:val="left"/>
      <w:pPr>
        <w:ind w:left="502" w:hanging="360"/>
      </w:pPr>
      <w:rPr>
        <w:rFonts w:ascii="Symbol" w:hAnsi="Symbol" w:hint="default"/>
        <w:color w:val="auto"/>
        <w:sz w:val="20"/>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39" w15:restartNumberingAfterBreak="0">
    <w:nsid w:val="7F1C3242"/>
    <w:multiLevelType w:val="hybridMultilevel"/>
    <w:tmpl w:val="94A4F5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0" w15:restartNumberingAfterBreak="0">
    <w:nsid w:val="7F4B2711"/>
    <w:multiLevelType w:val="hybridMultilevel"/>
    <w:tmpl w:val="7DE8C0B6"/>
    <w:lvl w:ilvl="0" w:tplc="041F0001">
      <w:start w:val="1"/>
      <w:numFmt w:val="bullet"/>
      <w:lvlText w:val=""/>
      <w:lvlJc w:val="left"/>
      <w:pPr>
        <w:tabs>
          <w:tab w:val="num" w:pos="502"/>
        </w:tabs>
        <w:ind w:left="502" w:hanging="360"/>
      </w:pPr>
      <w:rPr>
        <w:rFonts w:ascii="Symbol" w:hAnsi="Symbol" w:hint="default"/>
      </w:rPr>
    </w:lvl>
    <w:lvl w:ilvl="1" w:tplc="1C1A715C">
      <w:numFmt w:val="bullet"/>
      <w:lvlText w:val=""/>
      <w:lvlJc w:val="left"/>
      <w:pPr>
        <w:tabs>
          <w:tab w:val="num" w:pos="1237"/>
        </w:tabs>
        <w:ind w:left="1237" w:hanging="375"/>
      </w:pPr>
      <w:rPr>
        <w:rFonts w:ascii="Wingdings" w:eastAsia="Times New Roman" w:hAnsi="Wingdings" w:cs="Times New Roman" w:hint="default"/>
        <w:b/>
      </w:rPr>
    </w:lvl>
    <w:lvl w:ilvl="2" w:tplc="041F0005" w:tentative="1">
      <w:start w:val="1"/>
      <w:numFmt w:val="bullet"/>
      <w:lvlText w:val=""/>
      <w:lvlJc w:val="left"/>
      <w:pPr>
        <w:tabs>
          <w:tab w:val="num" w:pos="1942"/>
        </w:tabs>
        <w:ind w:left="1942" w:hanging="360"/>
      </w:pPr>
      <w:rPr>
        <w:rFonts w:ascii="Wingdings" w:hAnsi="Wingdings" w:hint="default"/>
      </w:rPr>
    </w:lvl>
    <w:lvl w:ilvl="3" w:tplc="041F0001">
      <w:start w:val="1"/>
      <w:numFmt w:val="bullet"/>
      <w:lvlText w:val=""/>
      <w:lvlJc w:val="left"/>
      <w:pPr>
        <w:tabs>
          <w:tab w:val="num" w:pos="502"/>
        </w:tabs>
        <w:ind w:left="50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num w:numId="1">
    <w:abstractNumId w:val="140"/>
  </w:num>
  <w:num w:numId="2">
    <w:abstractNumId w:val="126"/>
  </w:num>
  <w:num w:numId="3">
    <w:abstractNumId w:val="41"/>
  </w:num>
  <w:num w:numId="4">
    <w:abstractNumId w:val="29"/>
  </w:num>
  <w:num w:numId="5">
    <w:abstractNumId w:val="47"/>
  </w:num>
  <w:num w:numId="6">
    <w:abstractNumId w:val="97"/>
  </w:num>
  <w:num w:numId="7">
    <w:abstractNumId w:val="109"/>
  </w:num>
  <w:num w:numId="8">
    <w:abstractNumId w:val="42"/>
  </w:num>
  <w:num w:numId="9">
    <w:abstractNumId w:val="11"/>
  </w:num>
  <w:num w:numId="10">
    <w:abstractNumId w:val="37"/>
  </w:num>
  <w:num w:numId="11">
    <w:abstractNumId w:val="90"/>
  </w:num>
  <w:num w:numId="12">
    <w:abstractNumId w:val="122"/>
  </w:num>
  <w:num w:numId="13">
    <w:abstractNumId w:val="16"/>
  </w:num>
  <w:num w:numId="14">
    <w:abstractNumId w:val="102"/>
  </w:num>
  <w:num w:numId="15">
    <w:abstractNumId w:val="119"/>
  </w:num>
  <w:num w:numId="16">
    <w:abstractNumId w:val="113"/>
  </w:num>
  <w:num w:numId="17">
    <w:abstractNumId w:val="36"/>
  </w:num>
  <w:num w:numId="18">
    <w:abstractNumId w:val="121"/>
  </w:num>
  <w:num w:numId="19">
    <w:abstractNumId w:val="74"/>
  </w:num>
  <w:num w:numId="20">
    <w:abstractNumId w:val="83"/>
  </w:num>
  <w:num w:numId="21">
    <w:abstractNumId w:val="40"/>
  </w:num>
  <w:num w:numId="22">
    <w:abstractNumId w:val="58"/>
  </w:num>
  <w:num w:numId="23">
    <w:abstractNumId w:val="75"/>
  </w:num>
  <w:num w:numId="24">
    <w:abstractNumId w:val="110"/>
  </w:num>
  <w:num w:numId="25">
    <w:abstractNumId w:val="62"/>
  </w:num>
  <w:num w:numId="26">
    <w:abstractNumId w:val="7"/>
  </w:num>
  <w:num w:numId="27">
    <w:abstractNumId w:val="115"/>
  </w:num>
  <w:num w:numId="28">
    <w:abstractNumId w:val="8"/>
  </w:num>
  <w:num w:numId="29">
    <w:abstractNumId w:val="18"/>
  </w:num>
  <w:num w:numId="30">
    <w:abstractNumId w:val="57"/>
  </w:num>
  <w:num w:numId="31">
    <w:abstractNumId w:val="46"/>
  </w:num>
  <w:num w:numId="32">
    <w:abstractNumId w:val="20"/>
  </w:num>
  <w:num w:numId="33">
    <w:abstractNumId w:val="116"/>
  </w:num>
  <w:num w:numId="34">
    <w:abstractNumId w:val="98"/>
  </w:num>
  <w:num w:numId="35">
    <w:abstractNumId w:val="48"/>
  </w:num>
  <w:num w:numId="36">
    <w:abstractNumId w:val="120"/>
  </w:num>
  <w:num w:numId="37">
    <w:abstractNumId w:val="99"/>
  </w:num>
  <w:num w:numId="38">
    <w:abstractNumId w:val="43"/>
  </w:num>
  <w:num w:numId="39">
    <w:abstractNumId w:val="3"/>
  </w:num>
  <w:num w:numId="40">
    <w:abstractNumId w:val="95"/>
  </w:num>
  <w:num w:numId="41">
    <w:abstractNumId w:val="80"/>
  </w:num>
  <w:num w:numId="42">
    <w:abstractNumId w:val="5"/>
  </w:num>
  <w:num w:numId="43">
    <w:abstractNumId w:val="73"/>
  </w:num>
  <w:num w:numId="44">
    <w:abstractNumId w:val="82"/>
  </w:num>
  <w:num w:numId="45">
    <w:abstractNumId w:val="108"/>
  </w:num>
  <w:num w:numId="46">
    <w:abstractNumId w:val="34"/>
  </w:num>
  <w:num w:numId="47">
    <w:abstractNumId w:val="19"/>
  </w:num>
  <w:num w:numId="48">
    <w:abstractNumId w:val="53"/>
  </w:num>
  <w:num w:numId="49">
    <w:abstractNumId w:val="39"/>
  </w:num>
  <w:num w:numId="50">
    <w:abstractNumId w:val="132"/>
  </w:num>
  <w:num w:numId="51">
    <w:abstractNumId w:val="60"/>
  </w:num>
  <w:num w:numId="52">
    <w:abstractNumId w:val="111"/>
  </w:num>
  <w:num w:numId="53">
    <w:abstractNumId w:val="63"/>
  </w:num>
  <w:num w:numId="54">
    <w:abstractNumId w:val="135"/>
  </w:num>
  <w:num w:numId="55">
    <w:abstractNumId w:val="35"/>
  </w:num>
  <w:num w:numId="56">
    <w:abstractNumId w:val="129"/>
  </w:num>
  <w:num w:numId="57">
    <w:abstractNumId w:val="86"/>
  </w:num>
  <w:num w:numId="58">
    <w:abstractNumId w:val="105"/>
  </w:num>
  <w:num w:numId="59">
    <w:abstractNumId w:val="85"/>
  </w:num>
  <w:num w:numId="60">
    <w:abstractNumId w:val="118"/>
  </w:num>
  <w:num w:numId="61">
    <w:abstractNumId w:val="2"/>
  </w:num>
  <w:num w:numId="62">
    <w:abstractNumId w:val="69"/>
  </w:num>
  <w:num w:numId="63">
    <w:abstractNumId w:val="44"/>
  </w:num>
  <w:num w:numId="64">
    <w:abstractNumId w:val="114"/>
  </w:num>
  <w:num w:numId="65">
    <w:abstractNumId w:val="93"/>
  </w:num>
  <w:num w:numId="66">
    <w:abstractNumId w:val="131"/>
  </w:num>
  <w:num w:numId="67">
    <w:abstractNumId w:val="12"/>
  </w:num>
  <w:num w:numId="68">
    <w:abstractNumId w:val="50"/>
  </w:num>
  <w:num w:numId="69">
    <w:abstractNumId w:val="123"/>
  </w:num>
  <w:num w:numId="70">
    <w:abstractNumId w:val="65"/>
  </w:num>
  <w:num w:numId="71">
    <w:abstractNumId w:val="10"/>
  </w:num>
  <w:num w:numId="72">
    <w:abstractNumId w:val="127"/>
  </w:num>
  <w:num w:numId="73">
    <w:abstractNumId w:val="130"/>
  </w:num>
  <w:num w:numId="74">
    <w:abstractNumId w:val="84"/>
  </w:num>
  <w:num w:numId="75">
    <w:abstractNumId w:val="14"/>
  </w:num>
  <w:num w:numId="76">
    <w:abstractNumId w:val="23"/>
  </w:num>
  <w:num w:numId="77">
    <w:abstractNumId w:val="45"/>
  </w:num>
  <w:num w:numId="78">
    <w:abstractNumId w:val="27"/>
  </w:num>
  <w:num w:numId="79">
    <w:abstractNumId w:val="17"/>
  </w:num>
  <w:num w:numId="80">
    <w:abstractNumId w:val="138"/>
  </w:num>
  <w:num w:numId="81">
    <w:abstractNumId w:val="26"/>
  </w:num>
  <w:num w:numId="82">
    <w:abstractNumId w:val="100"/>
  </w:num>
  <w:num w:numId="83">
    <w:abstractNumId w:val="64"/>
  </w:num>
  <w:num w:numId="84">
    <w:abstractNumId w:val="56"/>
  </w:num>
  <w:num w:numId="85">
    <w:abstractNumId w:val="13"/>
  </w:num>
  <w:num w:numId="86">
    <w:abstractNumId w:val="133"/>
  </w:num>
  <w:num w:numId="87">
    <w:abstractNumId w:val="91"/>
  </w:num>
  <w:num w:numId="88">
    <w:abstractNumId w:val="32"/>
  </w:num>
  <w:num w:numId="89">
    <w:abstractNumId w:val="22"/>
  </w:num>
  <w:num w:numId="90">
    <w:abstractNumId w:val="137"/>
  </w:num>
  <w:num w:numId="91">
    <w:abstractNumId w:val="96"/>
  </w:num>
  <w:num w:numId="92">
    <w:abstractNumId w:val="104"/>
  </w:num>
  <w:num w:numId="93">
    <w:abstractNumId w:val="4"/>
  </w:num>
  <w:num w:numId="94">
    <w:abstractNumId w:val="67"/>
  </w:num>
  <w:num w:numId="95">
    <w:abstractNumId w:val="21"/>
  </w:num>
  <w:num w:numId="96">
    <w:abstractNumId w:val="49"/>
  </w:num>
  <w:num w:numId="97">
    <w:abstractNumId w:val="103"/>
  </w:num>
  <w:num w:numId="98">
    <w:abstractNumId w:val="28"/>
  </w:num>
  <w:num w:numId="99">
    <w:abstractNumId w:val="61"/>
  </w:num>
  <w:num w:numId="100">
    <w:abstractNumId w:val="81"/>
  </w:num>
  <w:num w:numId="101">
    <w:abstractNumId w:val="51"/>
  </w:num>
  <w:num w:numId="102">
    <w:abstractNumId w:val="72"/>
  </w:num>
  <w:num w:numId="103">
    <w:abstractNumId w:val="55"/>
  </w:num>
  <w:num w:numId="104">
    <w:abstractNumId w:val="66"/>
  </w:num>
  <w:num w:numId="105">
    <w:abstractNumId w:val="107"/>
  </w:num>
  <w:num w:numId="106">
    <w:abstractNumId w:val="106"/>
  </w:num>
  <w:num w:numId="107">
    <w:abstractNumId w:val="59"/>
  </w:num>
  <w:num w:numId="108">
    <w:abstractNumId w:val="77"/>
  </w:num>
  <w:num w:numId="109">
    <w:abstractNumId w:val="88"/>
  </w:num>
  <w:num w:numId="110">
    <w:abstractNumId w:val="9"/>
  </w:num>
  <w:num w:numId="111">
    <w:abstractNumId w:val="139"/>
  </w:num>
  <w:num w:numId="112">
    <w:abstractNumId w:val="54"/>
  </w:num>
  <w:num w:numId="113">
    <w:abstractNumId w:val="38"/>
  </w:num>
  <w:num w:numId="114">
    <w:abstractNumId w:val="112"/>
  </w:num>
  <w:num w:numId="115">
    <w:abstractNumId w:val="124"/>
  </w:num>
  <w:num w:numId="116">
    <w:abstractNumId w:val="6"/>
  </w:num>
  <w:num w:numId="117">
    <w:abstractNumId w:val="52"/>
  </w:num>
  <w:num w:numId="118">
    <w:abstractNumId w:val="33"/>
  </w:num>
  <w:num w:numId="119">
    <w:abstractNumId w:val="128"/>
  </w:num>
  <w:num w:numId="120">
    <w:abstractNumId w:val="24"/>
  </w:num>
  <w:num w:numId="121">
    <w:abstractNumId w:val="101"/>
  </w:num>
  <w:num w:numId="122">
    <w:abstractNumId w:val="134"/>
  </w:num>
  <w:num w:numId="123">
    <w:abstractNumId w:val="70"/>
  </w:num>
  <w:num w:numId="124">
    <w:abstractNumId w:val="76"/>
  </w:num>
  <w:num w:numId="125">
    <w:abstractNumId w:val="15"/>
  </w:num>
  <w:num w:numId="126">
    <w:abstractNumId w:val="117"/>
  </w:num>
  <w:num w:numId="127">
    <w:abstractNumId w:val="79"/>
  </w:num>
  <w:num w:numId="128">
    <w:abstractNumId w:val="87"/>
  </w:num>
  <w:num w:numId="129">
    <w:abstractNumId w:val="68"/>
  </w:num>
  <w:num w:numId="130">
    <w:abstractNumId w:val="136"/>
  </w:num>
  <w:num w:numId="131">
    <w:abstractNumId w:val="125"/>
  </w:num>
  <w:num w:numId="132">
    <w:abstractNumId w:val="94"/>
  </w:num>
  <w:num w:numId="133">
    <w:abstractNumId w:val="25"/>
  </w:num>
  <w:num w:numId="134">
    <w:abstractNumId w:val="1"/>
  </w:num>
  <w:num w:numId="135">
    <w:abstractNumId w:val="89"/>
  </w:num>
  <w:num w:numId="136">
    <w:abstractNumId w:val="78"/>
  </w:num>
  <w:num w:numId="137">
    <w:abstractNumId w:val="30"/>
  </w:num>
  <w:num w:numId="138">
    <w:abstractNumId w:val="0"/>
  </w:num>
  <w:num w:numId="139">
    <w:abstractNumId w:val="92"/>
  </w:num>
  <w:num w:numId="140">
    <w:abstractNumId w:val="71"/>
  </w:num>
  <w:num w:numId="141">
    <w:abstractNumId w:val="3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8C"/>
    <w:rsid w:val="00000685"/>
    <w:rsid w:val="000030F5"/>
    <w:rsid w:val="000052B9"/>
    <w:rsid w:val="000076E6"/>
    <w:rsid w:val="0001175C"/>
    <w:rsid w:val="00020AD1"/>
    <w:rsid w:val="00033E98"/>
    <w:rsid w:val="00040F22"/>
    <w:rsid w:val="0004356E"/>
    <w:rsid w:val="000452C0"/>
    <w:rsid w:val="0004625E"/>
    <w:rsid w:val="00046ED7"/>
    <w:rsid w:val="00060EB0"/>
    <w:rsid w:val="00071DA8"/>
    <w:rsid w:val="00074810"/>
    <w:rsid w:val="0008412A"/>
    <w:rsid w:val="000842BE"/>
    <w:rsid w:val="00087103"/>
    <w:rsid w:val="000903AD"/>
    <w:rsid w:val="0009303E"/>
    <w:rsid w:val="00094400"/>
    <w:rsid w:val="00094770"/>
    <w:rsid w:val="00096A34"/>
    <w:rsid w:val="000A7596"/>
    <w:rsid w:val="000B0036"/>
    <w:rsid w:val="000B05C9"/>
    <w:rsid w:val="000B3604"/>
    <w:rsid w:val="000B4774"/>
    <w:rsid w:val="000C1945"/>
    <w:rsid w:val="000C26D3"/>
    <w:rsid w:val="000D1C22"/>
    <w:rsid w:val="000D1DF1"/>
    <w:rsid w:val="000D38D8"/>
    <w:rsid w:val="000D5E4C"/>
    <w:rsid w:val="000E20AE"/>
    <w:rsid w:val="000E2DD1"/>
    <w:rsid w:val="000E6895"/>
    <w:rsid w:val="000E786A"/>
    <w:rsid w:val="000F0450"/>
    <w:rsid w:val="0010760E"/>
    <w:rsid w:val="00107B88"/>
    <w:rsid w:val="001101D5"/>
    <w:rsid w:val="00110719"/>
    <w:rsid w:val="001159EC"/>
    <w:rsid w:val="0014086C"/>
    <w:rsid w:val="001408D7"/>
    <w:rsid w:val="00142252"/>
    <w:rsid w:val="00143D8F"/>
    <w:rsid w:val="00144CF3"/>
    <w:rsid w:val="00147C1F"/>
    <w:rsid w:val="0015197B"/>
    <w:rsid w:val="00153280"/>
    <w:rsid w:val="00161218"/>
    <w:rsid w:val="00172CB1"/>
    <w:rsid w:val="00173BBC"/>
    <w:rsid w:val="0017518D"/>
    <w:rsid w:val="001761FD"/>
    <w:rsid w:val="00176D35"/>
    <w:rsid w:val="001801DA"/>
    <w:rsid w:val="00182DB5"/>
    <w:rsid w:val="001849FF"/>
    <w:rsid w:val="00190430"/>
    <w:rsid w:val="00191AE2"/>
    <w:rsid w:val="001920A7"/>
    <w:rsid w:val="00194FD7"/>
    <w:rsid w:val="00196374"/>
    <w:rsid w:val="001A03AF"/>
    <w:rsid w:val="001A0ABA"/>
    <w:rsid w:val="001A0E59"/>
    <w:rsid w:val="001A1BC3"/>
    <w:rsid w:val="001A2F4B"/>
    <w:rsid w:val="001A2FAB"/>
    <w:rsid w:val="001A4B8B"/>
    <w:rsid w:val="001A4D74"/>
    <w:rsid w:val="001B32B1"/>
    <w:rsid w:val="001B62BC"/>
    <w:rsid w:val="001B6794"/>
    <w:rsid w:val="001C0AE7"/>
    <w:rsid w:val="001C2489"/>
    <w:rsid w:val="001C497C"/>
    <w:rsid w:val="001C51C0"/>
    <w:rsid w:val="001C5CE6"/>
    <w:rsid w:val="001D2206"/>
    <w:rsid w:val="001D3EE8"/>
    <w:rsid w:val="001D4E79"/>
    <w:rsid w:val="001D79A7"/>
    <w:rsid w:val="001E1A28"/>
    <w:rsid w:val="001E2B18"/>
    <w:rsid w:val="001E618E"/>
    <w:rsid w:val="001E780B"/>
    <w:rsid w:val="001F08FE"/>
    <w:rsid w:val="001F2860"/>
    <w:rsid w:val="001F7E59"/>
    <w:rsid w:val="002029E9"/>
    <w:rsid w:val="0020600B"/>
    <w:rsid w:val="00210305"/>
    <w:rsid w:val="00211154"/>
    <w:rsid w:val="00215179"/>
    <w:rsid w:val="00217CEA"/>
    <w:rsid w:val="00225B47"/>
    <w:rsid w:val="00230582"/>
    <w:rsid w:val="00233BE2"/>
    <w:rsid w:val="00242CC7"/>
    <w:rsid w:val="00242D2B"/>
    <w:rsid w:val="0025732F"/>
    <w:rsid w:val="00257B81"/>
    <w:rsid w:val="00261621"/>
    <w:rsid w:val="0026355C"/>
    <w:rsid w:val="002663A3"/>
    <w:rsid w:val="002671DD"/>
    <w:rsid w:val="00277153"/>
    <w:rsid w:val="002814CA"/>
    <w:rsid w:val="00285B7A"/>
    <w:rsid w:val="0028680C"/>
    <w:rsid w:val="002869EC"/>
    <w:rsid w:val="00287616"/>
    <w:rsid w:val="0029110A"/>
    <w:rsid w:val="00293324"/>
    <w:rsid w:val="002B008D"/>
    <w:rsid w:val="002B77D2"/>
    <w:rsid w:val="002C3E7B"/>
    <w:rsid w:val="002C5E35"/>
    <w:rsid w:val="002C7CF2"/>
    <w:rsid w:val="002D5427"/>
    <w:rsid w:val="002F060A"/>
    <w:rsid w:val="002F64BF"/>
    <w:rsid w:val="002F7793"/>
    <w:rsid w:val="00300A55"/>
    <w:rsid w:val="00301477"/>
    <w:rsid w:val="003033C1"/>
    <w:rsid w:val="00304CEF"/>
    <w:rsid w:val="003127AE"/>
    <w:rsid w:val="0031461B"/>
    <w:rsid w:val="00314919"/>
    <w:rsid w:val="00316D36"/>
    <w:rsid w:val="003267B8"/>
    <w:rsid w:val="00327CA3"/>
    <w:rsid w:val="0033552B"/>
    <w:rsid w:val="00350EB6"/>
    <w:rsid w:val="00364076"/>
    <w:rsid w:val="00380550"/>
    <w:rsid w:val="00380DC6"/>
    <w:rsid w:val="00392F15"/>
    <w:rsid w:val="00394901"/>
    <w:rsid w:val="003A0AEB"/>
    <w:rsid w:val="003A0CD9"/>
    <w:rsid w:val="003A6FE3"/>
    <w:rsid w:val="003A7750"/>
    <w:rsid w:val="003B1CB4"/>
    <w:rsid w:val="003B3E03"/>
    <w:rsid w:val="003C07EE"/>
    <w:rsid w:val="003C3433"/>
    <w:rsid w:val="003D2E5F"/>
    <w:rsid w:val="003D3A45"/>
    <w:rsid w:val="003D3B61"/>
    <w:rsid w:val="003D3BDF"/>
    <w:rsid w:val="003D4EDC"/>
    <w:rsid w:val="003D5649"/>
    <w:rsid w:val="003D57B5"/>
    <w:rsid w:val="003D67AF"/>
    <w:rsid w:val="003E191E"/>
    <w:rsid w:val="003E6A82"/>
    <w:rsid w:val="003E76BB"/>
    <w:rsid w:val="003F23B9"/>
    <w:rsid w:val="003F61F8"/>
    <w:rsid w:val="00401C81"/>
    <w:rsid w:val="0040727C"/>
    <w:rsid w:val="004144ED"/>
    <w:rsid w:val="00423032"/>
    <w:rsid w:val="004316FB"/>
    <w:rsid w:val="00436DD1"/>
    <w:rsid w:val="0044274B"/>
    <w:rsid w:val="00443FFA"/>
    <w:rsid w:val="00444637"/>
    <w:rsid w:val="00445F44"/>
    <w:rsid w:val="004570F3"/>
    <w:rsid w:val="00460FD0"/>
    <w:rsid w:val="00463C2D"/>
    <w:rsid w:val="00464521"/>
    <w:rsid w:val="00465424"/>
    <w:rsid w:val="00465D37"/>
    <w:rsid w:val="00470A2E"/>
    <w:rsid w:val="00474231"/>
    <w:rsid w:val="00481363"/>
    <w:rsid w:val="00482431"/>
    <w:rsid w:val="00494255"/>
    <w:rsid w:val="004A0A30"/>
    <w:rsid w:val="004A1F94"/>
    <w:rsid w:val="004A7DD6"/>
    <w:rsid w:val="004B58DD"/>
    <w:rsid w:val="004C18B7"/>
    <w:rsid w:val="004C2251"/>
    <w:rsid w:val="004C3D6F"/>
    <w:rsid w:val="004D2186"/>
    <w:rsid w:val="004D42F7"/>
    <w:rsid w:val="004D50D6"/>
    <w:rsid w:val="004E5989"/>
    <w:rsid w:val="004F1333"/>
    <w:rsid w:val="004F5BC0"/>
    <w:rsid w:val="00500207"/>
    <w:rsid w:val="00500C6E"/>
    <w:rsid w:val="00505082"/>
    <w:rsid w:val="00510E7C"/>
    <w:rsid w:val="00511ACB"/>
    <w:rsid w:val="0051745B"/>
    <w:rsid w:val="00517D5F"/>
    <w:rsid w:val="00525511"/>
    <w:rsid w:val="00525BAD"/>
    <w:rsid w:val="00527D9F"/>
    <w:rsid w:val="00541BF1"/>
    <w:rsid w:val="0054300C"/>
    <w:rsid w:val="0055231A"/>
    <w:rsid w:val="0056412F"/>
    <w:rsid w:val="005731C6"/>
    <w:rsid w:val="00575148"/>
    <w:rsid w:val="00575998"/>
    <w:rsid w:val="00576345"/>
    <w:rsid w:val="0057649A"/>
    <w:rsid w:val="0058573E"/>
    <w:rsid w:val="005868D6"/>
    <w:rsid w:val="005916C8"/>
    <w:rsid w:val="00592AF1"/>
    <w:rsid w:val="005A219F"/>
    <w:rsid w:val="005A34C4"/>
    <w:rsid w:val="005A39EA"/>
    <w:rsid w:val="005B3A04"/>
    <w:rsid w:val="005B558D"/>
    <w:rsid w:val="005B60E9"/>
    <w:rsid w:val="005C5D33"/>
    <w:rsid w:val="005D6398"/>
    <w:rsid w:val="005E0CFD"/>
    <w:rsid w:val="005E24C3"/>
    <w:rsid w:val="005E3BE8"/>
    <w:rsid w:val="005E3EE2"/>
    <w:rsid w:val="005E4AB2"/>
    <w:rsid w:val="005E55D3"/>
    <w:rsid w:val="005F097C"/>
    <w:rsid w:val="005F1AAF"/>
    <w:rsid w:val="005F2D27"/>
    <w:rsid w:val="00600C1D"/>
    <w:rsid w:val="006033CF"/>
    <w:rsid w:val="006120D1"/>
    <w:rsid w:val="006155CC"/>
    <w:rsid w:val="006178C9"/>
    <w:rsid w:val="00620E5E"/>
    <w:rsid w:val="006272C8"/>
    <w:rsid w:val="00642674"/>
    <w:rsid w:val="00666DBF"/>
    <w:rsid w:val="00670014"/>
    <w:rsid w:val="00672022"/>
    <w:rsid w:val="006722E4"/>
    <w:rsid w:val="006764B5"/>
    <w:rsid w:val="00680860"/>
    <w:rsid w:val="00680DCC"/>
    <w:rsid w:val="006821FE"/>
    <w:rsid w:val="00683535"/>
    <w:rsid w:val="0068785F"/>
    <w:rsid w:val="00691692"/>
    <w:rsid w:val="006A0170"/>
    <w:rsid w:val="006A58C9"/>
    <w:rsid w:val="006A7D94"/>
    <w:rsid w:val="006B0C4C"/>
    <w:rsid w:val="006B2562"/>
    <w:rsid w:val="006B5015"/>
    <w:rsid w:val="006B5D74"/>
    <w:rsid w:val="006C0508"/>
    <w:rsid w:val="006C1722"/>
    <w:rsid w:val="006C6069"/>
    <w:rsid w:val="006D48FE"/>
    <w:rsid w:val="006D526A"/>
    <w:rsid w:val="006E4D7E"/>
    <w:rsid w:val="00700B9C"/>
    <w:rsid w:val="00702705"/>
    <w:rsid w:val="00702A24"/>
    <w:rsid w:val="007040D1"/>
    <w:rsid w:val="00704105"/>
    <w:rsid w:val="00707610"/>
    <w:rsid w:val="007135C1"/>
    <w:rsid w:val="00715113"/>
    <w:rsid w:val="00715319"/>
    <w:rsid w:val="00723C8F"/>
    <w:rsid w:val="00723D20"/>
    <w:rsid w:val="00740CC2"/>
    <w:rsid w:val="0074142C"/>
    <w:rsid w:val="00743729"/>
    <w:rsid w:val="00744039"/>
    <w:rsid w:val="00744460"/>
    <w:rsid w:val="00755E47"/>
    <w:rsid w:val="007576AD"/>
    <w:rsid w:val="00760E8B"/>
    <w:rsid w:val="00763470"/>
    <w:rsid w:val="00770D5F"/>
    <w:rsid w:val="00771F5C"/>
    <w:rsid w:val="00773655"/>
    <w:rsid w:val="007740B5"/>
    <w:rsid w:val="00783AC6"/>
    <w:rsid w:val="00790898"/>
    <w:rsid w:val="007959A4"/>
    <w:rsid w:val="00795EBB"/>
    <w:rsid w:val="00796C87"/>
    <w:rsid w:val="00797937"/>
    <w:rsid w:val="007A2294"/>
    <w:rsid w:val="007A38B8"/>
    <w:rsid w:val="007A682B"/>
    <w:rsid w:val="007B2A9E"/>
    <w:rsid w:val="007B57B4"/>
    <w:rsid w:val="007B69AC"/>
    <w:rsid w:val="007E2821"/>
    <w:rsid w:val="007F1F9F"/>
    <w:rsid w:val="007F23F8"/>
    <w:rsid w:val="007F2F6A"/>
    <w:rsid w:val="00801B56"/>
    <w:rsid w:val="008050B3"/>
    <w:rsid w:val="008052F9"/>
    <w:rsid w:val="0081203F"/>
    <w:rsid w:val="00816B25"/>
    <w:rsid w:val="008177C4"/>
    <w:rsid w:val="00817EE2"/>
    <w:rsid w:val="0082271C"/>
    <w:rsid w:val="00824E52"/>
    <w:rsid w:val="008272A6"/>
    <w:rsid w:val="00831391"/>
    <w:rsid w:val="00831F48"/>
    <w:rsid w:val="00835096"/>
    <w:rsid w:val="00840E99"/>
    <w:rsid w:val="00844266"/>
    <w:rsid w:val="008446D4"/>
    <w:rsid w:val="00846570"/>
    <w:rsid w:val="00852DE3"/>
    <w:rsid w:val="008543A5"/>
    <w:rsid w:val="00855DEC"/>
    <w:rsid w:val="0086006D"/>
    <w:rsid w:val="00862AD8"/>
    <w:rsid w:val="00872947"/>
    <w:rsid w:val="00880570"/>
    <w:rsid w:val="00880DE2"/>
    <w:rsid w:val="00880FE2"/>
    <w:rsid w:val="00885500"/>
    <w:rsid w:val="00885F24"/>
    <w:rsid w:val="008A0C6E"/>
    <w:rsid w:val="008A44CD"/>
    <w:rsid w:val="008A7C6D"/>
    <w:rsid w:val="008B38CB"/>
    <w:rsid w:val="008B443B"/>
    <w:rsid w:val="008B7357"/>
    <w:rsid w:val="008C13B5"/>
    <w:rsid w:val="008C13BA"/>
    <w:rsid w:val="008C6F11"/>
    <w:rsid w:val="008C77F4"/>
    <w:rsid w:val="008D04E7"/>
    <w:rsid w:val="008D283A"/>
    <w:rsid w:val="008D472B"/>
    <w:rsid w:val="008E0216"/>
    <w:rsid w:val="008E2CD3"/>
    <w:rsid w:val="008E51DA"/>
    <w:rsid w:val="008E5295"/>
    <w:rsid w:val="008E7014"/>
    <w:rsid w:val="008F09B5"/>
    <w:rsid w:val="008F4947"/>
    <w:rsid w:val="00904543"/>
    <w:rsid w:val="00904DE4"/>
    <w:rsid w:val="00905029"/>
    <w:rsid w:val="00906742"/>
    <w:rsid w:val="00913993"/>
    <w:rsid w:val="009164D5"/>
    <w:rsid w:val="0091705D"/>
    <w:rsid w:val="00920627"/>
    <w:rsid w:val="00924F39"/>
    <w:rsid w:val="00927114"/>
    <w:rsid w:val="00927B58"/>
    <w:rsid w:val="00930675"/>
    <w:rsid w:val="0093138C"/>
    <w:rsid w:val="00932C3E"/>
    <w:rsid w:val="00935705"/>
    <w:rsid w:val="009368AA"/>
    <w:rsid w:val="00946A3C"/>
    <w:rsid w:val="00946D20"/>
    <w:rsid w:val="00953CBC"/>
    <w:rsid w:val="009578CC"/>
    <w:rsid w:val="00961586"/>
    <w:rsid w:val="009627A4"/>
    <w:rsid w:val="00966A30"/>
    <w:rsid w:val="00970A55"/>
    <w:rsid w:val="00971AEA"/>
    <w:rsid w:val="00971DCE"/>
    <w:rsid w:val="00975497"/>
    <w:rsid w:val="00975D13"/>
    <w:rsid w:val="00990261"/>
    <w:rsid w:val="00990A26"/>
    <w:rsid w:val="00995958"/>
    <w:rsid w:val="009964CA"/>
    <w:rsid w:val="00997894"/>
    <w:rsid w:val="009A0929"/>
    <w:rsid w:val="009A5E89"/>
    <w:rsid w:val="009A7BEE"/>
    <w:rsid w:val="009B001F"/>
    <w:rsid w:val="009B48FC"/>
    <w:rsid w:val="009B6899"/>
    <w:rsid w:val="009B7FF2"/>
    <w:rsid w:val="009D0F7A"/>
    <w:rsid w:val="009D6E5E"/>
    <w:rsid w:val="009E1935"/>
    <w:rsid w:val="009E2151"/>
    <w:rsid w:val="009E2FF7"/>
    <w:rsid w:val="00A068D6"/>
    <w:rsid w:val="00A1451F"/>
    <w:rsid w:val="00A1689D"/>
    <w:rsid w:val="00A16B97"/>
    <w:rsid w:val="00A16C1A"/>
    <w:rsid w:val="00A23512"/>
    <w:rsid w:val="00A25B97"/>
    <w:rsid w:val="00A25CBC"/>
    <w:rsid w:val="00A26279"/>
    <w:rsid w:val="00A30A7A"/>
    <w:rsid w:val="00A41D1E"/>
    <w:rsid w:val="00A436D6"/>
    <w:rsid w:val="00A45F7E"/>
    <w:rsid w:val="00A465BE"/>
    <w:rsid w:val="00A46BF4"/>
    <w:rsid w:val="00A515DC"/>
    <w:rsid w:val="00A63AC3"/>
    <w:rsid w:val="00A718BD"/>
    <w:rsid w:val="00A730F3"/>
    <w:rsid w:val="00A75E7C"/>
    <w:rsid w:val="00A873B0"/>
    <w:rsid w:val="00A876D7"/>
    <w:rsid w:val="00A930E6"/>
    <w:rsid w:val="00AA439E"/>
    <w:rsid w:val="00AA53A5"/>
    <w:rsid w:val="00AB15D5"/>
    <w:rsid w:val="00AB4E70"/>
    <w:rsid w:val="00AC060C"/>
    <w:rsid w:val="00AC6376"/>
    <w:rsid w:val="00AC7220"/>
    <w:rsid w:val="00AD3E5E"/>
    <w:rsid w:val="00AD576C"/>
    <w:rsid w:val="00AD6865"/>
    <w:rsid w:val="00AD6D62"/>
    <w:rsid w:val="00AE4530"/>
    <w:rsid w:val="00AE5989"/>
    <w:rsid w:val="00AF4A8D"/>
    <w:rsid w:val="00AF73E2"/>
    <w:rsid w:val="00B05BB6"/>
    <w:rsid w:val="00B102A2"/>
    <w:rsid w:val="00B1213F"/>
    <w:rsid w:val="00B140D4"/>
    <w:rsid w:val="00B1611A"/>
    <w:rsid w:val="00B1686F"/>
    <w:rsid w:val="00B31F36"/>
    <w:rsid w:val="00B334E8"/>
    <w:rsid w:val="00B41A1F"/>
    <w:rsid w:val="00B42796"/>
    <w:rsid w:val="00B46F34"/>
    <w:rsid w:val="00B56A7E"/>
    <w:rsid w:val="00B67C55"/>
    <w:rsid w:val="00B82313"/>
    <w:rsid w:val="00B827C7"/>
    <w:rsid w:val="00B91230"/>
    <w:rsid w:val="00B915A5"/>
    <w:rsid w:val="00BA6EAB"/>
    <w:rsid w:val="00BA7D22"/>
    <w:rsid w:val="00BB0390"/>
    <w:rsid w:val="00BB1208"/>
    <w:rsid w:val="00BB6ADC"/>
    <w:rsid w:val="00BC3770"/>
    <w:rsid w:val="00BC3BBB"/>
    <w:rsid w:val="00BC4537"/>
    <w:rsid w:val="00BC7251"/>
    <w:rsid w:val="00BD3399"/>
    <w:rsid w:val="00BD4577"/>
    <w:rsid w:val="00BE0ED4"/>
    <w:rsid w:val="00BE5A95"/>
    <w:rsid w:val="00BF0D8C"/>
    <w:rsid w:val="00BF0DE5"/>
    <w:rsid w:val="00BF5456"/>
    <w:rsid w:val="00BF618F"/>
    <w:rsid w:val="00C04EA6"/>
    <w:rsid w:val="00C05F4E"/>
    <w:rsid w:val="00C11CD8"/>
    <w:rsid w:val="00C13A45"/>
    <w:rsid w:val="00C15565"/>
    <w:rsid w:val="00C17502"/>
    <w:rsid w:val="00C235A3"/>
    <w:rsid w:val="00C241BC"/>
    <w:rsid w:val="00C255BD"/>
    <w:rsid w:val="00C3115E"/>
    <w:rsid w:val="00C31B1C"/>
    <w:rsid w:val="00C33583"/>
    <w:rsid w:val="00C35745"/>
    <w:rsid w:val="00C4016C"/>
    <w:rsid w:val="00C43F0D"/>
    <w:rsid w:val="00C46488"/>
    <w:rsid w:val="00C5029B"/>
    <w:rsid w:val="00C538C2"/>
    <w:rsid w:val="00C53A26"/>
    <w:rsid w:val="00C55E5D"/>
    <w:rsid w:val="00C5616E"/>
    <w:rsid w:val="00C563D1"/>
    <w:rsid w:val="00C63521"/>
    <w:rsid w:val="00C72886"/>
    <w:rsid w:val="00C8519C"/>
    <w:rsid w:val="00C9502E"/>
    <w:rsid w:val="00CA1402"/>
    <w:rsid w:val="00CA3FD3"/>
    <w:rsid w:val="00CA7086"/>
    <w:rsid w:val="00CB2FE6"/>
    <w:rsid w:val="00CB5468"/>
    <w:rsid w:val="00CB6EA0"/>
    <w:rsid w:val="00CC4E97"/>
    <w:rsid w:val="00CC58FA"/>
    <w:rsid w:val="00CC757F"/>
    <w:rsid w:val="00CD00DB"/>
    <w:rsid w:val="00CD297D"/>
    <w:rsid w:val="00CD35C7"/>
    <w:rsid w:val="00CD39C7"/>
    <w:rsid w:val="00CD5005"/>
    <w:rsid w:val="00CD7DD2"/>
    <w:rsid w:val="00CE4C22"/>
    <w:rsid w:val="00CE5040"/>
    <w:rsid w:val="00CF315B"/>
    <w:rsid w:val="00CF5676"/>
    <w:rsid w:val="00D02630"/>
    <w:rsid w:val="00D11656"/>
    <w:rsid w:val="00D137B5"/>
    <w:rsid w:val="00D13D85"/>
    <w:rsid w:val="00D16052"/>
    <w:rsid w:val="00D16841"/>
    <w:rsid w:val="00D216BF"/>
    <w:rsid w:val="00D263B9"/>
    <w:rsid w:val="00D30392"/>
    <w:rsid w:val="00D30AB2"/>
    <w:rsid w:val="00D31A1C"/>
    <w:rsid w:val="00D40CA3"/>
    <w:rsid w:val="00D44A29"/>
    <w:rsid w:val="00D45C70"/>
    <w:rsid w:val="00D4799A"/>
    <w:rsid w:val="00D510DB"/>
    <w:rsid w:val="00D51CEC"/>
    <w:rsid w:val="00D520B3"/>
    <w:rsid w:val="00D5681E"/>
    <w:rsid w:val="00D66014"/>
    <w:rsid w:val="00D74A7A"/>
    <w:rsid w:val="00D74D3B"/>
    <w:rsid w:val="00D75198"/>
    <w:rsid w:val="00D8240E"/>
    <w:rsid w:val="00D84DB5"/>
    <w:rsid w:val="00D86EEB"/>
    <w:rsid w:val="00D87B85"/>
    <w:rsid w:val="00DA1D09"/>
    <w:rsid w:val="00DA5B05"/>
    <w:rsid w:val="00DB0521"/>
    <w:rsid w:val="00DC0452"/>
    <w:rsid w:val="00DC1691"/>
    <w:rsid w:val="00DC16F5"/>
    <w:rsid w:val="00DC33B8"/>
    <w:rsid w:val="00DC55F7"/>
    <w:rsid w:val="00DC7BB2"/>
    <w:rsid w:val="00DD2A7C"/>
    <w:rsid w:val="00DD3B74"/>
    <w:rsid w:val="00DD4A30"/>
    <w:rsid w:val="00DD5155"/>
    <w:rsid w:val="00DD5F80"/>
    <w:rsid w:val="00DD6497"/>
    <w:rsid w:val="00DD735A"/>
    <w:rsid w:val="00DE233F"/>
    <w:rsid w:val="00DE5629"/>
    <w:rsid w:val="00DE6A1A"/>
    <w:rsid w:val="00DF23BA"/>
    <w:rsid w:val="00DF7E17"/>
    <w:rsid w:val="00E01EBD"/>
    <w:rsid w:val="00E0283C"/>
    <w:rsid w:val="00E041A5"/>
    <w:rsid w:val="00E152C1"/>
    <w:rsid w:val="00E175C9"/>
    <w:rsid w:val="00E22220"/>
    <w:rsid w:val="00E225F7"/>
    <w:rsid w:val="00E22842"/>
    <w:rsid w:val="00E24A83"/>
    <w:rsid w:val="00E305FF"/>
    <w:rsid w:val="00E3259C"/>
    <w:rsid w:val="00E33D92"/>
    <w:rsid w:val="00E43441"/>
    <w:rsid w:val="00E4690B"/>
    <w:rsid w:val="00E5077F"/>
    <w:rsid w:val="00E5490D"/>
    <w:rsid w:val="00E57F73"/>
    <w:rsid w:val="00E623B7"/>
    <w:rsid w:val="00E65F3B"/>
    <w:rsid w:val="00E67335"/>
    <w:rsid w:val="00E678F5"/>
    <w:rsid w:val="00E6793C"/>
    <w:rsid w:val="00E753C1"/>
    <w:rsid w:val="00E774CC"/>
    <w:rsid w:val="00E84DD2"/>
    <w:rsid w:val="00E87C14"/>
    <w:rsid w:val="00E9050D"/>
    <w:rsid w:val="00E917BD"/>
    <w:rsid w:val="00E91DE0"/>
    <w:rsid w:val="00E96C89"/>
    <w:rsid w:val="00EB0ED9"/>
    <w:rsid w:val="00EB2322"/>
    <w:rsid w:val="00EC0D5C"/>
    <w:rsid w:val="00EC5443"/>
    <w:rsid w:val="00ED041F"/>
    <w:rsid w:val="00ED13F8"/>
    <w:rsid w:val="00ED4349"/>
    <w:rsid w:val="00ED600E"/>
    <w:rsid w:val="00EE0F73"/>
    <w:rsid w:val="00EE2B6A"/>
    <w:rsid w:val="00EE3E1F"/>
    <w:rsid w:val="00EE3F14"/>
    <w:rsid w:val="00EE44C7"/>
    <w:rsid w:val="00EF1F94"/>
    <w:rsid w:val="00EF7AE7"/>
    <w:rsid w:val="00F0396F"/>
    <w:rsid w:val="00F047CD"/>
    <w:rsid w:val="00F10A6B"/>
    <w:rsid w:val="00F12DBD"/>
    <w:rsid w:val="00F21B08"/>
    <w:rsid w:val="00F23C91"/>
    <w:rsid w:val="00F25EB3"/>
    <w:rsid w:val="00F2663A"/>
    <w:rsid w:val="00F37EDD"/>
    <w:rsid w:val="00F429BB"/>
    <w:rsid w:val="00F447DF"/>
    <w:rsid w:val="00F45EF2"/>
    <w:rsid w:val="00F465D4"/>
    <w:rsid w:val="00F56E87"/>
    <w:rsid w:val="00F604DB"/>
    <w:rsid w:val="00F6262C"/>
    <w:rsid w:val="00F6421D"/>
    <w:rsid w:val="00F6497B"/>
    <w:rsid w:val="00F70EB3"/>
    <w:rsid w:val="00F82E06"/>
    <w:rsid w:val="00F86290"/>
    <w:rsid w:val="00F86830"/>
    <w:rsid w:val="00F92025"/>
    <w:rsid w:val="00F93E98"/>
    <w:rsid w:val="00F94E21"/>
    <w:rsid w:val="00FA0086"/>
    <w:rsid w:val="00FA080F"/>
    <w:rsid w:val="00FA1F45"/>
    <w:rsid w:val="00FA574F"/>
    <w:rsid w:val="00FB163D"/>
    <w:rsid w:val="00FB3583"/>
    <w:rsid w:val="00FB74B7"/>
    <w:rsid w:val="00FC121A"/>
    <w:rsid w:val="00FC43F0"/>
    <w:rsid w:val="00FE13E9"/>
    <w:rsid w:val="00FE476F"/>
    <w:rsid w:val="00FE6E2D"/>
    <w:rsid w:val="00FF00D6"/>
    <w:rsid w:val="00FF0205"/>
    <w:rsid w:val="00FF77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7A04"/>
  <w15:docId w15:val="{EDC2BB92-4B3D-4113-B77F-D02E7A55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EE2"/>
    <w:rPr>
      <w:rFonts w:ascii="Times New Roman" w:eastAsia="Times New Roman" w:hAnsi="Times New Roman"/>
      <w:sz w:val="24"/>
      <w:szCs w:val="24"/>
    </w:rPr>
  </w:style>
  <w:style w:type="paragraph" w:styleId="Balk1">
    <w:name w:val="heading 1"/>
    <w:basedOn w:val="Normal"/>
    <w:next w:val="Normal"/>
    <w:link w:val="Balk1Char"/>
    <w:qFormat/>
    <w:rsid w:val="008C77F4"/>
    <w:pPr>
      <w:keepNext/>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436DD1"/>
  </w:style>
  <w:style w:type="paragraph" w:styleId="ListeParagraf">
    <w:name w:val="List Paragraph"/>
    <w:basedOn w:val="Normal"/>
    <w:uiPriority w:val="34"/>
    <w:qFormat/>
    <w:rsid w:val="00436DD1"/>
    <w:pPr>
      <w:spacing w:after="200" w:line="276" w:lineRule="auto"/>
      <w:ind w:left="720"/>
      <w:contextualSpacing/>
    </w:pPr>
    <w:rPr>
      <w:rFonts w:ascii="Calibri" w:eastAsia="Calibri" w:hAnsi="Calibri"/>
      <w:sz w:val="22"/>
      <w:szCs w:val="22"/>
      <w:lang w:eastAsia="en-US"/>
    </w:rPr>
  </w:style>
  <w:style w:type="paragraph" w:styleId="Liste">
    <w:name w:val="List"/>
    <w:basedOn w:val="Normal"/>
    <w:rsid w:val="00436DD1"/>
    <w:pPr>
      <w:ind w:left="283" w:hanging="283"/>
    </w:pPr>
    <w:rPr>
      <w:sz w:val="20"/>
      <w:szCs w:val="20"/>
    </w:rPr>
  </w:style>
  <w:style w:type="character" w:styleId="Kpr">
    <w:name w:val="Hyperlink"/>
    <w:uiPriority w:val="99"/>
    <w:unhideWhenUsed/>
    <w:rsid w:val="00436DD1"/>
    <w:rPr>
      <w:color w:val="0000FF"/>
      <w:u w:val="single"/>
    </w:rPr>
  </w:style>
  <w:style w:type="paragraph" w:styleId="stBilgi">
    <w:name w:val="header"/>
    <w:basedOn w:val="Normal"/>
    <w:link w:val="stBilgiChar"/>
    <w:uiPriority w:val="99"/>
    <w:unhideWhenUsed/>
    <w:rsid w:val="00436DD1"/>
    <w:pPr>
      <w:tabs>
        <w:tab w:val="center" w:pos="4536"/>
        <w:tab w:val="right" w:pos="9072"/>
      </w:tabs>
    </w:pPr>
  </w:style>
  <w:style w:type="character" w:customStyle="1" w:styleId="stBilgiChar">
    <w:name w:val="Üst Bilgi Char"/>
    <w:link w:val="stBilgi"/>
    <w:uiPriority w:val="99"/>
    <w:rsid w:val="00436DD1"/>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436DD1"/>
    <w:pPr>
      <w:tabs>
        <w:tab w:val="center" w:pos="4536"/>
        <w:tab w:val="right" w:pos="9072"/>
      </w:tabs>
    </w:pPr>
  </w:style>
  <w:style w:type="character" w:customStyle="1" w:styleId="AltBilgiChar">
    <w:name w:val="Alt Bilgi Char"/>
    <w:link w:val="AltBilgi"/>
    <w:rsid w:val="00436DD1"/>
    <w:rPr>
      <w:rFonts w:ascii="Times New Roman" w:eastAsia="Times New Roman" w:hAnsi="Times New Roman" w:cs="Times New Roman"/>
      <w:sz w:val="24"/>
      <w:szCs w:val="24"/>
      <w:lang w:eastAsia="tr-TR"/>
    </w:rPr>
  </w:style>
  <w:style w:type="character" w:styleId="SayfaNumaras">
    <w:name w:val="page number"/>
    <w:basedOn w:val="VarsaylanParagrafYazTipi"/>
    <w:rsid w:val="00680DCC"/>
  </w:style>
  <w:style w:type="paragraph" w:styleId="GvdeMetni3">
    <w:name w:val="Body Text 3"/>
    <w:basedOn w:val="Normal"/>
    <w:link w:val="GvdeMetni3Char"/>
    <w:rsid w:val="00680DCC"/>
    <w:pPr>
      <w:spacing w:after="120"/>
    </w:pPr>
    <w:rPr>
      <w:sz w:val="16"/>
      <w:szCs w:val="16"/>
    </w:rPr>
  </w:style>
  <w:style w:type="character" w:customStyle="1" w:styleId="GvdeMetni3Char">
    <w:name w:val="Gövde Metni 3 Char"/>
    <w:link w:val="GvdeMetni3"/>
    <w:rsid w:val="00680DCC"/>
    <w:rPr>
      <w:rFonts w:ascii="Times New Roman" w:eastAsia="Times New Roman" w:hAnsi="Times New Roman" w:cs="Times New Roman"/>
      <w:sz w:val="16"/>
      <w:szCs w:val="16"/>
      <w:lang w:eastAsia="tr-TR"/>
    </w:rPr>
  </w:style>
  <w:style w:type="character" w:customStyle="1" w:styleId="DzMetinChar">
    <w:name w:val="Düz Metin Char"/>
    <w:link w:val="DzMetin"/>
    <w:uiPriority w:val="99"/>
    <w:semiHidden/>
    <w:locked/>
    <w:rsid w:val="00680DCC"/>
    <w:rPr>
      <w:rFonts w:ascii="Consolas" w:hAnsi="Consolas" w:cs="Consolas"/>
      <w:sz w:val="21"/>
      <w:szCs w:val="21"/>
    </w:rPr>
  </w:style>
  <w:style w:type="paragraph" w:styleId="DzMetin">
    <w:name w:val="Plain Text"/>
    <w:basedOn w:val="Normal"/>
    <w:link w:val="DzMetinChar"/>
    <w:uiPriority w:val="99"/>
    <w:semiHidden/>
    <w:unhideWhenUsed/>
    <w:rsid w:val="00680DCC"/>
    <w:pPr>
      <w:spacing w:before="100" w:beforeAutospacing="1" w:after="100" w:afterAutospacing="1"/>
    </w:pPr>
    <w:rPr>
      <w:rFonts w:ascii="Consolas" w:eastAsia="Calibri" w:hAnsi="Consolas" w:cs="Consolas"/>
      <w:sz w:val="21"/>
      <w:szCs w:val="21"/>
      <w:lang w:eastAsia="en-US"/>
    </w:rPr>
  </w:style>
  <w:style w:type="character" w:customStyle="1" w:styleId="DzMetinChar1">
    <w:name w:val="Düz Metin Char1"/>
    <w:uiPriority w:val="99"/>
    <w:semiHidden/>
    <w:rsid w:val="00680DCC"/>
    <w:rPr>
      <w:rFonts w:ascii="Consolas" w:eastAsia="Times New Roman" w:hAnsi="Consolas" w:cs="Times New Roman"/>
      <w:sz w:val="21"/>
      <w:szCs w:val="21"/>
      <w:lang w:eastAsia="tr-TR"/>
    </w:rPr>
  </w:style>
  <w:style w:type="character" w:customStyle="1" w:styleId="Balk1Char">
    <w:name w:val="Başlık 1 Char"/>
    <w:link w:val="Balk1"/>
    <w:rsid w:val="008C77F4"/>
    <w:rPr>
      <w:rFonts w:ascii="Times New Roman" w:eastAsia="Times New Roman" w:hAnsi="Times New Roman" w:cs="Times New Roman"/>
      <w:b/>
      <w:bCs/>
      <w:sz w:val="24"/>
      <w:szCs w:val="24"/>
      <w:lang w:eastAsia="tr-TR"/>
    </w:rPr>
  </w:style>
  <w:style w:type="numbering" w:customStyle="1" w:styleId="ListeYok2">
    <w:name w:val="Liste Yok2"/>
    <w:next w:val="ListeYok"/>
    <w:uiPriority w:val="99"/>
    <w:semiHidden/>
    <w:unhideWhenUsed/>
    <w:rsid w:val="008C77F4"/>
  </w:style>
  <w:style w:type="numbering" w:customStyle="1" w:styleId="ListeYok11">
    <w:name w:val="Liste Yok11"/>
    <w:next w:val="ListeYok"/>
    <w:semiHidden/>
    <w:rsid w:val="008C77F4"/>
  </w:style>
  <w:style w:type="table" w:styleId="TabloKlavuzu">
    <w:name w:val="Table Grid"/>
    <w:basedOn w:val="NormalTablo"/>
    <w:rsid w:val="008C77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rsid w:val="008C77F4"/>
    <w:rPr>
      <w:color w:val="800080"/>
      <w:u w:val="single"/>
    </w:rPr>
  </w:style>
  <w:style w:type="character" w:customStyle="1" w:styleId="a">
    <w:name w:val="a"/>
    <w:basedOn w:val="VarsaylanParagrafYazTipi"/>
    <w:rsid w:val="008C77F4"/>
  </w:style>
  <w:style w:type="paragraph" w:styleId="BalonMetni">
    <w:name w:val="Balloon Text"/>
    <w:basedOn w:val="Normal"/>
    <w:link w:val="BalonMetniChar"/>
    <w:semiHidden/>
    <w:rsid w:val="008C77F4"/>
    <w:rPr>
      <w:rFonts w:ascii="Tahoma" w:hAnsi="Tahoma" w:cs="Tahoma"/>
      <w:sz w:val="16"/>
      <w:szCs w:val="16"/>
    </w:rPr>
  </w:style>
  <w:style w:type="character" w:customStyle="1" w:styleId="BalonMetniChar">
    <w:name w:val="Balon Metni Char"/>
    <w:link w:val="BalonMetni"/>
    <w:semiHidden/>
    <w:rsid w:val="008C77F4"/>
    <w:rPr>
      <w:rFonts w:ascii="Tahoma" w:eastAsia="Times New Roman" w:hAnsi="Tahoma" w:cs="Tahoma"/>
      <w:sz w:val="16"/>
      <w:szCs w:val="16"/>
      <w:lang w:eastAsia="tr-TR"/>
    </w:rPr>
  </w:style>
  <w:style w:type="paragraph" w:styleId="HTMLncedenBiimlendirilmi">
    <w:name w:val="HTML Preformatted"/>
    <w:basedOn w:val="Normal"/>
    <w:link w:val="HTMLncedenBiimlendirilmiChar"/>
    <w:rsid w:val="008C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ncedenBiimlendirilmiChar">
    <w:name w:val="HTML Önceden Biçimlendirilmiş Char"/>
    <w:link w:val="HTMLncedenBiimlendirilmi"/>
    <w:rsid w:val="008C77F4"/>
    <w:rPr>
      <w:rFonts w:ascii="Courier New" w:eastAsia="Times New Roman" w:hAnsi="Courier New" w:cs="Courier New"/>
      <w:color w:val="000000"/>
      <w:sz w:val="20"/>
      <w:szCs w:val="20"/>
      <w:lang w:eastAsia="tr-TR"/>
    </w:rPr>
  </w:style>
  <w:style w:type="paragraph" w:styleId="Altyaz">
    <w:name w:val="Subtitle"/>
    <w:basedOn w:val="Normal"/>
    <w:next w:val="Normal"/>
    <w:link w:val="AltyazChar"/>
    <w:qFormat/>
    <w:rsid w:val="008C77F4"/>
    <w:pPr>
      <w:spacing w:after="60"/>
      <w:jc w:val="center"/>
      <w:outlineLvl w:val="1"/>
    </w:pPr>
    <w:rPr>
      <w:rFonts w:ascii="Cambria" w:hAnsi="Cambria"/>
    </w:rPr>
  </w:style>
  <w:style w:type="character" w:customStyle="1" w:styleId="AltyazChar">
    <w:name w:val="Altyazı Char"/>
    <w:link w:val="Altyaz"/>
    <w:rsid w:val="008C77F4"/>
    <w:rPr>
      <w:rFonts w:ascii="Cambria" w:eastAsia="Times New Roman" w:hAnsi="Cambria" w:cs="Times New Roman"/>
      <w:sz w:val="24"/>
      <w:szCs w:val="24"/>
      <w:lang w:eastAsia="tr-TR"/>
    </w:rPr>
  </w:style>
  <w:style w:type="character" w:customStyle="1" w:styleId="spelle">
    <w:name w:val="spelle"/>
    <w:basedOn w:val="VarsaylanParagrafYazTipi"/>
    <w:rsid w:val="00301477"/>
  </w:style>
  <w:style w:type="character" w:customStyle="1" w:styleId="boya">
    <w:name w:val="boya"/>
    <w:basedOn w:val="VarsaylanParagrafYazTipi"/>
    <w:rsid w:val="00465D37"/>
  </w:style>
  <w:style w:type="character" w:customStyle="1" w:styleId="apple-converted-space">
    <w:name w:val="apple-converted-space"/>
    <w:basedOn w:val="VarsaylanParagrafYazTipi"/>
    <w:rsid w:val="00465D37"/>
  </w:style>
  <w:style w:type="paragraph" w:customStyle="1" w:styleId="Default">
    <w:name w:val="Default"/>
    <w:rsid w:val="00E01EB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obeltip.com/tr/products.asp?ID=22&amp;AID=26718&amp;title=%20Do&#231;.%20Dr.%20Oya%20Kavlak&amp;sort=&amp;strSearch=" TargetMode="External"/><Relationship Id="rId21" Type="http://schemas.openxmlformats.org/officeDocument/2006/relationships/hyperlink" Target="https://hsgm.saglik.gov.tr/depo/birimler/Kadin_ve_Ureme_Sagligi_Db/dokumanlar/rehbler/dogum_oncesi_bakim_08-01-2019_1.pdf" TargetMode="External"/><Relationship Id="rId42" Type="http://schemas.openxmlformats.org/officeDocument/2006/relationships/hyperlink" Target="https://dbp.erciyes.edu.tr/Courses/Course.aspx?Course=vfTFtTQTjPY=" TargetMode="External"/><Relationship Id="rId47" Type="http://schemas.openxmlformats.org/officeDocument/2006/relationships/hyperlink" Target="http://www.nobeltip.com/tr/products.asp?ID=22&amp;YID=20276&amp;title=Nobel%20Tip%20Kitabevi&amp;sort=&amp;strSearch=" TargetMode="External"/><Relationship Id="rId63" Type="http://schemas.openxmlformats.org/officeDocument/2006/relationships/hyperlink" Target="https://www.nobelkitabevi.com.tr/205_istanbul-tip-kitabevi" TargetMode="External"/><Relationship Id="rId68" Type="http://schemas.openxmlformats.org/officeDocument/2006/relationships/hyperlink" Target="https://www.nobelkitabevi.com.tr/177_nobel-tip-kitabevleri" TargetMode="External"/><Relationship Id="rId84" Type="http://schemas.openxmlformats.org/officeDocument/2006/relationships/hyperlink" Target="https://www.nobelkitabevi.com.tr/177_nobel-tip-kitabevleri" TargetMode="External"/><Relationship Id="rId89" Type="http://schemas.openxmlformats.org/officeDocument/2006/relationships/fontTable" Target="fontTable.xml"/><Relationship Id="rId16" Type="http://schemas.openxmlformats.org/officeDocument/2006/relationships/hyperlink" Target="https://www.nobelkitabevi.com.tr/205_istanbul-tip-kitabevi" TargetMode="External"/><Relationship Id="rId11" Type="http://schemas.openxmlformats.org/officeDocument/2006/relationships/hyperlink" Target="http://www.elitkitap.com/lale-taskin-w58128.html" TargetMode="External"/><Relationship Id="rId32" Type="http://schemas.openxmlformats.org/officeDocument/2006/relationships/hyperlink" Target="https://www.nobelkitabevi.com.tr/177_nobel-tip-kitabevleri" TargetMode="External"/><Relationship Id="rId37" Type="http://schemas.openxmlformats.org/officeDocument/2006/relationships/hyperlink" Target="http://www.nobeltip.com/tr/products.asp?ID=22&amp;YID=20276&amp;title=Nobel%20Tip%20Kitabevi&amp;sort=&amp;strSearch=" TargetMode="External"/><Relationship Id="rId53" Type="http://schemas.openxmlformats.org/officeDocument/2006/relationships/hyperlink" Target="https://www.nobelkitabevi.com.tr/177_nobel-tip-kitabevleri" TargetMode="External"/><Relationship Id="rId58" Type="http://schemas.openxmlformats.org/officeDocument/2006/relationships/hyperlink" Target="http://www.elitkitap.com/lale-taskin-w58128.html" TargetMode="External"/><Relationship Id="rId74" Type="http://schemas.openxmlformats.org/officeDocument/2006/relationships/hyperlink" Target="https://doi.org/10.2337/9781580406208" TargetMode="External"/><Relationship Id="rId79" Type="http://schemas.openxmlformats.org/officeDocument/2006/relationships/hyperlink" Target="http://www.nobeltip.com/tr/products.asp?ID=22&amp;YID=20276&amp;title=Nobel%20Tip%20Kitabevi&amp;sort=&amp;strSearch="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www.nobeltip.com/tr/products.asp?ID=22&amp;AID=26718&amp;title=%20Do&#231;.%20Dr.%20Oya%20Kavlak&amp;sort=&amp;strSearch=" TargetMode="External"/><Relationship Id="rId22" Type="http://schemas.openxmlformats.org/officeDocument/2006/relationships/hyperlink" Target="https://hsgm.saglik.gov.tr/depo/birimler/Kadin_ve_Ureme_Sagligi_Db/dokumanlar/rehbler/AOB_Yonetim_Rehberi_08-11-2019_1.pdf" TargetMode="External"/><Relationship Id="rId27" Type="http://schemas.openxmlformats.org/officeDocument/2006/relationships/hyperlink" Target="http://www.nobeltip.com/tr/products.asp?ID=22&amp;YID=20276&amp;title=Nobel%20Tip%20Kitabevi&amp;sort=&amp;strSearch=" TargetMode="External"/><Relationship Id="rId30" Type="http://schemas.openxmlformats.org/officeDocument/2006/relationships/hyperlink" Target="http://www.elitkitap.com/lale-taskin-w58128.html" TargetMode="External"/><Relationship Id="rId35" Type="http://schemas.openxmlformats.org/officeDocument/2006/relationships/hyperlink" Target="http://www.elitkitap.com/lale-taskin-w58128.html" TargetMode="External"/><Relationship Id="rId43" Type="http://schemas.openxmlformats.org/officeDocument/2006/relationships/hyperlink" Target="http://www.elitkitap.com/lale-taskin-w58128.html" TargetMode="External"/><Relationship Id="rId48" Type="http://schemas.openxmlformats.org/officeDocument/2006/relationships/hyperlink" Target="https://www.nobelkitabevi.com.tr/205_istanbul-tip-kitabevi" TargetMode="External"/><Relationship Id="rId56" Type="http://schemas.openxmlformats.org/officeDocument/2006/relationships/hyperlink" Target="https://dosyamerkez.saglik.gov.tr/Eklenti/28086,dogumsonubakimyonetimrehberipdf.pdf?0" TargetMode="External"/><Relationship Id="rId64" Type="http://schemas.openxmlformats.org/officeDocument/2006/relationships/hyperlink" Target="http://www.nobeltip.com/tr/products.asp?ID=22&amp;YID=20276&amp;title=Nobel%20Tip%20Kitabevi&amp;sort=&amp;strSearch=" TargetMode="External"/><Relationship Id="rId69" Type="http://schemas.openxmlformats.org/officeDocument/2006/relationships/hyperlink" Target="http://sbu.saglik.gov.tr/Ekutuphane/kitaplar/risgebyonreh.pdf" TargetMode="External"/><Relationship Id="rId77" Type="http://schemas.openxmlformats.org/officeDocument/2006/relationships/hyperlink" Target="http://www.nobeltip.com/tr/products.asp?ID=22&amp;AID=26717&amp;title=Prof.%20Dr.%20Ahsen%20&#350;irin&amp;sort=&amp;strSearch=" TargetMode="External"/><Relationship Id="rId8" Type="http://schemas.openxmlformats.org/officeDocument/2006/relationships/image" Target="media/image1.png"/><Relationship Id="rId51" Type="http://schemas.openxmlformats.org/officeDocument/2006/relationships/hyperlink" Target="http://www.kitapdenizi.com/kitap/Palme-Yayincilik-kitaplari-ye18.aspx" TargetMode="External"/><Relationship Id="rId72" Type="http://schemas.openxmlformats.org/officeDocument/2006/relationships/hyperlink" Target="https://hsgm.saglik.gov.tr/depo/birimler/Kadin_ve_Ureme_Sagligi_Db/dokumanlar/rehbler/AOB_Yonetim_Rehberi_08-11-2019_1.pdf" TargetMode="External"/><Relationship Id="rId80" Type="http://schemas.openxmlformats.org/officeDocument/2006/relationships/hyperlink" Target="https://www.nobelkitabevi.com.tr/205_istanbul-tip-kitabevi" TargetMode="External"/><Relationship Id="rId85" Type="http://schemas.openxmlformats.org/officeDocument/2006/relationships/hyperlink" Target="http://sbu.saglik.gov.tr/Ekutuphane/kitaplar/risgebyonreh.pdf" TargetMode="External"/><Relationship Id="rId3" Type="http://schemas.openxmlformats.org/officeDocument/2006/relationships/styles" Target="styles.xml"/><Relationship Id="rId12" Type="http://schemas.openxmlformats.org/officeDocument/2006/relationships/hyperlink" Target="http://www.elitkitap.com/akademisyen-tip-kitabevi-pb4241.html" TargetMode="External"/><Relationship Id="rId17" Type="http://schemas.openxmlformats.org/officeDocument/2006/relationships/hyperlink" Target="http://www.nobeltip.com/tr/products.asp?ID=22&amp;YID=20276&amp;title=Nobel%20Tip%20Kitabevi&amp;sort=&amp;strSearch=" TargetMode="External"/><Relationship Id="rId25" Type="http://schemas.openxmlformats.org/officeDocument/2006/relationships/hyperlink" Target="http://www.nobeltip.com/tr/products.asp?ID=22&amp;AID=26717&amp;title=Prof.%20Dr.%20Ahsen%20&#350;irin&amp;sort=&amp;strSearch=" TargetMode="External"/><Relationship Id="rId33" Type="http://schemas.openxmlformats.org/officeDocument/2006/relationships/hyperlink" Target="https://dosyamerkez.saglik.gov.tr/Eklenti/28086,dogumsonubakimyonetimrehberipdf.pdf?0" TargetMode="External"/><Relationship Id="rId38" Type="http://schemas.openxmlformats.org/officeDocument/2006/relationships/hyperlink" Target="https://www.nobelkitabevi.com.tr/177_nobel-tip-kitabevleri" TargetMode="External"/><Relationship Id="rId46" Type="http://schemas.openxmlformats.org/officeDocument/2006/relationships/hyperlink" Target="http://www.nobeltip.com/tr/products.asp?ID=22&amp;AID=26718&amp;title=%20Do&#231;.%20Dr.%20Oya%20Kavlak&amp;sort=&amp;strSearch=" TargetMode="External"/><Relationship Id="rId59" Type="http://schemas.openxmlformats.org/officeDocument/2006/relationships/hyperlink" Target="http://www.elitkitap.com/akademisyen-tip-kitabevi-pb4241.html" TargetMode="External"/><Relationship Id="rId67" Type="http://schemas.openxmlformats.org/officeDocument/2006/relationships/hyperlink" Target="https://www.nobelkitabevi.com.tr/177_nobel-tip-kitabevleri" TargetMode="External"/><Relationship Id="rId20" Type="http://schemas.openxmlformats.org/officeDocument/2006/relationships/hyperlink" Target="http://sbu.saglik.gov.tr/Ekutuphane/kitaplar/risgebyonreh.pdf" TargetMode="External"/><Relationship Id="rId41" Type="http://schemas.openxmlformats.org/officeDocument/2006/relationships/hyperlink" Target="http://sincan.meb.gov.tr/meb_iys_dosyalar/2014_06/25011951_saglik_hafta_brosur.pdf" TargetMode="External"/><Relationship Id="rId54" Type="http://schemas.openxmlformats.org/officeDocument/2006/relationships/hyperlink" Target="http://sbu.saglik.gov.tr/Ekutuphane/kitaplar/risgebyonreh.pdf" TargetMode="External"/><Relationship Id="rId62" Type="http://schemas.openxmlformats.org/officeDocument/2006/relationships/hyperlink" Target="http://www.nobeltip.com/tr/products.asp?ID=22&amp;YID=20276&amp;title=Nobel%20Tip%20Kitabevi&amp;sort=&amp;strSearch=" TargetMode="External"/><Relationship Id="rId70" Type="http://schemas.openxmlformats.org/officeDocument/2006/relationships/hyperlink" Target="https://hsgm.saglik.gov.tr/depo/birimler/Kadin_ve_Ureme_Sagligi_Db/dokumanlar/rehbler/dogum_oncesi_bakim_08-01-2019_1.pdf" TargetMode="External"/><Relationship Id="rId75" Type="http://schemas.openxmlformats.org/officeDocument/2006/relationships/hyperlink" Target="http://www.elitkitap.com/lale-taskin-w58128.html" TargetMode="External"/><Relationship Id="rId83" Type="http://schemas.openxmlformats.org/officeDocument/2006/relationships/hyperlink" Target="http://www.kitapdenizi.com/kitap/Palme-Yayincilik-kitaplari-ye18.aspx" TargetMode="External"/><Relationship Id="rId88" Type="http://schemas.openxmlformats.org/officeDocument/2006/relationships/hyperlink" Target="https://doi.org/10.2337/97815804062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obeltip.com/tr/products.asp?ID=22&amp;YID=20276&amp;title=Nobel%20Tip%20Kitabevi&amp;sort=&amp;strSearch=" TargetMode="External"/><Relationship Id="rId23" Type="http://schemas.openxmlformats.org/officeDocument/2006/relationships/hyperlink" Target="http://www.elitkitap.com/lale-taskin-w58128.html" TargetMode="External"/><Relationship Id="rId28" Type="http://schemas.openxmlformats.org/officeDocument/2006/relationships/hyperlink" Target="https://www.nobelkitabevi.com.tr/205_istanbul-tip-kitabevi" TargetMode="External"/><Relationship Id="rId36" Type="http://schemas.openxmlformats.org/officeDocument/2006/relationships/hyperlink" Target="http://www.elitkitap.com/akademisyen-tip-kitabevi-pb4241.html" TargetMode="External"/><Relationship Id="rId49" Type="http://schemas.openxmlformats.org/officeDocument/2006/relationships/hyperlink" Target="http://www.nobeltip.com/tr/products.asp?ID=22&amp;YID=20276&amp;title=Nobel%20Tip%20Kitabevi&amp;sort=&amp;strSearch=" TargetMode="External"/><Relationship Id="rId57" Type="http://schemas.openxmlformats.org/officeDocument/2006/relationships/hyperlink" Target="https://hsgm.saglik.gov.tr/depo/birimler/Kadin_ve_Ureme_Sagligi_Db/dokumanlar/rehbler/AOB_Yonetim_Rehberi_08-11-2019_1.pdf" TargetMode="External"/><Relationship Id="rId10" Type="http://schemas.openxmlformats.org/officeDocument/2006/relationships/hyperlink" Target="https://dbp.erciyes.edu.tr/Courses/Course.aspx?Course=vfTFtTQTjPY=" TargetMode="External"/><Relationship Id="rId31" Type="http://schemas.openxmlformats.org/officeDocument/2006/relationships/hyperlink" Target="http://www.kitapdenizi.com/kitap/Palme-Yayincilik-kitaplari-ye18.aspx" TargetMode="External"/><Relationship Id="rId44" Type="http://schemas.openxmlformats.org/officeDocument/2006/relationships/hyperlink" Target="http://www.elitkitap.com/akademisyen-tip-kitabevi-pb4241.html" TargetMode="External"/><Relationship Id="rId52" Type="http://schemas.openxmlformats.org/officeDocument/2006/relationships/hyperlink" Target="https://www.nobelkitabevi.com.tr/177_nobel-tip-kitabevleri" TargetMode="External"/><Relationship Id="rId60" Type="http://schemas.openxmlformats.org/officeDocument/2006/relationships/hyperlink" Target="http://www.nobeltip.com/tr/products.asp?ID=22&amp;AID=26717&amp;title=Prof.%20Dr.%20Ahsen%20&#350;irin&amp;sort=&amp;strSearch=" TargetMode="External"/><Relationship Id="rId65" Type="http://schemas.openxmlformats.org/officeDocument/2006/relationships/hyperlink" Target="http://www.elitkitap.com/lale-taskin-w58128.html" TargetMode="External"/><Relationship Id="rId73" Type="http://schemas.openxmlformats.org/officeDocument/2006/relationships/hyperlink" Target="https://dbp.erciyes.edu.tr/Courses/Course.aspx?Course=vfTFtTQTjPY=" TargetMode="External"/><Relationship Id="rId78" Type="http://schemas.openxmlformats.org/officeDocument/2006/relationships/hyperlink" Target="http://www.nobeltip.com/tr/products.asp?ID=22&amp;AID=26718&amp;title=%20Do&#231;.%20Dr.%20Oya%20Kavlak&amp;sort=&amp;strSearch=" TargetMode="External"/><Relationship Id="rId81" Type="http://schemas.openxmlformats.org/officeDocument/2006/relationships/hyperlink" Target="http://www.nobeltip.com/tr/products.asp?ID=22&amp;YID=20276&amp;title=Nobel%20Tip%20Kitabevi&amp;sort=&amp;strSearch=" TargetMode="External"/><Relationship Id="rId86" Type="http://schemas.openxmlformats.org/officeDocument/2006/relationships/hyperlink" Target="https://hsgm.saglik.gov.tr/depo/birimler/Kadin_ve_Ureme_Sagligi_Db/dokumanlar/rehbler/dogum_oncesi_bakim_08-01-2019_1.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nobeltip.com/tr/products.asp?ID=22&amp;AID=26717&amp;title=Prof.%20Dr.%20Ahsen%20&#350;irin&amp;sort=&amp;strSearch=" TargetMode="External"/><Relationship Id="rId18" Type="http://schemas.openxmlformats.org/officeDocument/2006/relationships/hyperlink" Target="https://www.nobelkitabevi.com.tr/177_nobel-tip-kitabevleri" TargetMode="External"/><Relationship Id="rId39" Type="http://schemas.openxmlformats.org/officeDocument/2006/relationships/hyperlink" Target="http://www.grip.saglik.gov.tr/" TargetMode="External"/><Relationship Id="rId34" Type="http://schemas.openxmlformats.org/officeDocument/2006/relationships/hyperlink" Target="https://hsgm.saglik.gov.tr/depo/birimler/Kadin_ve_Ureme_Sagligi_Db/dokumanlar/rehbler/AOB_Yonetim_Rehberi_08-11-2019_1.pdf" TargetMode="External"/><Relationship Id="rId50" Type="http://schemas.openxmlformats.org/officeDocument/2006/relationships/hyperlink" Target="http://www.elitkitap.com/lale-taskin-w58128.html" TargetMode="External"/><Relationship Id="rId55" Type="http://schemas.openxmlformats.org/officeDocument/2006/relationships/hyperlink" Target="https://hsgm.saglik.gov.tr/depo/birimler/Kadin_ve_Ureme_Sagligi_Db/dokumanlar/rehbler/dogum_oncesi_bakim_08-01-2019_1.pdf" TargetMode="External"/><Relationship Id="rId76" Type="http://schemas.openxmlformats.org/officeDocument/2006/relationships/hyperlink" Target="http://www.elitkitap.com/akademisyen-tip-kitabevi-pb4241.html" TargetMode="External"/><Relationship Id="rId7" Type="http://schemas.openxmlformats.org/officeDocument/2006/relationships/endnotes" Target="endnotes.xml"/><Relationship Id="rId71" Type="http://schemas.openxmlformats.org/officeDocument/2006/relationships/hyperlink" Target="https://dosyamerkez.saglik.gov.tr/Eklenti/28086,dogumsonubakimyonetimrehberipdf.pdf?0" TargetMode="External"/><Relationship Id="rId2" Type="http://schemas.openxmlformats.org/officeDocument/2006/relationships/numbering" Target="numbering.xml"/><Relationship Id="rId29" Type="http://schemas.openxmlformats.org/officeDocument/2006/relationships/hyperlink" Target="http://www.nobeltip.com/tr/products.asp?ID=22&amp;YID=20276&amp;title=Nobel%20Tip%20Kitabevi&amp;sort=&amp;strSearch=" TargetMode="External"/><Relationship Id="rId24" Type="http://schemas.openxmlformats.org/officeDocument/2006/relationships/hyperlink" Target="http://www.elitkitap.com/akademisyen-tip-kitabevi-pb4241.html" TargetMode="External"/><Relationship Id="rId40" Type="http://schemas.openxmlformats.org/officeDocument/2006/relationships/hyperlink" Target="http://sbu.saglik.gov.tr/Ekutuphane/kitaplar/t10.pdf" TargetMode="External"/><Relationship Id="rId45" Type="http://schemas.openxmlformats.org/officeDocument/2006/relationships/hyperlink" Target="http://www.nobeltip.com/tr/products.asp?ID=22&amp;AID=26717&amp;title=Prof.%20Dr.%20Ahsen%20&#350;irin&amp;sort=&amp;strSearch=" TargetMode="External"/><Relationship Id="rId66" Type="http://schemas.openxmlformats.org/officeDocument/2006/relationships/hyperlink" Target="http://www.kitapdenizi.com/kitap/Palme-Yayincilik-kitaplari-ye18.aspx" TargetMode="External"/><Relationship Id="rId87" Type="http://schemas.openxmlformats.org/officeDocument/2006/relationships/hyperlink" Target="https://doi.org/10.1016/j.jcjd.2017.10.003" TargetMode="External"/><Relationship Id="rId61" Type="http://schemas.openxmlformats.org/officeDocument/2006/relationships/hyperlink" Target="http://www.nobeltip.com/tr/products.asp?ID=22&amp;AID=26718&amp;title=%20Do&#231;.%20Dr.%20Oya%20Kavlak&amp;sort=&amp;strSearch=" TargetMode="External"/><Relationship Id="rId82" Type="http://schemas.openxmlformats.org/officeDocument/2006/relationships/hyperlink" Target="http://www.elitkitap.com/lale-taskin-w58128.html" TargetMode="External"/><Relationship Id="rId19" Type="http://schemas.openxmlformats.org/officeDocument/2006/relationships/hyperlink" Target="https://www.nobelkitabevi.com.tr/177_nobel-tip-kitabevle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EB63-C8AA-4431-B1FF-72BB4B60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93</Pages>
  <Words>30058</Words>
  <Characters>171335</Characters>
  <Application>Microsoft Office Word</Application>
  <DocSecurity>0</DocSecurity>
  <Lines>1427</Lines>
  <Paragraphs>401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SBF</dc:creator>
  <cp:lastModifiedBy>lenovo</cp:lastModifiedBy>
  <cp:revision>8</cp:revision>
  <cp:lastPrinted>2015-07-23T12:06:00Z</cp:lastPrinted>
  <dcterms:created xsi:type="dcterms:W3CDTF">2023-11-07T18:59:00Z</dcterms:created>
  <dcterms:modified xsi:type="dcterms:W3CDTF">2023-12-26T07:42:00Z</dcterms:modified>
</cp:coreProperties>
</file>