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D4" w:rsidRPr="002445FD" w:rsidRDefault="0012569C" w:rsidP="004B53F4">
      <w:pPr>
        <w:spacing w:after="0" w:line="360" w:lineRule="auto"/>
        <w:jc w:val="center"/>
        <w:rPr>
          <w:rFonts w:cstheme="minorHAnsi"/>
          <w:b/>
        </w:rPr>
      </w:pPr>
      <w:r>
        <w:rPr>
          <w:rFonts w:cstheme="minorHAnsi"/>
          <w:b/>
        </w:rPr>
        <w:t>20</w:t>
      </w:r>
      <w:r w:rsidR="00770ACD">
        <w:rPr>
          <w:rFonts w:cstheme="minorHAnsi"/>
          <w:b/>
        </w:rPr>
        <w:t>19-2020</w:t>
      </w:r>
      <w:bookmarkStart w:id="0" w:name="_GoBack"/>
      <w:bookmarkEnd w:id="0"/>
      <w:r>
        <w:rPr>
          <w:rFonts w:cstheme="minorHAnsi"/>
          <w:b/>
        </w:rPr>
        <w:t xml:space="preserve"> İÇ PAYDAŞ TOPLANTI</w:t>
      </w:r>
      <w:r w:rsidR="009023D4" w:rsidRPr="002445FD">
        <w:rPr>
          <w:rFonts w:cstheme="minorHAnsi"/>
          <w:b/>
        </w:rPr>
        <w:t xml:space="preserve"> RAPORU</w:t>
      </w:r>
    </w:p>
    <w:p w:rsidR="009023D4" w:rsidRPr="002445FD" w:rsidRDefault="009023D4" w:rsidP="006E609F">
      <w:pPr>
        <w:spacing w:after="0" w:line="360" w:lineRule="auto"/>
        <w:jc w:val="both"/>
        <w:rPr>
          <w:rFonts w:cstheme="minorHAnsi"/>
        </w:rPr>
      </w:pPr>
      <w:r w:rsidRPr="002445FD">
        <w:rPr>
          <w:rFonts w:cstheme="minorHAnsi"/>
        </w:rPr>
        <w:t>Erciyes Üniversitesi Sağlık Biliml</w:t>
      </w:r>
      <w:r w:rsidR="00E06977" w:rsidRPr="002445FD">
        <w:rPr>
          <w:rFonts w:cstheme="minorHAnsi"/>
        </w:rPr>
        <w:t>eri Fakültesi Hemşirelik Bölümü “Paydaş Toplantısı”</w:t>
      </w:r>
      <w:r w:rsidRPr="002445FD">
        <w:rPr>
          <w:rFonts w:cstheme="minorHAnsi"/>
        </w:rPr>
        <w:t xml:space="preserve"> </w:t>
      </w:r>
      <w:r w:rsidR="004B53F4">
        <w:rPr>
          <w:rFonts w:cstheme="minorHAnsi"/>
        </w:rPr>
        <w:t xml:space="preserve">Covid-19 </w:t>
      </w:r>
      <w:proofErr w:type="spellStart"/>
      <w:r w:rsidR="004B53F4">
        <w:rPr>
          <w:rFonts w:cstheme="minorHAnsi"/>
        </w:rPr>
        <w:t>pandemi</w:t>
      </w:r>
      <w:proofErr w:type="spellEnd"/>
      <w:r w:rsidR="004B53F4">
        <w:rPr>
          <w:rFonts w:cstheme="minorHAnsi"/>
        </w:rPr>
        <w:t xml:space="preserve"> nedeni ile </w:t>
      </w:r>
      <w:r w:rsidR="00E06977" w:rsidRPr="002445FD">
        <w:rPr>
          <w:rFonts w:cstheme="minorHAnsi"/>
        </w:rPr>
        <w:t>Haziran</w:t>
      </w:r>
      <w:r w:rsidRPr="002445FD">
        <w:rPr>
          <w:rFonts w:cstheme="minorHAnsi"/>
        </w:rPr>
        <w:t xml:space="preserve"> 20</w:t>
      </w:r>
      <w:r w:rsidR="00E06977" w:rsidRPr="002445FD">
        <w:rPr>
          <w:rFonts w:cstheme="minorHAnsi"/>
        </w:rPr>
        <w:t>20</w:t>
      </w:r>
      <w:r w:rsidR="008622B4" w:rsidRPr="002445FD">
        <w:rPr>
          <w:rFonts w:cstheme="minorHAnsi"/>
        </w:rPr>
        <w:t xml:space="preserve"> </w:t>
      </w:r>
      <w:r w:rsidR="00E06977" w:rsidRPr="002445FD">
        <w:rPr>
          <w:rFonts w:cstheme="minorHAnsi"/>
        </w:rPr>
        <w:t>‘</w:t>
      </w:r>
      <w:r w:rsidRPr="002445FD">
        <w:rPr>
          <w:rFonts w:cstheme="minorHAnsi"/>
        </w:rPr>
        <w:t xml:space="preserve">de </w:t>
      </w:r>
      <w:r w:rsidR="00E06977" w:rsidRPr="002445FD">
        <w:rPr>
          <w:rFonts w:cstheme="minorHAnsi"/>
        </w:rPr>
        <w:t xml:space="preserve">sınıf temsilcilerinin katılımı ile her sınıftan 5 kişiye hazırlanan görüş formlarının mail aracılığı ile gönderilmesi ile </w:t>
      </w:r>
      <w:proofErr w:type="gramStart"/>
      <w:r w:rsidR="00E06977" w:rsidRPr="002445FD">
        <w:rPr>
          <w:rFonts w:cstheme="minorHAnsi"/>
        </w:rPr>
        <w:t>online</w:t>
      </w:r>
      <w:proofErr w:type="gramEnd"/>
      <w:r w:rsidR="00E06977" w:rsidRPr="002445FD">
        <w:rPr>
          <w:rFonts w:cstheme="minorHAnsi"/>
        </w:rPr>
        <w:t xml:space="preserve"> olarak yapılmıştır. </w:t>
      </w:r>
      <w:proofErr w:type="gramStart"/>
      <w:r w:rsidRPr="002445FD">
        <w:rPr>
          <w:rFonts w:cstheme="minorHAnsi"/>
        </w:rPr>
        <w:t xml:space="preserve">İçerikte hemşirelik programının eğitim </w:t>
      </w:r>
      <w:proofErr w:type="spellStart"/>
      <w:r w:rsidRPr="002445FD">
        <w:rPr>
          <w:rFonts w:cstheme="minorHAnsi"/>
        </w:rPr>
        <w:t>müfradat</w:t>
      </w:r>
      <w:proofErr w:type="spellEnd"/>
      <w:r w:rsidRPr="002445FD">
        <w:rPr>
          <w:rFonts w:cstheme="minorHAnsi"/>
        </w:rPr>
        <w:t xml:space="preserve"> içeriği ve uygunluğu, öğretim yöntemleri ve etkinliği, ölçme değerlendirme yöntemleri ve işlerliği, danışmanlıkların etkinlikleri, seçmeli dersler ve açılması için seçmeli ders önerileri, hemşirelik programının güçlü yönleri, hemşirelik programının zayıf yönleri, programdaki sorunlara yönelik çözüm önerileri ve düzenlenen sosyal etkinliklere yönelik düşünceleri ve önerileri başlıkları altında </w:t>
      </w:r>
      <w:r w:rsidR="00E06977" w:rsidRPr="002445FD">
        <w:rPr>
          <w:rFonts w:cstheme="minorHAnsi"/>
        </w:rPr>
        <w:t>görüşleri alınmıştır.</w:t>
      </w:r>
      <w:proofErr w:type="gramEnd"/>
    </w:p>
    <w:p w:rsidR="00694CD8" w:rsidRPr="002445FD" w:rsidRDefault="00694CD8" w:rsidP="006E609F">
      <w:pPr>
        <w:spacing w:after="0" w:line="360" w:lineRule="auto"/>
        <w:jc w:val="both"/>
        <w:rPr>
          <w:rFonts w:cstheme="minorHAnsi"/>
          <w:b/>
        </w:rPr>
      </w:pPr>
      <w:r w:rsidRPr="002445FD">
        <w:rPr>
          <w:rFonts w:cstheme="minorHAnsi"/>
          <w:b/>
        </w:rPr>
        <w:t>Eğitim müfredat içeriği ve uygunluğu</w:t>
      </w:r>
    </w:p>
    <w:p w:rsidR="00E06977" w:rsidRPr="002445FD" w:rsidRDefault="00E06977" w:rsidP="00E06977">
      <w:pPr>
        <w:pStyle w:val="ListeParagraf"/>
        <w:numPr>
          <w:ilvl w:val="0"/>
          <w:numId w:val="10"/>
        </w:numPr>
        <w:spacing w:after="0" w:line="360" w:lineRule="auto"/>
        <w:jc w:val="both"/>
        <w:rPr>
          <w:rFonts w:cstheme="minorHAnsi"/>
        </w:rPr>
      </w:pPr>
      <w:r w:rsidRPr="002445FD">
        <w:rPr>
          <w:rFonts w:cstheme="minorHAnsi"/>
        </w:rPr>
        <w:t>Müfredat içeriğinin hemşire olacak bir b</w:t>
      </w:r>
      <w:r w:rsidR="002445FD">
        <w:rPr>
          <w:rFonts w:cstheme="minorHAnsi"/>
        </w:rPr>
        <w:t>ireyin mesleki gelişimine uygun</w:t>
      </w:r>
      <w:r w:rsidRPr="002445FD">
        <w:rPr>
          <w:rFonts w:cstheme="minorHAnsi"/>
        </w:rPr>
        <w:t>,</w:t>
      </w:r>
      <w:r w:rsidR="002445FD">
        <w:rPr>
          <w:rFonts w:cstheme="minorHAnsi"/>
        </w:rPr>
        <w:t xml:space="preserve"> </w:t>
      </w:r>
      <w:r w:rsidR="00266917" w:rsidRPr="002445FD">
        <w:rPr>
          <w:rFonts w:cstheme="minorHAnsi"/>
        </w:rPr>
        <w:t xml:space="preserve">yeterli, </w:t>
      </w:r>
      <w:r w:rsidRPr="002445FD">
        <w:rPr>
          <w:rFonts w:cstheme="minorHAnsi"/>
        </w:rPr>
        <w:t>destekler ve geliştirici olduğu,</w:t>
      </w:r>
    </w:p>
    <w:p w:rsidR="00E06977" w:rsidRPr="002445FD" w:rsidRDefault="002445FD" w:rsidP="00E06977">
      <w:pPr>
        <w:pStyle w:val="ListeParagraf"/>
        <w:numPr>
          <w:ilvl w:val="0"/>
          <w:numId w:val="10"/>
        </w:numPr>
        <w:spacing w:after="0" w:line="360" w:lineRule="auto"/>
        <w:jc w:val="both"/>
        <w:rPr>
          <w:rFonts w:cstheme="minorHAnsi"/>
        </w:rPr>
      </w:pPr>
      <w:r>
        <w:rPr>
          <w:rFonts w:cstheme="minorHAnsi"/>
        </w:rPr>
        <w:t>Müfredat</w:t>
      </w:r>
      <w:r w:rsidR="00E06977" w:rsidRPr="002445FD">
        <w:rPr>
          <w:rFonts w:cstheme="minorHAnsi"/>
        </w:rPr>
        <w:t xml:space="preserve"> içeriğinin diğer </w:t>
      </w:r>
      <w:proofErr w:type="gramStart"/>
      <w:r w:rsidR="00E06977" w:rsidRPr="002445FD">
        <w:rPr>
          <w:rFonts w:cstheme="minorHAnsi"/>
        </w:rPr>
        <w:t>branş</w:t>
      </w:r>
      <w:proofErr w:type="gramEnd"/>
      <w:r w:rsidR="00E06977" w:rsidRPr="002445FD">
        <w:rPr>
          <w:rFonts w:cstheme="minorHAnsi"/>
        </w:rPr>
        <w:t xml:space="preserve"> dersleriyle zenginleştirilmiş olduğu</w:t>
      </w:r>
      <w:r w:rsidR="00266917" w:rsidRPr="002445FD">
        <w:rPr>
          <w:rFonts w:cstheme="minorHAnsi"/>
        </w:rPr>
        <w:t>,</w:t>
      </w:r>
    </w:p>
    <w:p w:rsidR="00E06977" w:rsidRPr="002445FD" w:rsidRDefault="00E06977" w:rsidP="001B0050">
      <w:pPr>
        <w:pStyle w:val="ListeParagraf"/>
        <w:numPr>
          <w:ilvl w:val="0"/>
          <w:numId w:val="2"/>
        </w:numPr>
        <w:spacing w:after="0" w:line="360" w:lineRule="auto"/>
        <w:jc w:val="both"/>
        <w:rPr>
          <w:rFonts w:cstheme="minorHAnsi"/>
        </w:rPr>
      </w:pPr>
      <w:r w:rsidRPr="002445FD">
        <w:rPr>
          <w:rFonts w:cstheme="minorHAnsi"/>
        </w:rPr>
        <w:t>Hastane uygulamalarında yapılan vaka tar</w:t>
      </w:r>
      <w:r w:rsidR="00266917" w:rsidRPr="002445FD">
        <w:rPr>
          <w:rFonts w:cstheme="minorHAnsi"/>
        </w:rPr>
        <w:t>t</w:t>
      </w:r>
      <w:r w:rsidRPr="002445FD">
        <w:rPr>
          <w:rFonts w:cstheme="minorHAnsi"/>
        </w:rPr>
        <w:t xml:space="preserve">ışmalarının daha verimli olduğu, </w:t>
      </w:r>
    </w:p>
    <w:p w:rsidR="00E06977" w:rsidRPr="002445FD" w:rsidRDefault="00E06977" w:rsidP="001B0050">
      <w:pPr>
        <w:pStyle w:val="ListeParagraf"/>
        <w:numPr>
          <w:ilvl w:val="0"/>
          <w:numId w:val="2"/>
        </w:numPr>
        <w:spacing w:after="0" w:line="360" w:lineRule="auto"/>
        <w:jc w:val="both"/>
        <w:rPr>
          <w:rFonts w:cstheme="minorHAnsi"/>
        </w:rPr>
      </w:pPr>
      <w:r w:rsidRPr="002445FD">
        <w:rPr>
          <w:rFonts w:cstheme="minorHAnsi"/>
        </w:rPr>
        <w:t>Modüller arasında teorik içerik yoğunluğu</w:t>
      </w:r>
      <w:r w:rsidR="006B3C4A">
        <w:rPr>
          <w:rFonts w:cstheme="minorHAnsi"/>
        </w:rPr>
        <w:t>nun eşit olmadığı</w:t>
      </w:r>
      <w:r w:rsidRPr="002445FD">
        <w:rPr>
          <w:rFonts w:cstheme="minorHAnsi"/>
        </w:rPr>
        <w:t xml:space="preserve"> </w:t>
      </w:r>
    </w:p>
    <w:p w:rsidR="00A93961" w:rsidRPr="002445FD" w:rsidRDefault="002445FD" w:rsidP="00F90255">
      <w:pPr>
        <w:pStyle w:val="ListeParagraf"/>
        <w:numPr>
          <w:ilvl w:val="0"/>
          <w:numId w:val="2"/>
        </w:numPr>
        <w:spacing w:after="0" w:line="360" w:lineRule="auto"/>
        <w:jc w:val="both"/>
        <w:rPr>
          <w:rFonts w:cstheme="minorHAnsi"/>
        </w:rPr>
      </w:pPr>
      <w:r>
        <w:rPr>
          <w:rFonts w:cstheme="minorHAnsi"/>
        </w:rPr>
        <w:t xml:space="preserve">Son sınıf </w:t>
      </w:r>
      <w:proofErr w:type="spellStart"/>
      <w:r>
        <w:rPr>
          <w:rFonts w:cstheme="minorHAnsi"/>
        </w:rPr>
        <w:t>internlük</w:t>
      </w:r>
      <w:proofErr w:type="spellEnd"/>
      <w:r>
        <w:rPr>
          <w:rFonts w:cstheme="minorHAnsi"/>
        </w:rPr>
        <w:t xml:space="preserve"> derslerinde </w:t>
      </w:r>
      <w:r w:rsidR="00266917" w:rsidRPr="002445FD">
        <w:rPr>
          <w:rFonts w:cstheme="minorHAnsi"/>
        </w:rPr>
        <w:t>tüm alanları</w:t>
      </w:r>
      <w:r w:rsidR="006B3C4A">
        <w:rPr>
          <w:rFonts w:cstheme="minorHAnsi"/>
        </w:rPr>
        <w:t xml:space="preserve"> görmelerinin</w:t>
      </w:r>
      <w:r w:rsidR="00266917" w:rsidRPr="002445FD">
        <w:rPr>
          <w:rFonts w:cstheme="minorHAnsi"/>
        </w:rPr>
        <w:t xml:space="preserve"> </w:t>
      </w:r>
      <w:r w:rsidR="006B3C4A">
        <w:rPr>
          <w:rFonts w:cstheme="minorHAnsi"/>
        </w:rPr>
        <w:t xml:space="preserve">(klinik/saha) </w:t>
      </w:r>
      <w:r w:rsidR="00266917" w:rsidRPr="002445FD">
        <w:rPr>
          <w:rFonts w:cstheme="minorHAnsi"/>
        </w:rPr>
        <w:t>bütüncül bakma</w:t>
      </w:r>
      <w:r>
        <w:rPr>
          <w:rFonts w:cstheme="minorHAnsi"/>
        </w:rPr>
        <w:t>ların</w:t>
      </w:r>
      <w:r w:rsidR="00266917" w:rsidRPr="002445FD">
        <w:rPr>
          <w:rFonts w:cstheme="minorHAnsi"/>
        </w:rPr>
        <w:t>ı sağladığını</w:t>
      </w:r>
      <w:r w:rsidR="00F90255" w:rsidRPr="002445FD">
        <w:rPr>
          <w:rFonts w:cstheme="minorHAnsi"/>
        </w:rPr>
        <w:t xml:space="preserve"> </w:t>
      </w:r>
      <w:r w:rsidR="004E6B59" w:rsidRPr="002445FD">
        <w:rPr>
          <w:rFonts w:cstheme="minorHAnsi"/>
        </w:rPr>
        <w:t>ifade etmişlerdir.</w:t>
      </w:r>
    </w:p>
    <w:p w:rsidR="005B7124" w:rsidRPr="002445FD" w:rsidRDefault="005B7124" w:rsidP="006E609F">
      <w:pPr>
        <w:spacing w:after="0" w:line="360" w:lineRule="auto"/>
        <w:jc w:val="both"/>
        <w:rPr>
          <w:rFonts w:cstheme="minorHAnsi"/>
          <w:b/>
        </w:rPr>
      </w:pPr>
      <w:r w:rsidRPr="002445FD">
        <w:rPr>
          <w:rFonts w:cstheme="minorHAnsi"/>
          <w:b/>
        </w:rPr>
        <w:t>Öğretim Yöntemleri ve Etkinliği</w:t>
      </w:r>
    </w:p>
    <w:p w:rsidR="0040347F" w:rsidRPr="002445FD" w:rsidRDefault="0040347F" w:rsidP="0040347F">
      <w:pPr>
        <w:pStyle w:val="ListeParagraf"/>
        <w:numPr>
          <w:ilvl w:val="0"/>
          <w:numId w:val="11"/>
        </w:numPr>
        <w:spacing w:after="0" w:line="360" w:lineRule="auto"/>
        <w:contextualSpacing w:val="0"/>
        <w:jc w:val="both"/>
        <w:rPr>
          <w:rFonts w:cstheme="minorHAnsi"/>
        </w:rPr>
      </w:pPr>
      <w:r w:rsidRPr="002445FD">
        <w:rPr>
          <w:rFonts w:cstheme="minorHAnsi"/>
        </w:rPr>
        <w:t>Online işlenen derslerin</w:t>
      </w:r>
      <w:r w:rsidR="002445FD">
        <w:rPr>
          <w:rFonts w:cstheme="minorHAnsi"/>
        </w:rPr>
        <w:t xml:space="preserve"> tekrarlı olarak</w:t>
      </w:r>
      <w:r w:rsidRPr="002445FD">
        <w:rPr>
          <w:rFonts w:cstheme="minorHAnsi"/>
        </w:rPr>
        <w:t xml:space="preserve"> </w:t>
      </w:r>
      <w:proofErr w:type="gramStart"/>
      <w:r w:rsidRPr="002445FD">
        <w:t>ulaşılabilir  olmasının</w:t>
      </w:r>
      <w:proofErr w:type="gramEnd"/>
      <w:r w:rsidRPr="002445FD">
        <w:t xml:space="preserve"> yararlı olduğu,</w:t>
      </w:r>
    </w:p>
    <w:p w:rsidR="007811E4" w:rsidRPr="002445FD" w:rsidRDefault="0040347F" w:rsidP="0040347F">
      <w:pPr>
        <w:pStyle w:val="ListeParagraf"/>
        <w:numPr>
          <w:ilvl w:val="0"/>
          <w:numId w:val="11"/>
        </w:numPr>
        <w:spacing w:after="0" w:line="360" w:lineRule="auto"/>
        <w:contextualSpacing w:val="0"/>
        <w:jc w:val="both"/>
        <w:rPr>
          <w:rFonts w:cstheme="minorHAnsi"/>
        </w:rPr>
      </w:pPr>
      <w:r w:rsidRPr="002445FD">
        <w:t xml:space="preserve">Konu anlatımlarındaki görsel ve işitsel materyallerin uygun ve yeterli olduğu, </w:t>
      </w:r>
    </w:p>
    <w:p w:rsidR="0040347F" w:rsidRPr="002445FD" w:rsidRDefault="007811E4" w:rsidP="0040347F">
      <w:pPr>
        <w:pStyle w:val="ListeParagraf"/>
        <w:numPr>
          <w:ilvl w:val="0"/>
          <w:numId w:val="11"/>
        </w:numPr>
        <w:spacing w:after="0" w:line="360" w:lineRule="auto"/>
        <w:contextualSpacing w:val="0"/>
        <w:jc w:val="both"/>
        <w:rPr>
          <w:rFonts w:cstheme="minorHAnsi"/>
        </w:rPr>
      </w:pPr>
      <w:r w:rsidRPr="002445FD">
        <w:t>B</w:t>
      </w:r>
      <w:r w:rsidR="0040347F" w:rsidRPr="002445FD">
        <w:t xml:space="preserve">azı derslerde sadece slayt üzerinden gidilmesinin öğrenmeyi </w:t>
      </w:r>
      <w:r w:rsidRPr="002445FD">
        <w:t>azalttığı</w:t>
      </w:r>
      <w:r w:rsidR="0040347F" w:rsidRPr="002445FD">
        <w:t>,</w:t>
      </w:r>
    </w:p>
    <w:p w:rsidR="007811E4" w:rsidRPr="002445FD" w:rsidRDefault="007811E4" w:rsidP="007811E4">
      <w:pPr>
        <w:pStyle w:val="ListeParagraf"/>
        <w:numPr>
          <w:ilvl w:val="0"/>
          <w:numId w:val="11"/>
        </w:numPr>
        <w:spacing w:after="0" w:line="360" w:lineRule="auto"/>
        <w:contextualSpacing w:val="0"/>
        <w:jc w:val="both"/>
        <w:rPr>
          <w:rFonts w:cstheme="minorHAnsi"/>
        </w:rPr>
      </w:pPr>
      <w:r w:rsidRPr="002445FD">
        <w:rPr>
          <w:i/>
          <w:iCs/>
        </w:rPr>
        <w:t>Akran eğitimi şeklinde gerçekleştirilen uygulamaların eğitici olduğu,</w:t>
      </w:r>
    </w:p>
    <w:p w:rsidR="007811E4" w:rsidRPr="002445FD" w:rsidRDefault="007811E4" w:rsidP="007811E4">
      <w:pPr>
        <w:pStyle w:val="ListeParagraf"/>
        <w:numPr>
          <w:ilvl w:val="0"/>
          <w:numId w:val="11"/>
        </w:numPr>
        <w:spacing w:after="0" w:line="360" w:lineRule="auto"/>
        <w:contextualSpacing w:val="0"/>
        <w:jc w:val="both"/>
        <w:rPr>
          <w:rFonts w:cstheme="minorHAnsi"/>
        </w:rPr>
      </w:pPr>
      <w:r w:rsidRPr="002445FD">
        <w:rPr>
          <w:i/>
          <w:iCs/>
        </w:rPr>
        <w:t xml:space="preserve"> Araştırma dersinin uygulamasında hocaların farklı beklentilerinin olmasının verimliliklerini azalttığı, </w:t>
      </w:r>
    </w:p>
    <w:p w:rsidR="007811E4" w:rsidRPr="002445FD" w:rsidRDefault="007811E4" w:rsidP="007811E4">
      <w:pPr>
        <w:pStyle w:val="ListeParagraf"/>
        <w:numPr>
          <w:ilvl w:val="0"/>
          <w:numId w:val="11"/>
        </w:numPr>
        <w:spacing w:after="0" w:line="360" w:lineRule="auto"/>
        <w:contextualSpacing w:val="0"/>
        <w:jc w:val="both"/>
        <w:rPr>
          <w:rFonts w:cstheme="minorHAnsi"/>
        </w:rPr>
      </w:pPr>
      <w:r w:rsidRPr="002445FD">
        <w:rPr>
          <w:iCs/>
        </w:rPr>
        <w:t xml:space="preserve">Derslerde konu özetlenirken </w:t>
      </w:r>
      <w:proofErr w:type="gramStart"/>
      <w:r w:rsidRPr="002445FD">
        <w:rPr>
          <w:iCs/>
        </w:rPr>
        <w:t>online</w:t>
      </w:r>
      <w:proofErr w:type="gramEnd"/>
      <w:r w:rsidRPr="002445FD">
        <w:rPr>
          <w:iCs/>
        </w:rPr>
        <w:t xml:space="preserve"> uygulamaların kullanılmasının(</w:t>
      </w:r>
      <w:proofErr w:type="spellStart"/>
      <w:r w:rsidRPr="002445FD">
        <w:rPr>
          <w:iCs/>
        </w:rPr>
        <w:t>kahoot</w:t>
      </w:r>
      <w:proofErr w:type="spellEnd"/>
      <w:r w:rsidRPr="002445FD">
        <w:rPr>
          <w:iCs/>
        </w:rPr>
        <w:t>) anlaşılırlığı ve verimliliği artırdığı,</w:t>
      </w:r>
    </w:p>
    <w:p w:rsidR="007811E4" w:rsidRPr="002445FD" w:rsidRDefault="007811E4" w:rsidP="007811E4">
      <w:pPr>
        <w:pStyle w:val="ListeParagraf"/>
        <w:numPr>
          <w:ilvl w:val="0"/>
          <w:numId w:val="11"/>
        </w:numPr>
        <w:spacing w:after="0" w:line="360" w:lineRule="auto"/>
        <w:contextualSpacing w:val="0"/>
        <w:jc w:val="both"/>
        <w:rPr>
          <w:rFonts w:cstheme="minorHAnsi"/>
        </w:rPr>
      </w:pPr>
      <w:r w:rsidRPr="002445FD">
        <w:t>Uygulamalı derslerden önce konunun anlatılmasının uygulamayı öğrenmede kolaylık sağladığı,</w:t>
      </w:r>
    </w:p>
    <w:p w:rsidR="008622B4" w:rsidRPr="002445FD" w:rsidRDefault="00E53B34" w:rsidP="006E609F">
      <w:pPr>
        <w:pStyle w:val="ListeParagraf"/>
        <w:numPr>
          <w:ilvl w:val="0"/>
          <w:numId w:val="11"/>
        </w:numPr>
        <w:spacing w:after="0" w:line="360" w:lineRule="auto"/>
        <w:contextualSpacing w:val="0"/>
        <w:jc w:val="both"/>
        <w:rPr>
          <w:rFonts w:cstheme="minorHAnsi"/>
        </w:rPr>
      </w:pPr>
      <w:proofErr w:type="spellStart"/>
      <w:r>
        <w:rPr>
          <w:rFonts w:ascii="Calibri" w:eastAsia="Calibri" w:hAnsi="Calibri" w:cs="Calibri"/>
        </w:rPr>
        <w:t>İnternlük</w:t>
      </w:r>
      <w:proofErr w:type="spellEnd"/>
      <w:r>
        <w:rPr>
          <w:rFonts w:ascii="Calibri" w:eastAsia="Calibri" w:hAnsi="Calibri" w:cs="Calibri"/>
        </w:rPr>
        <w:t xml:space="preserve"> döneminde işlenen</w:t>
      </w:r>
      <w:r w:rsidRPr="002445FD">
        <w:rPr>
          <w:rFonts w:ascii="Calibri" w:eastAsia="Calibri" w:hAnsi="Calibri" w:cs="Calibri"/>
        </w:rPr>
        <w:t xml:space="preserve"> vaka</w:t>
      </w:r>
      <w:r>
        <w:rPr>
          <w:rFonts w:ascii="Calibri" w:eastAsia="Calibri" w:hAnsi="Calibri" w:cs="Calibri"/>
        </w:rPr>
        <w:t xml:space="preserve"> tartışmalarının</w:t>
      </w:r>
      <w:r w:rsidRPr="002445FD">
        <w:rPr>
          <w:rFonts w:ascii="Calibri" w:eastAsia="Calibri" w:hAnsi="Calibri" w:cs="Calibri"/>
        </w:rPr>
        <w:t xml:space="preserve"> </w:t>
      </w:r>
      <w:r w:rsidR="007811E4" w:rsidRPr="002445FD">
        <w:rPr>
          <w:rFonts w:ascii="Calibri" w:eastAsia="Calibri" w:hAnsi="Calibri" w:cs="Calibri"/>
        </w:rPr>
        <w:t xml:space="preserve">ekip olarak bakım verme ve sürdürmede olumlu katkılarının olduğunu </w:t>
      </w:r>
      <w:r w:rsidR="004E6B59" w:rsidRPr="002445FD">
        <w:rPr>
          <w:rFonts w:cstheme="minorHAnsi"/>
        </w:rPr>
        <w:t>ifade etmişlerdir.</w:t>
      </w:r>
    </w:p>
    <w:p w:rsidR="005B7124" w:rsidRPr="002445FD" w:rsidRDefault="00B669A0" w:rsidP="006E609F">
      <w:pPr>
        <w:spacing w:after="0" w:line="360" w:lineRule="auto"/>
        <w:jc w:val="both"/>
        <w:rPr>
          <w:rFonts w:cstheme="minorHAnsi"/>
          <w:b/>
        </w:rPr>
      </w:pPr>
      <w:r w:rsidRPr="002445FD">
        <w:rPr>
          <w:rFonts w:cstheme="minorHAnsi"/>
          <w:b/>
        </w:rPr>
        <w:t>Ölçme Değerlendirme Yöntemleri ve İşlerliği</w:t>
      </w:r>
    </w:p>
    <w:p w:rsidR="00364923" w:rsidRPr="002445FD" w:rsidRDefault="000E59E7" w:rsidP="000E59E7">
      <w:pPr>
        <w:pStyle w:val="ListeParagraf"/>
        <w:numPr>
          <w:ilvl w:val="0"/>
          <w:numId w:val="2"/>
        </w:numPr>
        <w:spacing w:after="0" w:line="360" w:lineRule="auto"/>
        <w:jc w:val="both"/>
        <w:rPr>
          <w:rFonts w:cstheme="minorHAnsi"/>
          <w:b/>
        </w:rPr>
      </w:pPr>
      <w:r w:rsidRPr="002445FD">
        <w:t xml:space="preserve">Ölçme ve değerlendirme konusunda okul işleyişinin çok iyi ve ileri düzeyde olduğu, </w:t>
      </w:r>
    </w:p>
    <w:p w:rsidR="000E59E7" w:rsidRPr="002445FD" w:rsidRDefault="000E59E7" w:rsidP="000E59E7">
      <w:pPr>
        <w:pStyle w:val="ListeParagraf"/>
        <w:numPr>
          <w:ilvl w:val="0"/>
          <w:numId w:val="2"/>
        </w:numPr>
        <w:spacing w:after="0" w:line="360" w:lineRule="auto"/>
        <w:jc w:val="both"/>
        <w:rPr>
          <w:rFonts w:cstheme="minorHAnsi"/>
        </w:rPr>
      </w:pPr>
      <w:r w:rsidRPr="002445FD">
        <w:rPr>
          <w:iCs/>
        </w:rPr>
        <w:t>Modül vize ve finallerinde yer alan soruların çoğunluğunun ezber bilgiyi test ettiği,</w:t>
      </w:r>
    </w:p>
    <w:p w:rsidR="000E59E7" w:rsidRPr="002445FD" w:rsidRDefault="000E59E7" w:rsidP="000E59E7">
      <w:pPr>
        <w:pStyle w:val="ListeParagraf"/>
        <w:numPr>
          <w:ilvl w:val="0"/>
          <w:numId w:val="2"/>
        </w:numPr>
        <w:spacing w:after="0" w:line="360" w:lineRule="auto"/>
        <w:contextualSpacing w:val="0"/>
        <w:jc w:val="both"/>
        <w:rPr>
          <w:rFonts w:cstheme="minorHAnsi"/>
        </w:rPr>
      </w:pPr>
      <w:r w:rsidRPr="002445FD">
        <w:rPr>
          <w:iCs/>
        </w:rPr>
        <w:t xml:space="preserve">Hastane uygulamalarında yapılan </w:t>
      </w:r>
      <w:proofErr w:type="spellStart"/>
      <w:r w:rsidRPr="002445FD">
        <w:rPr>
          <w:iCs/>
        </w:rPr>
        <w:t>vizitlerin</w:t>
      </w:r>
      <w:proofErr w:type="spellEnd"/>
      <w:r w:rsidRPr="002445FD">
        <w:rPr>
          <w:iCs/>
        </w:rPr>
        <w:t xml:space="preserve"> öğrencinin aldığı teorik eğitimi vaka üzerinde </w:t>
      </w:r>
      <w:proofErr w:type="gramStart"/>
      <w:r w:rsidRPr="002445FD">
        <w:rPr>
          <w:iCs/>
        </w:rPr>
        <w:t>uygulaması  yönünden</w:t>
      </w:r>
      <w:proofErr w:type="gramEnd"/>
      <w:r w:rsidRPr="002445FD">
        <w:rPr>
          <w:iCs/>
        </w:rPr>
        <w:t xml:space="preserve">  geliştirici ve verimli olduğu,</w:t>
      </w:r>
    </w:p>
    <w:p w:rsidR="000E59E7" w:rsidRPr="002445FD" w:rsidRDefault="000E59E7" w:rsidP="000E59E7">
      <w:pPr>
        <w:pStyle w:val="ListeParagraf"/>
        <w:numPr>
          <w:ilvl w:val="0"/>
          <w:numId w:val="2"/>
        </w:numPr>
        <w:spacing w:after="0" w:line="360" w:lineRule="auto"/>
        <w:contextualSpacing w:val="0"/>
        <w:jc w:val="both"/>
        <w:rPr>
          <w:rFonts w:cstheme="minorHAnsi"/>
        </w:rPr>
      </w:pPr>
      <w:r w:rsidRPr="002445FD">
        <w:rPr>
          <w:iCs/>
        </w:rPr>
        <w:lastRenderedPageBreak/>
        <w:t>Hazırlanan bakım planlarının uygulama kısmının yetersiz kaldığı ve bunun tam olarak değerlendirilmediği,</w:t>
      </w:r>
    </w:p>
    <w:p w:rsidR="000E59E7" w:rsidRPr="002445FD" w:rsidRDefault="002445FD" w:rsidP="000E59E7">
      <w:pPr>
        <w:pStyle w:val="ListeParagraf"/>
        <w:numPr>
          <w:ilvl w:val="0"/>
          <w:numId w:val="2"/>
        </w:numPr>
        <w:spacing w:after="0" w:line="360" w:lineRule="auto"/>
        <w:contextualSpacing w:val="0"/>
        <w:jc w:val="both"/>
        <w:rPr>
          <w:rFonts w:cstheme="minorHAnsi"/>
        </w:rPr>
      </w:pPr>
      <w:r>
        <w:rPr>
          <w:iCs/>
        </w:rPr>
        <w:t>Hastane</w:t>
      </w:r>
      <w:r w:rsidR="000E59E7" w:rsidRPr="002445FD">
        <w:rPr>
          <w:iCs/>
        </w:rPr>
        <w:t xml:space="preserve"> uygulamalarında farklı hocaların verdiği notlar </w:t>
      </w:r>
      <w:proofErr w:type="gramStart"/>
      <w:r w:rsidR="000E59E7" w:rsidRPr="002445FD">
        <w:rPr>
          <w:iCs/>
        </w:rPr>
        <w:t>arasında  farklılıklar</w:t>
      </w:r>
      <w:proofErr w:type="gramEnd"/>
      <w:r w:rsidR="000E59E7" w:rsidRPr="002445FD">
        <w:rPr>
          <w:iCs/>
        </w:rPr>
        <w:t xml:space="preserve"> olduğu  ve ölçme değerlendirme formlarının ve bakım planı değerlendirme kriterlerinin daha objektif olması gerektiğini ifade etmişlerdir.</w:t>
      </w:r>
    </w:p>
    <w:p w:rsidR="00416F2B" w:rsidRPr="002445FD" w:rsidRDefault="00416F2B" w:rsidP="006E609F">
      <w:pPr>
        <w:spacing w:after="0" w:line="360" w:lineRule="auto"/>
        <w:jc w:val="both"/>
        <w:rPr>
          <w:rFonts w:cstheme="minorHAnsi"/>
          <w:b/>
        </w:rPr>
      </w:pPr>
      <w:r w:rsidRPr="002445FD">
        <w:rPr>
          <w:rFonts w:cstheme="minorHAnsi"/>
          <w:b/>
        </w:rPr>
        <w:t>Danışmanlıkların Etkinliği</w:t>
      </w:r>
    </w:p>
    <w:p w:rsidR="00416F2B" w:rsidRPr="002445FD" w:rsidRDefault="00926B41" w:rsidP="000E59E7">
      <w:pPr>
        <w:pStyle w:val="ListeParagraf"/>
        <w:numPr>
          <w:ilvl w:val="0"/>
          <w:numId w:val="2"/>
        </w:numPr>
        <w:spacing w:after="0" w:line="360" w:lineRule="auto"/>
        <w:jc w:val="both"/>
        <w:rPr>
          <w:rFonts w:cstheme="minorHAnsi"/>
          <w:b/>
        </w:rPr>
      </w:pPr>
      <w:r w:rsidRPr="002445FD">
        <w:rPr>
          <w:rFonts w:cstheme="minorHAnsi"/>
        </w:rPr>
        <w:t>Danışma</w:t>
      </w:r>
      <w:r w:rsidR="000E59E7" w:rsidRPr="002445FD">
        <w:rPr>
          <w:rFonts w:cstheme="minorHAnsi"/>
        </w:rPr>
        <w:t>n hocalara kolay ulaşılabildiği, her konuda destek alabildiklerini</w:t>
      </w:r>
      <w:r w:rsidRPr="002445FD">
        <w:rPr>
          <w:rFonts w:cstheme="minorHAnsi"/>
        </w:rPr>
        <w:t xml:space="preserve"> belirtilmiş</w:t>
      </w:r>
      <w:r w:rsidR="000E59E7" w:rsidRPr="002445FD">
        <w:rPr>
          <w:rFonts w:cstheme="minorHAnsi"/>
        </w:rPr>
        <w:t>lerdir.</w:t>
      </w:r>
    </w:p>
    <w:p w:rsidR="00926B41" w:rsidRPr="002445FD" w:rsidRDefault="00926B41" w:rsidP="006E609F">
      <w:pPr>
        <w:spacing w:after="0" w:line="360" w:lineRule="auto"/>
        <w:jc w:val="both"/>
        <w:rPr>
          <w:rFonts w:cstheme="minorHAnsi"/>
          <w:b/>
        </w:rPr>
      </w:pPr>
      <w:r w:rsidRPr="002445FD">
        <w:rPr>
          <w:rFonts w:cstheme="minorHAnsi"/>
          <w:b/>
        </w:rPr>
        <w:t>Seçmeli dersler ve açılması için seçmeli ders önerileri</w:t>
      </w:r>
    </w:p>
    <w:p w:rsidR="00E30EB8" w:rsidRPr="002445FD" w:rsidRDefault="00E30EB8" w:rsidP="00E30EB8">
      <w:pPr>
        <w:pStyle w:val="ListeParagraf"/>
        <w:numPr>
          <w:ilvl w:val="0"/>
          <w:numId w:val="2"/>
        </w:numPr>
        <w:spacing w:after="0" w:line="360" w:lineRule="auto"/>
        <w:jc w:val="both"/>
        <w:rPr>
          <w:rFonts w:cstheme="minorHAnsi"/>
        </w:rPr>
      </w:pPr>
      <w:r w:rsidRPr="002445FD">
        <w:t xml:space="preserve">Okulumuzda ki seçmeli derslerin bireysel </w:t>
      </w:r>
      <w:r w:rsidR="001154C1" w:rsidRPr="002445FD">
        <w:t>ve mesleki</w:t>
      </w:r>
      <w:r w:rsidRPr="002445FD">
        <w:t xml:space="preserve"> anlamda gelişimlerine ka</w:t>
      </w:r>
      <w:r w:rsidR="002445FD" w:rsidRPr="002445FD">
        <w:t>tkı sağlayıcı nitelikte olduğu</w:t>
      </w:r>
      <w:r w:rsidRPr="002445FD">
        <w:t>,</w:t>
      </w:r>
    </w:p>
    <w:p w:rsidR="00C74C09" w:rsidRPr="002445FD" w:rsidRDefault="00E30EB8" w:rsidP="00E30EB8">
      <w:pPr>
        <w:pStyle w:val="ListeParagraf"/>
        <w:numPr>
          <w:ilvl w:val="0"/>
          <w:numId w:val="2"/>
        </w:numPr>
        <w:spacing w:after="0" w:line="360" w:lineRule="auto"/>
        <w:jc w:val="both"/>
        <w:rPr>
          <w:rFonts w:cstheme="minorHAnsi"/>
        </w:rPr>
      </w:pPr>
      <w:r w:rsidRPr="002445FD">
        <w:rPr>
          <w:iCs/>
        </w:rPr>
        <w:t xml:space="preserve">Gelecekte ilgi duyulabilecek hemşirelik alanları ile </w:t>
      </w:r>
      <w:proofErr w:type="gramStart"/>
      <w:r w:rsidRPr="002445FD">
        <w:rPr>
          <w:iCs/>
        </w:rPr>
        <w:t>ilgili  seçmeli</w:t>
      </w:r>
      <w:proofErr w:type="gramEnd"/>
      <w:r w:rsidRPr="002445FD">
        <w:rPr>
          <w:iCs/>
        </w:rPr>
        <w:t xml:space="preserve"> dersler </w:t>
      </w:r>
      <w:r w:rsidR="002445FD">
        <w:rPr>
          <w:iCs/>
        </w:rPr>
        <w:t>eklenebileceği</w:t>
      </w:r>
      <w:r w:rsidRPr="002445FD">
        <w:rPr>
          <w:iCs/>
        </w:rPr>
        <w:t>,</w:t>
      </w:r>
    </w:p>
    <w:p w:rsidR="00E30EB8" w:rsidRPr="002445FD" w:rsidRDefault="00E30EB8" w:rsidP="00E30EB8">
      <w:pPr>
        <w:pStyle w:val="ListeParagraf"/>
        <w:numPr>
          <w:ilvl w:val="0"/>
          <w:numId w:val="2"/>
        </w:numPr>
        <w:spacing w:after="0" w:line="360" w:lineRule="auto"/>
        <w:jc w:val="both"/>
        <w:rPr>
          <w:rFonts w:cstheme="minorHAnsi"/>
        </w:rPr>
      </w:pPr>
      <w:r w:rsidRPr="002445FD">
        <w:rPr>
          <w:iCs/>
        </w:rPr>
        <w:t>Hemşirelikte araştırma dersinin seçmeli bir ders haline gelmesinin, bu derse ilgi duyan öğrenciler açısından dersi tüm sınıfın almasına</w:t>
      </w:r>
      <w:r w:rsidRPr="002445FD">
        <w:rPr>
          <w:i/>
          <w:iCs/>
        </w:rPr>
        <w:t xml:space="preserve"> göre daha verimli olabileceğini belirtmişlerdir.</w:t>
      </w:r>
    </w:p>
    <w:p w:rsidR="00897D9B" w:rsidRPr="002445FD" w:rsidRDefault="00897D9B" w:rsidP="006E609F">
      <w:pPr>
        <w:spacing w:after="0" w:line="360" w:lineRule="auto"/>
        <w:jc w:val="both"/>
        <w:rPr>
          <w:rFonts w:cstheme="minorHAnsi"/>
          <w:b/>
        </w:rPr>
      </w:pPr>
      <w:r w:rsidRPr="002445FD">
        <w:rPr>
          <w:rFonts w:cstheme="minorHAnsi"/>
          <w:b/>
        </w:rPr>
        <w:t>Hemşirelik Programının Güçlü Yönleri</w:t>
      </w:r>
    </w:p>
    <w:p w:rsidR="00364923" w:rsidRPr="002445FD" w:rsidRDefault="00364923" w:rsidP="00364923">
      <w:pPr>
        <w:pStyle w:val="ListeParagraf"/>
        <w:numPr>
          <w:ilvl w:val="0"/>
          <w:numId w:val="2"/>
        </w:numPr>
        <w:spacing w:after="0" w:line="480" w:lineRule="auto"/>
        <w:jc w:val="both"/>
      </w:pPr>
      <w:r w:rsidRPr="002445FD">
        <w:t>Eğitim öğretim sürecinin karşılıklı görüş ve fikir alış-verişleriy</w:t>
      </w:r>
      <w:r w:rsidR="002445FD">
        <w:t>l</w:t>
      </w:r>
      <w:r w:rsidRPr="002445FD">
        <w:t xml:space="preserve">e sürekli iyileştirme içerisinde </w:t>
      </w:r>
      <w:r w:rsidR="001154C1" w:rsidRPr="002445FD">
        <w:t>olması</w:t>
      </w:r>
      <w:r w:rsidR="001154C1">
        <w:t>, her</w:t>
      </w:r>
      <w:r w:rsidRPr="002445FD">
        <w:t xml:space="preserve"> öğrencinin fikrinin önemli olduğunun ortaya konulması,</w:t>
      </w:r>
    </w:p>
    <w:p w:rsidR="002445FD" w:rsidRPr="002445FD" w:rsidRDefault="00CB433D" w:rsidP="00CB433D">
      <w:pPr>
        <w:pStyle w:val="ListeParagraf"/>
        <w:numPr>
          <w:ilvl w:val="0"/>
          <w:numId w:val="2"/>
        </w:numPr>
        <w:spacing w:after="0" w:line="480" w:lineRule="auto"/>
        <w:jc w:val="both"/>
      </w:pPr>
      <w:r w:rsidRPr="002445FD">
        <w:t>Entegrasyon programının benzer konuları benzer dersleri birleştirmesi</w:t>
      </w:r>
      <w:r w:rsidR="002445FD" w:rsidRPr="002445FD">
        <w:t>,</w:t>
      </w:r>
    </w:p>
    <w:p w:rsidR="00CB433D" w:rsidRPr="002445FD" w:rsidRDefault="002445FD" w:rsidP="00CB433D">
      <w:pPr>
        <w:pStyle w:val="ListeParagraf"/>
        <w:numPr>
          <w:ilvl w:val="0"/>
          <w:numId w:val="2"/>
        </w:numPr>
        <w:spacing w:after="0" w:line="480" w:lineRule="auto"/>
        <w:jc w:val="both"/>
      </w:pPr>
      <w:r w:rsidRPr="002445FD">
        <w:t>F</w:t>
      </w:r>
      <w:r w:rsidR="00CB433D" w:rsidRPr="002445FD">
        <w:t>arklı konular da mesleki dersler dışında bize dersler sunması,</w:t>
      </w:r>
    </w:p>
    <w:p w:rsidR="00CB433D" w:rsidRPr="002445FD" w:rsidRDefault="00CB433D" w:rsidP="00CB433D">
      <w:pPr>
        <w:pStyle w:val="ListeParagraf"/>
        <w:numPr>
          <w:ilvl w:val="0"/>
          <w:numId w:val="2"/>
        </w:numPr>
        <w:spacing w:after="0" w:line="360" w:lineRule="auto"/>
        <w:jc w:val="both"/>
        <w:rPr>
          <w:rFonts w:cstheme="minorHAnsi"/>
        </w:rPr>
      </w:pPr>
      <w:r w:rsidRPr="002445FD">
        <w:rPr>
          <w:iCs/>
        </w:rPr>
        <w:t>Sistemlerin anatomi,</w:t>
      </w:r>
      <w:r w:rsidR="002445FD" w:rsidRPr="002445FD">
        <w:rPr>
          <w:iCs/>
        </w:rPr>
        <w:t xml:space="preserve"> </w:t>
      </w:r>
      <w:r w:rsidRPr="002445FD">
        <w:rPr>
          <w:iCs/>
        </w:rPr>
        <w:t xml:space="preserve">fizyoloji, histolojisinin birlikte </w:t>
      </w:r>
      <w:r w:rsidR="002445FD" w:rsidRPr="002445FD">
        <w:rPr>
          <w:iCs/>
        </w:rPr>
        <w:t xml:space="preserve">verilmesinin </w:t>
      </w:r>
      <w:r w:rsidRPr="002445FD">
        <w:rPr>
          <w:iCs/>
        </w:rPr>
        <w:t>bütüncül görmeyi sağladığı ve daha pekiştirici olduğu,</w:t>
      </w:r>
    </w:p>
    <w:p w:rsidR="00CB433D" w:rsidRPr="002445FD" w:rsidRDefault="00CB433D" w:rsidP="000C64B6">
      <w:pPr>
        <w:pStyle w:val="ListeParagraf"/>
        <w:numPr>
          <w:ilvl w:val="0"/>
          <w:numId w:val="2"/>
        </w:numPr>
        <w:spacing w:after="0" w:line="360" w:lineRule="auto"/>
        <w:jc w:val="both"/>
        <w:rPr>
          <w:rFonts w:cstheme="minorHAnsi"/>
        </w:rPr>
      </w:pPr>
      <w:r w:rsidRPr="002445FD">
        <w:rPr>
          <w:rFonts w:ascii="Calibri" w:eastAsia="Calibri" w:hAnsi="Calibri" w:cs="Calibri"/>
        </w:rPr>
        <w:t xml:space="preserve">Teorik derslerin tamamlanmasından sonra </w:t>
      </w:r>
      <w:proofErr w:type="spellStart"/>
      <w:r w:rsidRPr="002445FD">
        <w:rPr>
          <w:rFonts w:ascii="Calibri" w:eastAsia="Calibri" w:hAnsi="Calibri" w:cs="Calibri"/>
        </w:rPr>
        <w:t>internlüklerin</w:t>
      </w:r>
      <w:proofErr w:type="spellEnd"/>
      <w:r w:rsidRPr="002445FD">
        <w:rPr>
          <w:rFonts w:ascii="Calibri" w:eastAsia="Calibri" w:hAnsi="Calibri" w:cs="Calibri"/>
        </w:rPr>
        <w:t xml:space="preserve"> olması hastalara daha bütüncül bakmayı sağladığı, </w:t>
      </w:r>
    </w:p>
    <w:p w:rsidR="00CB433D" w:rsidRPr="002445FD" w:rsidRDefault="00CB433D" w:rsidP="000C64B6">
      <w:pPr>
        <w:pStyle w:val="ListeParagraf"/>
        <w:numPr>
          <w:ilvl w:val="0"/>
          <w:numId w:val="2"/>
        </w:numPr>
        <w:spacing w:after="0" w:line="360" w:lineRule="auto"/>
        <w:jc w:val="both"/>
        <w:rPr>
          <w:rFonts w:cstheme="minorHAnsi"/>
          <w:b/>
        </w:rPr>
      </w:pPr>
      <w:proofErr w:type="spellStart"/>
      <w:r w:rsidRPr="002445FD">
        <w:rPr>
          <w:rFonts w:ascii="Calibri" w:eastAsia="Calibri" w:hAnsi="Calibri" w:cs="Calibri"/>
        </w:rPr>
        <w:t>İnternlüklerde</w:t>
      </w:r>
      <w:proofErr w:type="spellEnd"/>
      <w:r w:rsidRPr="002445FD">
        <w:rPr>
          <w:rFonts w:ascii="Calibri" w:eastAsia="Calibri" w:hAnsi="Calibri" w:cs="Calibri"/>
        </w:rPr>
        <w:t xml:space="preserve"> servis içerisinde artan sorumluklarının ekibin bir parçası </w:t>
      </w:r>
      <w:proofErr w:type="gramStart"/>
      <w:r w:rsidRPr="002445FD">
        <w:rPr>
          <w:rFonts w:ascii="Calibri" w:eastAsia="Calibri" w:hAnsi="Calibri" w:cs="Calibri"/>
        </w:rPr>
        <w:t xml:space="preserve">olduklarını </w:t>
      </w:r>
      <w:r w:rsidR="002445FD">
        <w:rPr>
          <w:rFonts w:ascii="Calibri" w:eastAsia="Calibri" w:hAnsi="Calibri" w:cs="Calibri"/>
        </w:rPr>
        <w:t xml:space="preserve"> hisset</w:t>
      </w:r>
      <w:r w:rsidRPr="002445FD">
        <w:rPr>
          <w:rFonts w:ascii="Calibri" w:eastAsia="Calibri" w:hAnsi="Calibri" w:cs="Calibri"/>
        </w:rPr>
        <w:t>melerini</w:t>
      </w:r>
      <w:proofErr w:type="gramEnd"/>
      <w:r w:rsidRPr="002445FD">
        <w:rPr>
          <w:rFonts w:ascii="Calibri" w:eastAsia="Calibri" w:hAnsi="Calibri" w:cs="Calibri"/>
        </w:rPr>
        <w:t xml:space="preserve"> sağladığını ifade etmişlerdir.</w:t>
      </w:r>
    </w:p>
    <w:p w:rsidR="00897D9B" w:rsidRPr="002445FD" w:rsidRDefault="00897D9B" w:rsidP="006E609F">
      <w:pPr>
        <w:spacing w:after="0" w:line="360" w:lineRule="auto"/>
        <w:jc w:val="both"/>
        <w:rPr>
          <w:rFonts w:cstheme="minorHAnsi"/>
          <w:b/>
        </w:rPr>
      </w:pPr>
      <w:r w:rsidRPr="002445FD">
        <w:rPr>
          <w:rFonts w:cstheme="minorHAnsi"/>
          <w:b/>
        </w:rPr>
        <w:t>Hemşirelik Programının Zayıf Yönleri</w:t>
      </w:r>
    </w:p>
    <w:p w:rsidR="00051FAC" w:rsidRPr="002445FD" w:rsidRDefault="00051FAC" w:rsidP="006E609F">
      <w:pPr>
        <w:pStyle w:val="ListeParagraf"/>
        <w:numPr>
          <w:ilvl w:val="0"/>
          <w:numId w:val="2"/>
        </w:numPr>
        <w:spacing w:after="0" w:line="360" w:lineRule="auto"/>
        <w:jc w:val="both"/>
        <w:rPr>
          <w:rFonts w:cstheme="minorHAnsi"/>
        </w:rPr>
      </w:pPr>
      <w:r w:rsidRPr="002445FD">
        <w:rPr>
          <w:rFonts w:cstheme="minorHAnsi"/>
        </w:rPr>
        <w:t xml:space="preserve">İkinci ve üçüncü sınıf uygulamalarının sürelerinin az olması, </w:t>
      </w:r>
    </w:p>
    <w:p w:rsidR="00CD2EEB" w:rsidRPr="002445FD" w:rsidRDefault="00CD2EEB" w:rsidP="00CD2EEB">
      <w:pPr>
        <w:pStyle w:val="ListeParagraf"/>
        <w:numPr>
          <w:ilvl w:val="0"/>
          <w:numId w:val="2"/>
        </w:numPr>
        <w:spacing w:after="0" w:line="360" w:lineRule="auto"/>
        <w:jc w:val="both"/>
        <w:rPr>
          <w:rFonts w:cstheme="minorHAnsi"/>
        </w:rPr>
      </w:pPr>
      <w:r w:rsidRPr="002445FD">
        <w:t xml:space="preserve">Sınıflar kalabalık olması nedeniyle derslerde tartışmaların etkin olarak yürütülememesi, </w:t>
      </w:r>
    </w:p>
    <w:p w:rsidR="00051FAC" w:rsidRPr="002445FD" w:rsidRDefault="00051FAC" w:rsidP="00051FAC">
      <w:pPr>
        <w:pStyle w:val="ListeParagraf"/>
        <w:numPr>
          <w:ilvl w:val="0"/>
          <w:numId w:val="2"/>
        </w:numPr>
        <w:spacing w:after="0" w:line="360" w:lineRule="auto"/>
        <w:contextualSpacing w:val="0"/>
        <w:jc w:val="both"/>
        <w:rPr>
          <w:rFonts w:cstheme="minorHAnsi"/>
        </w:rPr>
      </w:pPr>
      <w:r w:rsidRPr="002445FD">
        <w:t>Hastanede uygulama yaparken kendi kullanım alan</w:t>
      </w:r>
      <w:r w:rsidR="002445FD">
        <w:t>larının</w:t>
      </w:r>
      <w:r w:rsidRPr="002445FD">
        <w:t xml:space="preserve"> olmaması,</w:t>
      </w:r>
    </w:p>
    <w:p w:rsidR="00051FAC" w:rsidRPr="002445FD" w:rsidRDefault="00051FAC" w:rsidP="006E609F">
      <w:pPr>
        <w:pStyle w:val="ListeParagraf"/>
        <w:numPr>
          <w:ilvl w:val="0"/>
          <w:numId w:val="2"/>
        </w:numPr>
        <w:spacing w:after="0" w:line="360" w:lineRule="auto"/>
        <w:jc w:val="both"/>
        <w:rPr>
          <w:rFonts w:cstheme="minorHAnsi"/>
          <w:b/>
        </w:rPr>
      </w:pPr>
      <w:proofErr w:type="spellStart"/>
      <w:r w:rsidRPr="002445FD">
        <w:rPr>
          <w:rFonts w:ascii="Calibri" w:eastAsia="Calibri" w:hAnsi="Calibri" w:cs="Calibri"/>
        </w:rPr>
        <w:t>İntern</w:t>
      </w:r>
      <w:proofErr w:type="spellEnd"/>
      <w:r w:rsidRPr="002445FD">
        <w:rPr>
          <w:rFonts w:ascii="Calibri" w:eastAsia="Calibri" w:hAnsi="Calibri" w:cs="Calibri"/>
        </w:rPr>
        <w:t xml:space="preserve"> gruplarındaki </w:t>
      </w:r>
      <w:proofErr w:type="spellStart"/>
      <w:r w:rsidRPr="002445FD">
        <w:rPr>
          <w:rFonts w:ascii="Calibri" w:eastAsia="Calibri" w:hAnsi="Calibri" w:cs="Calibri"/>
        </w:rPr>
        <w:t>şuberlerde</w:t>
      </w:r>
      <w:proofErr w:type="spellEnd"/>
      <w:r w:rsidRPr="002445FD">
        <w:rPr>
          <w:rFonts w:ascii="Calibri" w:eastAsia="Calibri" w:hAnsi="Calibri" w:cs="Calibri"/>
        </w:rPr>
        <w:t xml:space="preserve"> öğrenci dağılımları arasında dengesizliklerin olması,</w:t>
      </w:r>
    </w:p>
    <w:p w:rsidR="00051FAC" w:rsidRPr="002445FD" w:rsidRDefault="00051FAC" w:rsidP="006E609F">
      <w:pPr>
        <w:pStyle w:val="ListeParagraf"/>
        <w:numPr>
          <w:ilvl w:val="0"/>
          <w:numId w:val="2"/>
        </w:numPr>
        <w:spacing w:after="0" w:line="360" w:lineRule="auto"/>
        <w:jc w:val="both"/>
        <w:rPr>
          <w:rFonts w:cstheme="minorHAnsi"/>
          <w:b/>
        </w:rPr>
      </w:pPr>
      <w:proofErr w:type="spellStart"/>
      <w:r w:rsidRPr="002445FD">
        <w:rPr>
          <w:rFonts w:ascii="Calibri" w:eastAsia="Calibri" w:hAnsi="Calibri" w:cs="Calibri"/>
        </w:rPr>
        <w:t>İntern</w:t>
      </w:r>
      <w:proofErr w:type="spellEnd"/>
      <w:r w:rsidRPr="002445FD">
        <w:rPr>
          <w:rFonts w:ascii="Calibri" w:eastAsia="Calibri" w:hAnsi="Calibri" w:cs="Calibri"/>
        </w:rPr>
        <w:t xml:space="preserve"> öğrencilerin servisler arası dağılımlarında eşitsizlikler olmasını belirtmişlerdir.</w:t>
      </w:r>
    </w:p>
    <w:p w:rsidR="00051FAC" w:rsidRDefault="00051FAC" w:rsidP="00051FAC">
      <w:pPr>
        <w:spacing w:after="0" w:line="360" w:lineRule="auto"/>
        <w:jc w:val="both"/>
        <w:rPr>
          <w:rFonts w:cstheme="minorHAnsi"/>
          <w:b/>
        </w:rPr>
      </w:pPr>
    </w:p>
    <w:p w:rsidR="002445FD" w:rsidRDefault="002445FD" w:rsidP="00051FAC">
      <w:pPr>
        <w:spacing w:after="0" w:line="360" w:lineRule="auto"/>
        <w:jc w:val="both"/>
        <w:rPr>
          <w:rFonts w:cstheme="minorHAnsi"/>
          <w:b/>
        </w:rPr>
      </w:pPr>
    </w:p>
    <w:p w:rsidR="002445FD" w:rsidRPr="002445FD" w:rsidRDefault="002445FD" w:rsidP="00051FAC">
      <w:pPr>
        <w:spacing w:after="0" w:line="360" w:lineRule="auto"/>
        <w:jc w:val="both"/>
        <w:rPr>
          <w:rFonts w:cstheme="minorHAnsi"/>
          <w:b/>
        </w:rPr>
      </w:pPr>
    </w:p>
    <w:p w:rsidR="008622B4" w:rsidRPr="002445FD" w:rsidRDefault="008622B4" w:rsidP="000009DC">
      <w:pPr>
        <w:spacing w:after="0" w:line="360" w:lineRule="auto"/>
        <w:jc w:val="both"/>
        <w:rPr>
          <w:rFonts w:cstheme="minorHAnsi"/>
          <w:b/>
        </w:rPr>
      </w:pPr>
      <w:r w:rsidRPr="002445FD">
        <w:rPr>
          <w:rFonts w:cstheme="minorHAnsi"/>
          <w:b/>
        </w:rPr>
        <w:lastRenderedPageBreak/>
        <w:t>Düzenlenen Sosyal Etkinliklere Yönelik Düşünceleri Ve Önerileri</w:t>
      </w:r>
    </w:p>
    <w:p w:rsidR="008622B4" w:rsidRPr="002445FD" w:rsidRDefault="000009DC" w:rsidP="006E609F">
      <w:pPr>
        <w:pStyle w:val="ListeParagraf"/>
        <w:numPr>
          <w:ilvl w:val="0"/>
          <w:numId w:val="2"/>
        </w:numPr>
        <w:spacing w:after="0" w:line="360" w:lineRule="auto"/>
        <w:jc w:val="both"/>
        <w:rPr>
          <w:rFonts w:cstheme="minorHAnsi"/>
        </w:rPr>
      </w:pPr>
      <w:r>
        <w:rPr>
          <w:rFonts w:cstheme="minorHAnsi"/>
        </w:rPr>
        <w:t>Ü</w:t>
      </w:r>
      <w:r w:rsidR="008622B4" w:rsidRPr="002445FD">
        <w:rPr>
          <w:rFonts w:cstheme="minorHAnsi"/>
        </w:rPr>
        <w:t>niversitenin kulüplerinin yetersiz olması</w:t>
      </w:r>
      <w:r w:rsidR="00A50766" w:rsidRPr="002445FD">
        <w:rPr>
          <w:rFonts w:cstheme="minorHAnsi"/>
        </w:rPr>
        <w:t xml:space="preserve"> ve duyuruların eksik olması şeklinde </w:t>
      </w:r>
      <w:r w:rsidR="008622B4" w:rsidRPr="002445FD">
        <w:rPr>
          <w:rFonts w:cstheme="minorHAnsi"/>
        </w:rPr>
        <w:t>ifade edilmiştir.</w:t>
      </w:r>
    </w:p>
    <w:p w:rsidR="00897D9B" w:rsidRPr="002445FD" w:rsidRDefault="00897D9B" w:rsidP="006E609F">
      <w:pPr>
        <w:spacing w:after="0" w:line="360" w:lineRule="auto"/>
        <w:jc w:val="both"/>
        <w:rPr>
          <w:rFonts w:cstheme="minorHAnsi"/>
          <w:b/>
        </w:rPr>
      </w:pPr>
      <w:r w:rsidRPr="002445FD">
        <w:rPr>
          <w:rFonts w:cstheme="minorHAnsi"/>
          <w:b/>
        </w:rPr>
        <w:t xml:space="preserve">Programdaki Sorunlara Yönelik Çözüm Önerileri </w:t>
      </w:r>
    </w:p>
    <w:p w:rsidR="007811E4" w:rsidRPr="000009DC" w:rsidRDefault="007811E4" w:rsidP="007811E4">
      <w:pPr>
        <w:pStyle w:val="ListeParagraf"/>
        <w:numPr>
          <w:ilvl w:val="0"/>
          <w:numId w:val="2"/>
        </w:numPr>
        <w:spacing w:after="0" w:line="360" w:lineRule="auto"/>
        <w:jc w:val="both"/>
        <w:rPr>
          <w:rFonts w:cstheme="minorHAnsi"/>
        </w:rPr>
      </w:pPr>
      <w:r w:rsidRPr="000009DC">
        <w:rPr>
          <w:iCs/>
        </w:rPr>
        <w:t>Teorik derslerde bazı konuların zaman zaman tekrar verilmesinin ya da uygulamasının tekrarlanmasının pekiştirmek için katkı sağlayacağı,</w:t>
      </w:r>
    </w:p>
    <w:p w:rsidR="000E59E7" w:rsidRPr="000009DC" w:rsidRDefault="00364923" w:rsidP="000E59E7">
      <w:pPr>
        <w:pStyle w:val="ListeParagraf"/>
        <w:numPr>
          <w:ilvl w:val="0"/>
          <w:numId w:val="2"/>
        </w:numPr>
        <w:spacing w:after="0" w:line="360" w:lineRule="auto"/>
        <w:jc w:val="both"/>
        <w:rPr>
          <w:rFonts w:cstheme="minorHAnsi"/>
        </w:rPr>
      </w:pPr>
      <w:r w:rsidRPr="000009DC">
        <w:t xml:space="preserve">Okula yeni başlayan tüm öğrencilere ve öğrenim sürecinde olanlara okulun </w:t>
      </w:r>
      <w:r w:rsidR="000E59E7" w:rsidRPr="000009DC">
        <w:t>uyguladığı</w:t>
      </w:r>
      <w:r w:rsidRPr="000009DC">
        <w:t xml:space="preserve"> değerlendirme formlarının önemi hakkında bilgi verilmesi,  </w:t>
      </w:r>
    </w:p>
    <w:p w:rsidR="000E59E7" w:rsidRPr="000009DC" w:rsidRDefault="000E59E7" w:rsidP="000E59E7">
      <w:pPr>
        <w:pStyle w:val="ListeParagraf"/>
        <w:numPr>
          <w:ilvl w:val="0"/>
          <w:numId w:val="2"/>
        </w:numPr>
        <w:spacing w:after="0" w:line="360" w:lineRule="auto"/>
        <w:jc w:val="both"/>
        <w:rPr>
          <w:rFonts w:cstheme="minorHAnsi"/>
        </w:rPr>
      </w:pPr>
      <w:r w:rsidRPr="000009DC">
        <w:t xml:space="preserve">Sınav sorularında </w:t>
      </w:r>
      <w:r w:rsidRPr="000009DC">
        <w:rPr>
          <w:iCs/>
        </w:rPr>
        <w:t xml:space="preserve">yoruma dayalı soruların çok olmasının </w:t>
      </w:r>
      <w:r w:rsidR="008A5BC1">
        <w:rPr>
          <w:iCs/>
        </w:rPr>
        <w:t>öğrenim hedeflerine ulaşmada</w:t>
      </w:r>
      <w:r w:rsidRPr="000009DC">
        <w:rPr>
          <w:iCs/>
        </w:rPr>
        <w:t>,</w:t>
      </w:r>
      <w:r w:rsidR="008A5BC1">
        <w:rPr>
          <w:iCs/>
        </w:rPr>
        <w:t xml:space="preserve"> </w:t>
      </w:r>
      <w:r w:rsidRPr="000009DC">
        <w:rPr>
          <w:iCs/>
        </w:rPr>
        <w:t>çalışan ve çalışmayan öğrenciyi ayır</w:t>
      </w:r>
      <w:r w:rsidR="002445FD" w:rsidRPr="000009DC">
        <w:rPr>
          <w:iCs/>
        </w:rPr>
        <w:t>t etmekte daha faydalı olacağı,</w:t>
      </w:r>
    </w:p>
    <w:p w:rsidR="008622B4" w:rsidRPr="000009DC" w:rsidRDefault="000E59E7" w:rsidP="000E59E7">
      <w:pPr>
        <w:pStyle w:val="ListeParagraf"/>
        <w:numPr>
          <w:ilvl w:val="0"/>
          <w:numId w:val="2"/>
        </w:numPr>
        <w:spacing w:after="0" w:line="360" w:lineRule="auto"/>
        <w:contextualSpacing w:val="0"/>
        <w:jc w:val="both"/>
        <w:rPr>
          <w:rFonts w:cstheme="minorHAnsi"/>
        </w:rPr>
      </w:pPr>
      <w:r w:rsidRPr="000009DC">
        <w:rPr>
          <w:iCs/>
        </w:rPr>
        <w:t>Bakım planlarının</w:t>
      </w:r>
      <w:r w:rsidR="008A5BC1">
        <w:rPr>
          <w:iCs/>
        </w:rPr>
        <w:t xml:space="preserve"> verimli</w:t>
      </w:r>
      <w:r w:rsidRPr="000009DC">
        <w:rPr>
          <w:iCs/>
        </w:rPr>
        <w:t>,</w:t>
      </w:r>
      <w:r w:rsidR="008A5BC1">
        <w:rPr>
          <w:iCs/>
        </w:rPr>
        <w:t xml:space="preserve"> </w:t>
      </w:r>
      <w:r w:rsidRPr="000009DC">
        <w:rPr>
          <w:iCs/>
        </w:rPr>
        <w:t>etkin ve doğru kullanabilmesi için uygulama süresince denetiminin daha çok yapılması</w:t>
      </w:r>
    </w:p>
    <w:p w:rsidR="00E30EB8" w:rsidRPr="000009DC" w:rsidRDefault="002445FD" w:rsidP="002445FD">
      <w:pPr>
        <w:pStyle w:val="ListeParagraf"/>
        <w:numPr>
          <w:ilvl w:val="0"/>
          <w:numId w:val="2"/>
        </w:numPr>
        <w:spacing w:after="0" w:line="360" w:lineRule="auto"/>
        <w:contextualSpacing w:val="0"/>
        <w:jc w:val="both"/>
        <w:rPr>
          <w:rFonts w:cstheme="minorHAnsi"/>
        </w:rPr>
      </w:pPr>
      <w:r w:rsidRPr="000009DC">
        <w:rPr>
          <w:rFonts w:cstheme="minorHAnsi"/>
        </w:rPr>
        <w:t xml:space="preserve">Fizik </w:t>
      </w:r>
      <w:r w:rsidR="00FD3825" w:rsidRPr="000009DC">
        <w:rPr>
          <w:rFonts w:cstheme="minorHAnsi"/>
        </w:rPr>
        <w:t>muayenenin</w:t>
      </w:r>
      <w:r w:rsidRPr="000009DC">
        <w:rPr>
          <w:rFonts w:cstheme="minorHAnsi"/>
        </w:rPr>
        <w:t xml:space="preserve"> detaylı ve uygula</w:t>
      </w:r>
      <w:r w:rsidR="00FD3825">
        <w:rPr>
          <w:rFonts w:cstheme="minorHAnsi"/>
        </w:rPr>
        <w:t>nabilecek</w:t>
      </w:r>
      <w:r w:rsidRPr="000009DC">
        <w:rPr>
          <w:rFonts w:cstheme="minorHAnsi"/>
        </w:rPr>
        <w:t xml:space="preserve"> şekilde verilmesini belirtmişlerdir.</w:t>
      </w:r>
    </w:p>
    <w:sectPr w:rsidR="00E30EB8" w:rsidRPr="000009DC" w:rsidSect="00B87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C11"/>
    <w:multiLevelType w:val="hybridMultilevel"/>
    <w:tmpl w:val="B88C8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5B7498"/>
    <w:multiLevelType w:val="hybridMultilevel"/>
    <w:tmpl w:val="CBF865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46F0EB2"/>
    <w:multiLevelType w:val="hybridMultilevel"/>
    <w:tmpl w:val="6340F4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A12B80"/>
    <w:multiLevelType w:val="hybridMultilevel"/>
    <w:tmpl w:val="14D48D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6B3533"/>
    <w:multiLevelType w:val="hybridMultilevel"/>
    <w:tmpl w:val="FA0A0546"/>
    <w:lvl w:ilvl="0" w:tplc="9AE4B2C0">
      <w:start w:val="1"/>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F7F1026"/>
    <w:multiLevelType w:val="hybridMultilevel"/>
    <w:tmpl w:val="4CEC6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7C606E"/>
    <w:multiLevelType w:val="hybridMultilevel"/>
    <w:tmpl w:val="7384FC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99593B"/>
    <w:multiLevelType w:val="hybridMultilevel"/>
    <w:tmpl w:val="45B4784E"/>
    <w:lvl w:ilvl="0" w:tplc="BA18DD4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1096D83"/>
    <w:multiLevelType w:val="hybridMultilevel"/>
    <w:tmpl w:val="21A627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947D1A"/>
    <w:multiLevelType w:val="hybridMultilevel"/>
    <w:tmpl w:val="7BC83FBE"/>
    <w:lvl w:ilvl="0" w:tplc="BA98ECC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474F61"/>
    <w:multiLevelType w:val="hybridMultilevel"/>
    <w:tmpl w:val="AB46161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AA521A"/>
    <w:multiLevelType w:val="hybridMultilevel"/>
    <w:tmpl w:val="3CD2CFC0"/>
    <w:lvl w:ilvl="0" w:tplc="F4F61E86">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BD6E96"/>
    <w:multiLevelType w:val="hybridMultilevel"/>
    <w:tmpl w:val="3C04C3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3"/>
  </w:num>
  <w:num w:numId="5">
    <w:abstractNumId w:val="10"/>
  </w:num>
  <w:num w:numId="6">
    <w:abstractNumId w:val="1"/>
  </w:num>
  <w:num w:numId="7">
    <w:abstractNumId w:val="2"/>
  </w:num>
  <w:num w:numId="8">
    <w:abstractNumId w:val="6"/>
  </w:num>
  <w:num w:numId="9">
    <w:abstractNumId w:val="8"/>
  </w:num>
  <w:num w:numId="10">
    <w:abstractNumId w:val="7"/>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78"/>
    <w:rsid w:val="000009DC"/>
    <w:rsid w:val="00051FAC"/>
    <w:rsid w:val="000C520E"/>
    <w:rsid w:val="000D6EEA"/>
    <w:rsid w:val="000E59E7"/>
    <w:rsid w:val="001154C1"/>
    <w:rsid w:val="00124D54"/>
    <w:rsid w:val="0012569C"/>
    <w:rsid w:val="00154AC3"/>
    <w:rsid w:val="0023210D"/>
    <w:rsid w:val="002445FD"/>
    <w:rsid w:val="00266917"/>
    <w:rsid w:val="00364923"/>
    <w:rsid w:val="0040347F"/>
    <w:rsid w:val="00416F2B"/>
    <w:rsid w:val="00457D78"/>
    <w:rsid w:val="004B53F4"/>
    <w:rsid w:val="004E6B59"/>
    <w:rsid w:val="00555CE3"/>
    <w:rsid w:val="005A32DA"/>
    <w:rsid w:val="005B7124"/>
    <w:rsid w:val="005F74C9"/>
    <w:rsid w:val="006001D6"/>
    <w:rsid w:val="00694CD8"/>
    <w:rsid w:val="006B3C4A"/>
    <w:rsid w:val="006E609F"/>
    <w:rsid w:val="00770ACD"/>
    <w:rsid w:val="007811E4"/>
    <w:rsid w:val="008622B4"/>
    <w:rsid w:val="00897D9B"/>
    <w:rsid w:val="008A5BC1"/>
    <w:rsid w:val="009023D4"/>
    <w:rsid w:val="00926B41"/>
    <w:rsid w:val="00A50766"/>
    <w:rsid w:val="00A56DA5"/>
    <w:rsid w:val="00A82F26"/>
    <w:rsid w:val="00A93961"/>
    <w:rsid w:val="00A94BDB"/>
    <w:rsid w:val="00B669A0"/>
    <w:rsid w:val="00B87991"/>
    <w:rsid w:val="00C74C09"/>
    <w:rsid w:val="00CB433D"/>
    <w:rsid w:val="00CD2EEB"/>
    <w:rsid w:val="00DB7472"/>
    <w:rsid w:val="00E06977"/>
    <w:rsid w:val="00E30EB8"/>
    <w:rsid w:val="00E33333"/>
    <w:rsid w:val="00E53B34"/>
    <w:rsid w:val="00E71F79"/>
    <w:rsid w:val="00F90255"/>
    <w:rsid w:val="00FD38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4069"/>
  <w15:docId w15:val="{B3278EBB-81EC-412D-BEF4-FFAA0AB6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3D4"/>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CD8"/>
    <w:pPr>
      <w:spacing w:line="259" w:lineRule="auto"/>
      <w:ind w:left="720"/>
      <w:contextualSpacing/>
    </w:pPr>
  </w:style>
  <w:style w:type="table" w:styleId="TabloKlavuzu">
    <w:name w:val="Table Grid"/>
    <w:basedOn w:val="NormalTablo"/>
    <w:uiPriority w:val="39"/>
    <w:rsid w:val="0040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B433D"/>
    <w:rPr>
      <w:rFonts w:ascii="Calibri" w:eastAsia="Calibri" w:hAnsi="Calibri" w:cs="Calibri"/>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154A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4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08104">
      <w:bodyDiv w:val="1"/>
      <w:marLeft w:val="0"/>
      <w:marRight w:val="0"/>
      <w:marTop w:val="0"/>
      <w:marBottom w:val="0"/>
      <w:divBdr>
        <w:top w:val="none" w:sz="0" w:space="0" w:color="auto"/>
        <w:left w:val="none" w:sz="0" w:space="0" w:color="auto"/>
        <w:bottom w:val="none" w:sz="0" w:space="0" w:color="auto"/>
        <w:right w:val="none" w:sz="0" w:space="0" w:color="auto"/>
      </w:divBdr>
    </w:div>
    <w:div w:id="19866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sbf</dc:creator>
  <cp:keywords/>
  <dc:description/>
  <cp:lastModifiedBy>Özlem</cp:lastModifiedBy>
  <cp:revision>6</cp:revision>
  <dcterms:created xsi:type="dcterms:W3CDTF">2020-07-20T13:53:00Z</dcterms:created>
  <dcterms:modified xsi:type="dcterms:W3CDTF">2020-07-21T06:48:00Z</dcterms:modified>
</cp:coreProperties>
</file>